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2C" w:rsidRDefault="00796C2C" w:rsidP="00796C2C">
      <w:pPr>
        <w:jc w:val="right"/>
        <w:rPr>
          <w:rFonts w:ascii="Gotham Light" w:hAnsi="Gotham Light"/>
          <w:sz w:val="18"/>
          <w:szCs w:val="18"/>
        </w:rPr>
      </w:pPr>
    </w:p>
    <w:p w:rsidR="00796C2C" w:rsidRDefault="00796C2C" w:rsidP="004E05BC">
      <w:pPr>
        <w:pStyle w:val="Textodeglobo"/>
        <w:tabs>
          <w:tab w:val="left" w:pos="8931"/>
        </w:tabs>
        <w:spacing w:line="276" w:lineRule="auto"/>
        <w:rPr>
          <w:rFonts w:ascii="Arial" w:hAnsi="Arial" w:cs="Arial"/>
          <w:b/>
          <w:sz w:val="26"/>
          <w:szCs w:val="26"/>
        </w:rPr>
      </w:pPr>
    </w:p>
    <w:p w:rsidR="00796C2C" w:rsidRPr="00C54805" w:rsidRDefault="00796C2C" w:rsidP="004E05BC">
      <w:pPr>
        <w:pStyle w:val="Textodeglobo"/>
        <w:tabs>
          <w:tab w:val="left" w:pos="8931"/>
        </w:tabs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43E23">
        <w:rPr>
          <w:rFonts w:ascii="Arial" w:hAnsi="Arial" w:cs="Arial"/>
          <w:b/>
          <w:sz w:val="26"/>
          <w:szCs w:val="26"/>
        </w:rPr>
        <w:t xml:space="preserve">INSTRUCTIVO DE LLENADO PARA </w:t>
      </w:r>
      <w:r>
        <w:rPr>
          <w:rFonts w:ascii="Arial" w:hAnsi="Arial" w:cs="Arial"/>
          <w:b/>
          <w:sz w:val="26"/>
          <w:szCs w:val="26"/>
        </w:rPr>
        <w:t xml:space="preserve">EL INVENTARIO DE ARCHIVO DE TRÁMITE DE LA DELEGACIÓN </w:t>
      </w:r>
      <w:r w:rsidR="00C5122C">
        <w:rPr>
          <w:rFonts w:ascii="Arial" w:hAnsi="Arial" w:cs="Arial"/>
          <w:b/>
          <w:sz w:val="26"/>
          <w:szCs w:val="26"/>
        </w:rPr>
        <w:t>TLALPAN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1"/>
        <w:gridCol w:w="3178"/>
        <w:gridCol w:w="6124"/>
      </w:tblGrid>
      <w:tr w:rsidR="00796C2C" w:rsidTr="00B258C9">
        <w:trPr>
          <w:jc w:val="center"/>
        </w:trPr>
        <w:tc>
          <w:tcPr>
            <w:tcW w:w="621" w:type="dxa"/>
            <w:shd w:val="clear" w:color="auto" w:fill="BFBFBF" w:themeFill="background1" w:themeFillShade="BF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No.</w:t>
            </w:r>
          </w:p>
        </w:tc>
        <w:tc>
          <w:tcPr>
            <w:tcW w:w="3178" w:type="dxa"/>
            <w:shd w:val="clear" w:color="auto" w:fill="BFBFBF" w:themeFill="background1" w:themeFillShade="BF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Nombre</w:t>
            </w:r>
          </w:p>
        </w:tc>
        <w:tc>
          <w:tcPr>
            <w:tcW w:w="6124" w:type="dxa"/>
            <w:shd w:val="clear" w:color="auto" w:fill="BFBFBF" w:themeFill="background1" w:themeFillShade="BF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Debe indicarse: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Fondo Documental</w:t>
            </w:r>
          </w:p>
        </w:tc>
        <w:tc>
          <w:tcPr>
            <w:tcW w:w="6124" w:type="dxa"/>
            <w:vAlign w:val="center"/>
          </w:tcPr>
          <w:p w:rsidR="00796C2C" w:rsidRDefault="00796C2C" w:rsidP="00C5122C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Anotará el nombre de la Delegación </w:t>
            </w:r>
            <w:r w:rsidR="00C5122C">
              <w:rPr>
                <w:rFonts w:ascii="Arial" w:hAnsi="Arial" w:cs="Arial"/>
                <w:sz w:val="22"/>
                <w:szCs w:val="22"/>
              </w:rPr>
              <w:t>Tlalpan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Código y nombre del área generadora de la documentación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 nombre del área que genera la documentación de conformidad con lo establecido en el Cuadro General de Clasificación Archivística.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del Responsable del Archivo de Trámite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indicará el nombre del personal responsable del Archivo de Trámite (Personal de Estructura).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extensión del Responsable del Archivo de Trámite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anotará el número de extensión telefónica donde se puede localizar al Responsable del Archivo de Trámite. 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Institucional del Responsable del Archivo de Trámite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deberá anotar el correo institucional del personal responsable del Archivo de Trámite.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fojas del inventario</w:t>
            </w:r>
          </w:p>
        </w:tc>
        <w:tc>
          <w:tcPr>
            <w:tcW w:w="6124" w:type="dxa"/>
            <w:vAlign w:val="center"/>
          </w:tcPr>
          <w:p w:rsidR="00796C2C" w:rsidRDefault="00796C2C" w:rsidP="000D3805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Colocará el total de fojas que ampara el Inventario de </w:t>
            </w:r>
            <w:r w:rsidR="000D3805">
              <w:rPr>
                <w:rFonts w:ascii="Arial" w:hAnsi="Arial" w:cs="Arial"/>
                <w:sz w:val="22"/>
                <w:szCs w:val="22"/>
              </w:rPr>
              <w:t>Trámite</w:t>
            </w:r>
            <w:r>
              <w:rPr>
                <w:rFonts w:ascii="Arial" w:hAnsi="Arial" w:cs="Arial"/>
                <w:sz w:val="22"/>
                <w:szCs w:val="22"/>
              </w:rPr>
              <w:t>. Ejemplo 1/2, 2/2.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caja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0A3A">
              <w:rPr>
                <w:rFonts w:ascii="Arial" w:hAnsi="Arial" w:cs="Arial"/>
                <w:sz w:val="22"/>
                <w:szCs w:val="22"/>
              </w:rPr>
              <w:t>Anotar el número de la caja que contenga los expedientes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consecutivo del Expediente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indicará el número consecutivo que corresponde al expediente que se encuentra en el Archivo de Trámite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Clasificación Archivística del Expediente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 el código de clasificación archivística, mismo que deberá incluir: Número de determinante de Oficina, Serie Documental, número del expediente y año del expediente.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del Expediente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 el nombre del expediente con que se identificó desde su apertura.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Descripción del Contenido del Expediente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 un breve extracto del contenido del expediente.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Serie Documental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 el nombre de la Serie Documental de conformidad con lo establecido en la Carátula del Expediente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total de fojas del Expediente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anotarán el número total de fojas que integran el expediente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Fechas Extremas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anotarán las fechas de apertura y cierre de conformidad con lo establecido  en la Carátula del Expediente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Valores Documentales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anotarán los Valores Documentales, según sea el caso pudiendo ser: Administrativo, Legal y/o Fiscal de conformidad con lo establecido  en la Carátula del Expediente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Clasificación de la Información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 la Clasificación de la Información, según sea el caso, esto es: Pública, Reservada o Confidencial de conformidad con lo establecido  en la Carátula del Expediente</w:t>
            </w:r>
          </w:p>
        </w:tc>
      </w:tr>
    </w:tbl>
    <w:p w:rsidR="00796C2C" w:rsidRPr="005032FB" w:rsidRDefault="00796C2C" w:rsidP="004E05BC">
      <w:pPr>
        <w:rPr>
          <w:rFonts w:ascii="Century Gothic" w:hAnsi="Century Gothic" w:cs="Arial"/>
          <w:b/>
          <w:bCs/>
          <w:sz w:val="48"/>
          <w:szCs w:val="48"/>
          <w:lang w:val="es-MX"/>
        </w:rPr>
      </w:pPr>
      <w:bookmarkStart w:id="0" w:name="_GoBack"/>
      <w:bookmarkEnd w:id="0"/>
    </w:p>
    <w:sectPr w:rsidR="00796C2C" w:rsidRPr="005032FB" w:rsidSect="00F27699">
      <w:headerReference w:type="default" r:id="rId7"/>
      <w:footerReference w:type="default" r:id="rId8"/>
      <w:pgSz w:w="12240" w:h="15840" w:code="1"/>
      <w:pgMar w:top="958" w:right="902" w:bottom="1276" w:left="851" w:header="425" w:footer="9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23B" w:rsidRDefault="00ED323B">
      <w:r>
        <w:separator/>
      </w:r>
    </w:p>
  </w:endnote>
  <w:endnote w:type="continuationSeparator" w:id="0">
    <w:p w:rsidR="00ED323B" w:rsidRDefault="00ED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 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ler Light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14" w:rsidRDefault="00796C2C" w:rsidP="00957291">
    <w:pPr>
      <w:pStyle w:val="Piedepgina"/>
      <w:tabs>
        <w:tab w:val="left" w:pos="3099"/>
      </w:tabs>
      <w:rPr>
        <w:rFonts w:ascii="Aller Light" w:hAnsi="Aller Light" w:cs="Arial"/>
        <w:b/>
        <w:bCs/>
        <w:color w:val="808080"/>
        <w:sz w:val="16"/>
        <w:szCs w:val="16"/>
      </w:rPr>
    </w:pPr>
    <w:r>
      <w:rPr>
        <w:rFonts w:ascii="Aller Light" w:hAnsi="Aller Light" w:cs="Arial"/>
        <w:b/>
        <w:bCs/>
        <w:color w:val="808080"/>
        <w:sz w:val="16"/>
        <w:szCs w:val="16"/>
      </w:rPr>
      <w:tab/>
    </w:r>
    <w:r>
      <w:rPr>
        <w:rFonts w:ascii="Aller Light" w:hAnsi="Aller Light" w:cs="Arial"/>
        <w:b/>
        <w:bCs/>
        <w:color w:val="808080"/>
        <w:sz w:val="16"/>
        <w:szCs w:val="16"/>
      </w:rPr>
      <w:tab/>
    </w:r>
  </w:p>
  <w:p w:rsidR="00F32814" w:rsidRDefault="00ED323B" w:rsidP="002D4639">
    <w:pPr>
      <w:pStyle w:val="Piedepgina"/>
      <w:jc w:val="center"/>
      <w:rPr>
        <w:rFonts w:ascii="Aller Light" w:hAnsi="Aller Light" w:cs="Arial"/>
        <w:b/>
        <w:bCs/>
        <w:color w:val="808080"/>
        <w:sz w:val="16"/>
        <w:szCs w:val="16"/>
      </w:rPr>
    </w:pPr>
  </w:p>
  <w:p w:rsidR="00F32814" w:rsidRDefault="00ED323B" w:rsidP="002D4639">
    <w:pPr>
      <w:pStyle w:val="Piedepgina"/>
      <w:jc w:val="center"/>
      <w:rPr>
        <w:rFonts w:ascii="Aller Light" w:hAnsi="Aller Light" w:cs="Arial"/>
        <w:b/>
        <w:bCs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23B" w:rsidRDefault="00ED323B">
      <w:r>
        <w:separator/>
      </w:r>
    </w:p>
  </w:footnote>
  <w:footnote w:type="continuationSeparator" w:id="0">
    <w:p w:rsidR="00ED323B" w:rsidRDefault="00ED3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14" w:rsidRPr="0037386D" w:rsidRDefault="00796C2C" w:rsidP="00957291">
    <w:pPr>
      <w:ind w:hanging="284"/>
      <w:rPr>
        <w:noProof/>
        <w:lang w:val="es-MX" w:eastAsia="es-MX"/>
      </w:rPr>
    </w:pPr>
    <w:r>
      <w:rPr>
        <w:noProof/>
        <w:lang w:val="es-MX" w:eastAsia="es-MX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7650B"/>
    <w:multiLevelType w:val="hybridMultilevel"/>
    <w:tmpl w:val="CB6A5F8C"/>
    <w:lvl w:ilvl="0" w:tplc="7B7CCDC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88B607F"/>
    <w:multiLevelType w:val="hybridMultilevel"/>
    <w:tmpl w:val="00029106"/>
    <w:lvl w:ilvl="0" w:tplc="A5CC1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21FE531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926D9C"/>
    <w:multiLevelType w:val="hybridMultilevel"/>
    <w:tmpl w:val="BA62E2FE"/>
    <w:lvl w:ilvl="0" w:tplc="97309D6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73B59D0"/>
    <w:multiLevelType w:val="hybridMultilevel"/>
    <w:tmpl w:val="7B7254A8"/>
    <w:lvl w:ilvl="0" w:tplc="49468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3E5919"/>
    <w:multiLevelType w:val="multilevel"/>
    <w:tmpl w:val="49F6BE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010" w:hanging="93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8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96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04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1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2880"/>
      </w:pPr>
      <w:rPr>
        <w:rFonts w:cs="Times New Roman" w:hint="default"/>
      </w:rPr>
    </w:lvl>
  </w:abstractNum>
  <w:abstractNum w:abstractNumId="5">
    <w:nsid w:val="19AD2900"/>
    <w:multiLevelType w:val="hybridMultilevel"/>
    <w:tmpl w:val="68ECA480"/>
    <w:lvl w:ilvl="0" w:tplc="4CAE348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660A7B"/>
    <w:multiLevelType w:val="hybridMultilevel"/>
    <w:tmpl w:val="8F068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C6911"/>
    <w:multiLevelType w:val="multilevel"/>
    <w:tmpl w:val="D4AC4330"/>
    <w:lvl w:ilvl="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cs="Times New Roman" w:hint="default"/>
      </w:rPr>
    </w:lvl>
  </w:abstractNum>
  <w:abstractNum w:abstractNumId="8">
    <w:nsid w:val="2FD948DC"/>
    <w:multiLevelType w:val="hybridMultilevel"/>
    <w:tmpl w:val="C39833E4"/>
    <w:lvl w:ilvl="0" w:tplc="1786E166">
      <w:start w:val="2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122215E"/>
    <w:multiLevelType w:val="hybridMultilevel"/>
    <w:tmpl w:val="873EFCBC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>
    <w:nsid w:val="377B157E"/>
    <w:multiLevelType w:val="hybridMultilevel"/>
    <w:tmpl w:val="2D72F78A"/>
    <w:lvl w:ilvl="0" w:tplc="21144494">
      <w:start w:val="2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">
    <w:nsid w:val="3BAE37EF"/>
    <w:multiLevelType w:val="multilevel"/>
    <w:tmpl w:val="AA1A338E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</w:pPr>
      <w:rPr>
        <w:rFonts w:cs="Times New Roman" w:hint="default"/>
        <w:b/>
        <w:i w:val="0"/>
      </w:rPr>
    </w:lvl>
    <w:lvl w:ilvl="1">
      <w:start w:val="1"/>
      <w:numFmt w:val="upperLetter"/>
      <w:pStyle w:val="Ttulo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>
    <w:nsid w:val="4E21066D"/>
    <w:multiLevelType w:val="hybridMultilevel"/>
    <w:tmpl w:val="73C6E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001531"/>
    <w:multiLevelType w:val="hybridMultilevel"/>
    <w:tmpl w:val="A67EE28A"/>
    <w:lvl w:ilvl="0" w:tplc="0F3A61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DD7BEB"/>
    <w:multiLevelType w:val="hybridMultilevel"/>
    <w:tmpl w:val="38520556"/>
    <w:lvl w:ilvl="0" w:tplc="5852BC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7EB74C5"/>
    <w:multiLevelType w:val="hybridMultilevel"/>
    <w:tmpl w:val="B102471A"/>
    <w:lvl w:ilvl="0" w:tplc="D2F477F0">
      <w:start w:val="3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CA48B6"/>
    <w:multiLevelType w:val="hybridMultilevel"/>
    <w:tmpl w:val="B75CC2DA"/>
    <w:lvl w:ilvl="0" w:tplc="5C92E8D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7FE2533"/>
    <w:multiLevelType w:val="hybridMultilevel"/>
    <w:tmpl w:val="742A0E4E"/>
    <w:lvl w:ilvl="0" w:tplc="5CAC9F22">
      <w:start w:val="2"/>
      <w:numFmt w:val="decimal"/>
      <w:lvlText w:val="%1-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98942F5"/>
    <w:multiLevelType w:val="hybridMultilevel"/>
    <w:tmpl w:val="06CE8774"/>
    <w:lvl w:ilvl="0" w:tplc="B02E4596">
      <w:start w:val="2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9">
    <w:nsid w:val="7A14197C"/>
    <w:multiLevelType w:val="hybridMultilevel"/>
    <w:tmpl w:val="33DCF9A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 w:val="0"/>
      </w:rPr>
    </w:lvl>
    <w:lvl w:ilvl="1" w:tplc="6B261E76">
      <w:numFmt w:val="bullet"/>
      <w:lvlText w:val="-"/>
      <w:lvlJc w:val="left"/>
      <w:pPr>
        <w:ind w:left="2496" w:hanging="360"/>
      </w:pPr>
      <w:rPr>
        <w:rFonts w:ascii="Arial Narrow" w:eastAsia="Times New Roman" w:hAnsi="Arial Narrow" w:hint="default"/>
        <w:b w:val="0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9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15"/>
  </w:num>
  <w:num w:numId="10">
    <w:abstractNumId w:val="14"/>
  </w:num>
  <w:num w:numId="11">
    <w:abstractNumId w:val="4"/>
  </w:num>
  <w:num w:numId="12">
    <w:abstractNumId w:val="17"/>
  </w:num>
  <w:num w:numId="13">
    <w:abstractNumId w:val="2"/>
  </w:num>
  <w:num w:numId="14">
    <w:abstractNumId w:val="13"/>
  </w:num>
  <w:num w:numId="15">
    <w:abstractNumId w:val="0"/>
  </w:num>
  <w:num w:numId="16">
    <w:abstractNumId w:val="18"/>
  </w:num>
  <w:num w:numId="17">
    <w:abstractNumId w:val="16"/>
  </w:num>
  <w:num w:numId="18">
    <w:abstractNumId w:val="8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2C"/>
    <w:rsid w:val="000D3805"/>
    <w:rsid w:val="004E05BC"/>
    <w:rsid w:val="0056013D"/>
    <w:rsid w:val="00796C2C"/>
    <w:rsid w:val="00A365C0"/>
    <w:rsid w:val="00C31304"/>
    <w:rsid w:val="00C5122C"/>
    <w:rsid w:val="00D060B3"/>
    <w:rsid w:val="00ED323B"/>
    <w:rsid w:val="00F456ED"/>
    <w:rsid w:val="00FE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FC0610-7D16-46F6-A0F6-1295DA08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96C2C"/>
    <w:pPr>
      <w:keepNext/>
      <w:numPr>
        <w:numId w:val="6"/>
      </w:numPr>
      <w:outlineLvl w:val="0"/>
    </w:pPr>
    <w:rPr>
      <w:rFonts w:ascii="Tahoma" w:hAnsi="Tahoma" w:cs="Tahoma"/>
      <w:b/>
      <w:bCs/>
      <w:sz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796C2C"/>
    <w:pPr>
      <w:keepNext/>
      <w:numPr>
        <w:ilvl w:val="1"/>
        <w:numId w:val="6"/>
      </w:numPr>
      <w:outlineLvl w:val="1"/>
    </w:pPr>
    <w:rPr>
      <w:rFonts w:ascii="Tahoma" w:hAnsi="Tahoma" w:cs="Tahoma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796C2C"/>
    <w:pPr>
      <w:keepNext/>
      <w:numPr>
        <w:ilvl w:val="2"/>
        <w:numId w:val="6"/>
      </w:numPr>
      <w:tabs>
        <w:tab w:val="left" w:pos="7342"/>
      </w:tabs>
      <w:outlineLvl w:val="2"/>
    </w:pPr>
    <w:rPr>
      <w:rFonts w:ascii="Verdana" w:hAnsi="Verdana" w:cs="Tahoma"/>
      <w:b/>
      <w:color w:val="FF9900"/>
      <w:sz w:val="22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796C2C"/>
    <w:pPr>
      <w:keepNext/>
      <w:numPr>
        <w:ilvl w:val="3"/>
        <w:numId w:val="6"/>
      </w:numPr>
      <w:jc w:val="right"/>
      <w:outlineLvl w:val="3"/>
    </w:pPr>
    <w:rPr>
      <w:b/>
      <w:bCs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796C2C"/>
    <w:pPr>
      <w:keepNext/>
      <w:numPr>
        <w:ilvl w:val="4"/>
        <w:numId w:val="6"/>
      </w:numPr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796C2C"/>
    <w:pPr>
      <w:keepNext/>
      <w:numPr>
        <w:ilvl w:val="5"/>
        <w:numId w:val="6"/>
      </w:numPr>
      <w:outlineLvl w:val="5"/>
    </w:pPr>
    <w:rPr>
      <w:rFonts w:ascii="Tahoma" w:hAnsi="Tahoma"/>
      <w:b/>
      <w:sz w:val="22"/>
      <w:szCs w:val="20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796C2C"/>
    <w:pPr>
      <w:keepNext/>
      <w:numPr>
        <w:ilvl w:val="6"/>
        <w:numId w:val="6"/>
      </w:numPr>
      <w:jc w:val="right"/>
      <w:outlineLvl w:val="6"/>
    </w:pPr>
    <w:rPr>
      <w:rFonts w:ascii="Verdana" w:hAnsi="Verdana"/>
      <w:b/>
      <w:bCs/>
      <w:sz w:val="22"/>
    </w:rPr>
  </w:style>
  <w:style w:type="paragraph" w:styleId="Ttulo8">
    <w:name w:val="heading 8"/>
    <w:basedOn w:val="Normal"/>
    <w:next w:val="Normal"/>
    <w:link w:val="Ttulo8Car"/>
    <w:uiPriority w:val="99"/>
    <w:qFormat/>
    <w:rsid w:val="00796C2C"/>
    <w:pPr>
      <w:keepNext/>
      <w:numPr>
        <w:ilvl w:val="7"/>
        <w:numId w:val="6"/>
      </w:numPr>
      <w:jc w:val="right"/>
      <w:outlineLvl w:val="7"/>
    </w:pPr>
    <w:rPr>
      <w:rFonts w:ascii="Verdana" w:hAnsi="Verdana" w:cs="Tahoma"/>
      <w:b/>
      <w:bCs/>
    </w:rPr>
  </w:style>
  <w:style w:type="paragraph" w:styleId="Ttulo9">
    <w:name w:val="heading 9"/>
    <w:basedOn w:val="Normal"/>
    <w:next w:val="Normal"/>
    <w:link w:val="Ttulo9Car"/>
    <w:uiPriority w:val="99"/>
    <w:qFormat/>
    <w:rsid w:val="00796C2C"/>
    <w:pPr>
      <w:keepNext/>
      <w:numPr>
        <w:ilvl w:val="8"/>
        <w:numId w:val="6"/>
      </w:numPr>
      <w:jc w:val="both"/>
      <w:outlineLvl w:val="8"/>
    </w:pPr>
    <w:rPr>
      <w:rFonts w:ascii="Tahoma" w:hAnsi="Tahoma" w:cs="Tahom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796C2C"/>
    <w:rPr>
      <w:rFonts w:ascii="Tahoma" w:eastAsia="Times New Roman" w:hAnsi="Tahoma" w:cs="Tahoma"/>
      <w:b/>
      <w:bCs/>
      <w:sz w:val="2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796C2C"/>
    <w:rPr>
      <w:rFonts w:ascii="Tahoma" w:eastAsia="Times New Roman" w:hAnsi="Tahoma" w:cs="Tahoma"/>
      <w:b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796C2C"/>
    <w:rPr>
      <w:rFonts w:ascii="Verdana" w:eastAsia="Times New Roman" w:hAnsi="Verdana" w:cs="Tahoma"/>
      <w:b/>
      <w:color w:val="FF9900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796C2C"/>
    <w:rPr>
      <w:rFonts w:ascii="Times New Roman" w:eastAsia="Times New Roman" w:hAnsi="Times New Roman" w:cs="Times New Roman"/>
      <w:b/>
      <w:bCs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796C2C"/>
    <w:rPr>
      <w:rFonts w:ascii="Verdana" w:eastAsia="Times New Roman" w:hAnsi="Verdana" w:cs="Times New Roman"/>
      <w:b/>
      <w:bCs/>
      <w:szCs w:val="24"/>
      <w:u w:val="single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796C2C"/>
    <w:rPr>
      <w:rFonts w:ascii="Tahoma" w:eastAsia="Times New Roman" w:hAnsi="Tahoma" w:cs="Times New Roman"/>
      <w:b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796C2C"/>
    <w:rPr>
      <w:rFonts w:ascii="Verdana" w:eastAsia="Times New Roman" w:hAnsi="Verdana" w:cs="Times New Roman"/>
      <w:b/>
      <w:bCs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796C2C"/>
    <w:rPr>
      <w:rFonts w:ascii="Verdana" w:eastAsia="Times New Roman" w:hAnsi="Verdana" w:cs="Tahoma"/>
      <w:b/>
      <w:b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796C2C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96C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C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96C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C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96C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6C2C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rsid w:val="00796C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796C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6C2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796C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6C2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rsid w:val="00796C2C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uiPriority w:val="99"/>
    <w:semiHidden/>
    <w:rsid w:val="00796C2C"/>
    <w:pPr>
      <w:jc w:val="both"/>
    </w:pPr>
    <w:rPr>
      <w:bCs/>
      <w:szCs w:val="25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96C2C"/>
    <w:rPr>
      <w:rFonts w:ascii="Times New Roman" w:eastAsia="Times New Roman" w:hAnsi="Times New Roman" w:cs="Times New Roman"/>
      <w:bCs/>
      <w:sz w:val="24"/>
      <w:szCs w:val="25"/>
      <w:lang w:val="es-ES" w:eastAsia="es-ES"/>
    </w:rPr>
  </w:style>
  <w:style w:type="paragraph" w:styleId="Prrafodelista">
    <w:name w:val="List Paragraph"/>
    <w:basedOn w:val="Normal"/>
    <w:uiPriority w:val="99"/>
    <w:qFormat/>
    <w:rsid w:val="00796C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96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59">
    <w:name w:val="CM59"/>
    <w:basedOn w:val="Normal"/>
    <w:next w:val="Normal"/>
    <w:uiPriority w:val="99"/>
    <w:rsid w:val="00796C2C"/>
    <w:pPr>
      <w:widowControl w:val="0"/>
      <w:autoSpaceDE w:val="0"/>
      <w:autoSpaceDN w:val="0"/>
      <w:adjustRightInd w:val="0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COORDINACION DE INFORMATICA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DELEGACION BENITO JUAREZ</dc:creator>
  <cp:keywords/>
  <dc:description/>
  <cp:lastModifiedBy>Nancy F</cp:lastModifiedBy>
  <cp:revision>5</cp:revision>
  <dcterms:created xsi:type="dcterms:W3CDTF">2016-05-20T20:05:00Z</dcterms:created>
  <dcterms:modified xsi:type="dcterms:W3CDTF">2018-06-13T15:43:00Z</dcterms:modified>
</cp:coreProperties>
</file>