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65D22" w14:textId="661047C4" w:rsidR="00097B8C" w:rsidRPr="006E4E15" w:rsidRDefault="00A71B89" w:rsidP="007D3862">
      <w:pPr>
        <w:jc w:val="both"/>
        <w:rPr>
          <w:rFonts w:ascii="Gotham Rounded Light" w:hAnsi="Gotham Rounded Light"/>
          <w:sz w:val="24"/>
          <w:szCs w:val="24"/>
        </w:rPr>
      </w:pPr>
      <w:r w:rsidRPr="006E4E15">
        <w:rPr>
          <w:noProof/>
          <w:lang w:eastAsia="es-MX"/>
        </w:rPr>
        <w:drawing>
          <wp:anchor distT="0" distB="0" distL="114300" distR="114300" simplePos="0" relativeHeight="251661312" behindDoc="0" locked="0" layoutInCell="1" allowOverlap="1" wp14:anchorId="58EEB632" wp14:editId="199E2204">
            <wp:simplePos x="0" y="0"/>
            <wp:positionH relativeFrom="margin">
              <wp:align>left</wp:align>
            </wp:positionH>
            <wp:positionV relativeFrom="paragraph">
              <wp:posOffset>-6985</wp:posOffset>
            </wp:positionV>
            <wp:extent cx="5581650" cy="3686961"/>
            <wp:effectExtent l="0" t="0" r="0"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81650" cy="3686961"/>
                    </a:xfrm>
                    <a:prstGeom prst="rect">
                      <a:avLst/>
                    </a:prstGeom>
                  </pic:spPr>
                </pic:pic>
              </a:graphicData>
            </a:graphic>
          </wp:anchor>
        </w:drawing>
      </w:r>
    </w:p>
    <w:p w14:paraId="57EF393B" w14:textId="144A6B04" w:rsidR="00A71B89" w:rsidRPr="006E4E15" w:rsidRDefault="00A71B89" w:rsidP="007D3862">
      <w:pPr>
        <w:jc w:val="both"/>
        <w:rPr>
          <w:rFonts w:ascii="Gotham Rounded Light" w:hAnsi="Gotham Rounded Light"/>
          <w:sz w:val="24"/>
          <w:szCs w:val="24"/>
        </w:rPr>
      </w:pPr>
    </w:p>
    <w:p w14:paraId="300F178F" w14:textId="00242C64" w:rsidR="00A71B89" w:rsidRPr="006E4E15" w:rsidRDefault="00A71B89" w:rsidP="007D3862">
      <w:pPr>
        <w:jc w:val="both"/>
        <w:rPr>
          <w:rFonts w:ascii="Gotham Rounded Light" w:hAnsi="Gotham Rounded Light"/>
          <w:sz w:val="24"/>
          <w:szCs w:val="24"/>
        </w:rPr>
      </w:pPr>
    </w:p>
    <w:p w14:paraId="1433E59F" w14:textId="25FCBADD" w:rsidR="00A71B89" w:rsidRPr="006E4E15" w:rsidRDefault="00A71B89" w:rsidP="007D3862">
      <w:pPr>
        <w:jc w:val="both"/>
        <w:rPr>
          <w:rFonts w:ascii="Gotham Rounded Light" w:hAnsi="Gotham Rounded Light"/>
          <w:sz w:val="24"/>
          <w:szCs w:val="24"/>
        </w:rPr>
      </w:pPr>
    </w:p>
    <w:p w14:paraId="6B99694E" w14:textId="628BB7F0" w:rsidR="00A71B89" w:rsidRPr="006E4E15" w:rsidRDefault="00A71B89" w:rsidP="007D3862">
      <w:pPr>
        <w:jc w:val="both"/>
        <w:rPr>
          <w:rFonts w:ascii="Gotham Rounded Light" w:hAnsi="Gotham Rounded Light"/>
          <w:sz w:val="24"/>
          <w:szCs w:val="24"/>
        </w:rPr>
      </w:pPr>
    </w:p>
    <w:p w14:paraId="251C4CC7" w14:textId="3DAD9B1A" w:rsidR="00A71B89" w:rsidRPr="006E4E15" w:rsidRDefault="00A71B89" w:rsidP="007D3862">
      <w:pPr>
        <w:jc w:val="both"/>
        <w:rPr>
          <w:rFonts w:ascii="Gotham Rounded Light" w:hAnsi="Gotham Rounded Light"/>
          <w:sz w:val="24"/>
          <w:szCs w:val="24"/>
        </w:rPr>
      </w:pPr>
    </w:p>
    <w:p w14:paraId="4824188D" w14:textId="2BCEA67A" w:rsidR="00A71B89" w:rsidRPr="006E4E15" w:rsidRDefault="00A71B89" w:rsidP="007D3862">
      <w:pPr>
        <w:jc w:val="both"/>
        <w:rPr>
          <w:rFonts w:ascii="Gotham Rounded Light" w:hAnsi="Gotham Rounded Light"/>
          <w:sz w:val="24"/>
          <w:szCs w:val="24"/>
        </w:rPr>
      </w:pPr>
    </w:p>
    <w:p w14:paraId="31D55436" w14:textId="600C76CE" w:rsidR="00A71B89" w:rsidRPr="006E4E15" w:rsidRDefault="00A71B89" w:rsidP="007D3862">
      <w:pPr>
        <w:jc w:val="both"/>
        <w:rPr>
          <w:rFonts w:ascii="Gotham Rounded Light" w:hAnsi="Gotham Rounded Light"/>
          <w:sz w:val="24"/>
          <w:szCs w:val="24"/>
        </w:rPr>
      </w:pPr>
    </w:p>
    <w:p w14:paraId="593698D9" w14:textId="1E9298C5" w:rsidR="00A71B89" w:rsidRPr="006E4E15" w:rsidRDefault="00A71B89" w:rsidP="007D3862">
      <w:pPr>
        <w:jc w:val="both"/>
        <w:rPr>
          <w:rFonts w:ascii="Gotham Rounded Light" w:hAnsi="Gotham Rounded Light"/>
          <w:sz w:val="24"/>
          <w:szCs w:val="24"/>
        </w:rPr>
      </w:pPr>
    </w:p>
    <w:p w14:paraId="78FB9288" w14:textId="77777777" w:rsidR="00A71B89" w:rsidRPr="006E4E15" w:rsidRDefault="00A71B89" w:rsidP="007D3862">
      <w:pPr>
        <w:jc w:val="both"/>
        <w:rPr>
          <w:rFonts w:ascii="Gotham Rounded Light" w:hAnsi="Gotham Rounded Light"/>
          <w:sz w:val="24"/>
          <w:szCs w:val="24"/>
        </w:rPr>
      </w:pPr>
    </w:p>
    <w:p w14:paraId="2DC273E4" w14:textId="0153EF0F" w:rsidR="00A71B89" w:rsidRPr="006E4E15" w:rsidRDefault="00A71B89" w:rsidP="007D3862">
      <w:pPr>
        <w:jc w:val="both"/>
        <w:rPr>
          <w:rFonts w:ascii="Gotham Rounded Light" w:hAnsi="Gotham Rounded Light"/>
          <w:sz w:val="24"/>
          <w:szCs w:val="24"/>
        </w:rPr>
      </w:pPr>
    </w:p>
    <w:p w14:paraId="3C135713" w14:textId="7BB4E709" w:rsidR="00A71B89" w:rsidRPr="006E4E15" w:rsidRDefault="00A71B89" w:rsidP="007D3862">
      <w:pPr>
        <w:jc w:val="both"/>
        <w:rPr>
          <w:rFonts w:ascii="Gotham Rounded Light" w:hAnsi="Gotham Rounded Light"/>
          <w:sz w:val="24"/>
          <w:szCs w:val="24"/>
        </w:rPr>
      </w:pPr>
    </w:p>
    <w:p w14:paraId="55AFE17A" w14:textId="77777777" w:rsidR="00856308" w:rsidRPr="006E4E15" w:rsidRDefault="00856308" w:rsidP="007D3862">
      <w:pPr>
        <w:jc w:val="both"/>
        <w:rPr>
          <w:rFonts w:ascii="Gotham Rounded Light" w:hAnsi="Gotham Rounded Light"/>
          <w:sz w:val="24"/>
          <w:szCs w:val="24"/>
        </w:rPr>
      </w:pPr>
    </w:p>
    <w:p w14:paraId="5769F689" w14:textId="77777777" w:rsidR="00856308" w:rsidRPr="006E4E15" w:rsidRDefault="00856308" w:rsidP="007D3862">
      <w:pPr>
        <w:jc w:val="both"/>
        <w:rPr>
          <w:rFonts w:ascii="Gotham Rounded Light" w:hAnsi="Gotham Rounded Light"/>
          <w:b/>
          <w:bCs/>
          <w:sz w:val="24"/>
          <w:szCs w:val="24"/>
        </w:rPr>
      </w:pPr>
    </w:p>
    <w:p w14:paraId="36B4015D" w14:textId="77777777" w:rsidR="008371BD" w:rsidRDefault="008371BD" w:rsidP="008371BD">
      <w:pPr>
        <w:jc w:val="center"/>
        <w:rPr>
          <w:rFonts w:ascii="Gotham Rounded Light" w:hAnsi="Gotham Rounded Light"/>
          <w:b/>
          <w:bCs/>
          <w:sz w:val="40"/>
          <w:szCs w:val="24"/>
        </w:rPr>
      </w:pPr>
      <w:r w:rsidRPr="00E06448">
        <w:rPr>
          <w:rFonts w:ascii="Gotham Rounded Light" w:hAnsi="Gotham Rounded Light"/>
          <w:b/>
          <w:bCs/>
          <w:sz w:val="40"/>
          <w:szCs w:val="24"/>
        </w:rPr>
        <w:t>Diseño de la Matriz de Indicadores del Programa presupuestario</w:t>
      </w:r>
    </w:p>
    <w:p w14:paraId="32A51564" w14:textId="77777777" w:rsidR="008371BD" w:rsidRDefault="008371BD" w:rsidP="008371BD">
      <w:pPr>
        <w:jc w:val="center"/>
        <w:rPr>
          <w:rFonts w:ascii="Gotham Rounded Light" w:hAnsi="Gotham Rounded Light"/>
          <w:b/>
          <w:bCs/>
          <w:sz w:val="40"/>
          <w:szCs w:val="24"/>
        </w:rPr>
      </w:pPr>
      <w:r>
        <w:rPr>
          <w:rFonts w:ascii="Gotham Rounded Light" w:hAnsi="Gotham Rounded Light"/>
          <w:b/>
          <w:bCs/>
          <w:sz w:val="40"/>
          <w:szCs w:val="24"/>
        </w:rPr>
        <w:t>U024</w:t>
      </w:r>
    </w:p>
    <w:p w14:paraId="0232778C" w14:textId="77777777" w:rsidR="008371BD" w:rsidRPr="0026167E" w:rsidRDefault="008371BD" w:rsidP="008371BD">
      <w:pPr>
        <w:pStyle w:val="Textoindependiente"/>
        <w:spacing w:before="7" w:line="360" w:lineRule="auto"/>
        <w:ind w:left="720"/>
        <w:jc w:val="center"/>
        <w:rPr>
          <w:rFonts w:ascii="Gotham Rounded Light" w:hAnsi="Gotham Rounded Light"/>
          <w:b/>
          <w:bCs/>
          <w:sz w:val="40"/>
          <w:szCs w:val="24"/>
          <w:lang w:val="es-MX" w:eastAsia="es-MX"/>
        </w:rPr>
      </w:pPr>
      <w:r w:rsidRPr="0026167E">
        <w:rPr>
          <w:rFonts w:ascii="Gotham Rounded Light" w:hAnsi="Gotham Rounded Light"/>
          <w:b/>
          <w:bCs/>
          <w:sz w:val="40"/>
          <w:szCs w:val="24"/>
          <w:lang w:val="es-MX" w:eastAsia="es-MX"/>
        </w:rPr>
        <w:t>SEAMOS MEJORES ESTUDIANTES</w:t>
      </w:r>
    </w:p>
    <w:p w14:paraId="6520DDA5" w14:textId="77777777" w:rsidR="008371BD" w:rsidRPr="00A0676C" w:rsidRDefault="008371BD" w:rsidP="008371BD">
      <w:pPr>
        <w:jc w:val="center"/>
        <w:rPr>
          <w:rFonts w:ascii="Gotham Rounded Light" w:hAnsi="Gotham Rounded Light"/>
          <w:b/>
          <w:bCs/>
          <w:color w:val="000000" w:themeColor="text1"/>
          <w:sz w:val="40"/>
          <w:szCs w:val="40"/>
        </w:rPr>
      </w:pPr>
      <w:r w:rsidRPr="0026167E">
        <w:rPr>
          <w:rFonts w:ascii="Gotham Rounded Light" w:hAnsi="Gotham Rounded Light"/>
          <w:b/>
          <w:bCs/>
          <w:noProof/>
          <w:sz w:val="40"/>
          <w:szCs w:val="24"/>
          <w:lang w:eastAsia="es-MX"/>
        </w:rPr>
        <mc:AlternateContent>
          <mc:Choice Requires="wps">
            <w:drawing>
              <wp:anchor distT="0" distB="0" distL="114300" distR="114300" simplePos="0" relativeHeight="251723776" behindDoc="0" locked="0" layoutInCell="1" allowOverlap="1" wp14:anchorId="38E3EE18" wp14:editId="1B31CF76">
                <wp:simplePos x="0" y="0"/>
                <wp:positionH relativeFrom="margin">
                  <wp:posOffset>155905</wp:posOffset>
                </wp:positionH>
                <wp:positionV relativeFrom="paragraph">
                  <wp:posOffset>323875</wp:posOffset>
                </wp:positionV>
                <wp:extent cx="5468188" cy="2000250"/>
                <wp:effectExtent l="0" t="0" r="0" b="0"/>
                <wp:wrapNone/>
                <wp:docPr id="368" name="Rectángulo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8188" cy="2000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9D5312" w14:textId="77777777" w:rsidR="008371BD" w:rsidRDefault="008371BD" w:rsidP="008371BD">
                            <w:pPr>
                              <w:spacing w:line="180" w:lineRule="auto"/>
                              <w:jc w:val="center"/>
                              <w:textDirection w:val="btLr"/>
                              <w:rPr>
                                <w:rFonts w:ascii="Gotham" w:eastAsia="Gotham" w:hAnsi="Gotham" w:cs="Gotham"/>
                                <w:b/>
                                <w:color w:val="636569"/>
                                <w:sz w:val="16"/>
                              </w:rPr>
                            </w:pPr>
                            <w:r>
                              <w:rPr>
                                <w:rFonts w:ascii="Gotham" w:eastAsia="Gotham" w:hAnsi="Gotham" w:cs="Gotham"/>
                                <w:b/>
                                <w:color w:val="636569"/>
                                <w:sz w:val="16"/>
                              </w:rPr>
                              <w:t>Dirección General de Derechos Culturales y Educativos</w:t>
                            </w:r>
                          </w:p>
                          <w:p w14:paraId="2388D972" w14:textId="77777777" w:rsidR="008371BD" w:rsidRDefault="008371BD" w:rsidP="008371BD">
                            <w:pPr>
                              <w:spacing w:line="180" w:lineRule="auto"/>
                              <w:jc w:val="center"/>
                              <w:textDirection w:val="btLr"/>
                            </w:pPr>
                            <w:r>
                              <w:rPr>
                                <w:rFonts w:ascii="Gotham" w:eastAsia="Gotham" w:hAnsi="Gotham" w:cs="Gotham"/>
                                <w:b/>
                                <w:color w:val="636569"/>
                                <w:sz w:val="16"/>
                              </w:rPr>
                              <w:t>Coordinación de Educación</w:t>
                            </w:r>
                          </w:p>
                          <w:p w14:paraId="540AA049" w14:textId="71BFB38D" w:rsidR="008371BD" w:rsidRPr="0026167E" w:rsidRDefault="008371BD" w:rsidP="008371BD">
                            <w:pPr>
                              <w:pStyle w:val="Default"/>
                              <w:jc w:val="center"/>
                              <w:rPr>
                                <w:b/>
                                <w: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3EE18" id="Rectángulo 368" o:spid="_x0000_s1026" style="position:absolute;left:0;text-align:left;margin-left:12.3pt;margin-top:25.5pt;width:430.55pt;height:15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" filled="f" stroked="f" strokeweight="1pt">
                <v:path arrowok="t"/>
                <v:textbox>
                  <w:txbxContent>
                    <w:p w14:paraId="799D5312" w14:textId="77777777" w:rsidR="008371BD" w:rsidRDefault="008371BD" w:rsidP="008371BD">
                      <w:pPr>
                        <w:spacing w:line="180" w:lineRule="auto"/>
                        <w:jc w:val="center"/>
                        <w:textDirection w:val="btLr"/>
                        <w:rPr>
                          <w:rFonts w:ascii="Gotham" w:eastAsia="Gotham" w:hAnsi="Gotham" w:cs="Gotham"/>
                          <w:b/>
                          <w:color w:val="636569"/>
                          <w:sz w:val="16"/>
                        </w:rPr>
                      </w:pPr>
                      <w:r>
                        <w:rPr>
                          <w:rFonts w:ascii="Gotham" w:eastAsia="Gotham" w:hAnsi="Gotham" w:cs="Gotham"/>
                          <w:b/>
                          <w:color w:val="636569"/>
                          <w:sz w:val="16"/>
                        </w:rPr>
                        <w:t>Dirección General de Derechos Culturales y Educativos</w:t>
                      </w:r>
                    </w:p>
                    <w:p w14:paraId="2388D972" w14:textId="77777777" w:rsidR="008371BD" w:rsidRDefault="008371BD" w:rsidP="008371BD">
                      <w:pPr>
                        <w:spacing w:line="180" w:lineRule="auto"/>
                        <w:jc w:val="center"/>
                        <w:textDirection w:val="btLr"/>
                      </w:pPr>
                      <w:r>
                        <w:rPr>
                          <w:rFonts w:ascii="Gotham" w:eastAsia="Gotham" w:hAnsi="Gotham" w:cs="Gotham"/>
                          <w:b/>
                          <w:color w:val="636569"/>
                          <w:sz w:val="16"/>
                        </w:rPr>
                        <w:t>Coordinación de Educación</w:t>
                      </w:r>
                    </w:p>
                    <w:p w14:paraId="540AA049" w14:textId="71BFB38D" w:rsidR="008371BD" w:rsidRPr="0026167E" w:rsidRDefault="008371BD" w:rsidP="008371BD">
                      <w:pPr>
                        <w:pStyle w:val="Default"/>
                        <w:jc w:val="center"/>
                        <w:rPr>
                          <w:b/>
                          <w:i/>
                          <w:sz w:val="20"/>
                          <w:szCs w:val="20"/>
                        </w:rPr>
                      </w:pPr>
                    </w:p>
                  </w:txbxContent>
                </v:textbox>
                <w10:wrap anchorx="margin"/>
              </v:rect>
            </w:pict>
          </mc:Fallback>
        </mc:AlternateContent>
      </w:r>
      <w:r>
        <w:rPr>
          <w:rFonts w:ascii="Gotham Rounded Light" w:hAnsi="Gotham Rounded Light" w:cs="Arial"/>
          <w:b/>
          <w:color w:val="000000" w:themeColor="text1"/>
          <w:sz w:val="40"/>
          <w:szCs w:val="40"/>
          <w:shd w:val="clear" w:color="auto" w:fill="FFFFFF"/>
        </w:rPr>
        <w:t>2022</w:t>
      </w:r>
    </w:p>
    <w:p w14:paraId="541E16F4" w14:textId="084226C8" w:rsidR="001734E3" w:rsidRPr="006E4E15" w:rsidRDefault="001734E3" w:rsidP="007D3862">
      <w:pPr>
        <w:jc w:val="both"/>
        <w:rPr>
          <w:rFonts w:ascii="Gotham Rounded Light" w:hAnsi="Gotham Rounded Light"/>
          <w:b/>
          <w:bCs/>
          <w:sz w:val="40"/>
          <w:szCs w:val="24"/>
        </w:rPr>
      </w:pPr>
    </w:p>
    <w:p w14:paraId="21635EAB" w14:textId="72800517" w:rsidR="00856308" w:rsidRPr="006E4E15" w:rsidRDefault="008371BD" w:rsidP="007D3862">
      <w:pPr>
        <w:jc w:val="both"/>
        <w:rPr>
          <w:rFonts w:ascii="Gotham Rounded Light" w:hAnsi="Gotham Rounded Light"/>
          <w:sz w:val="24"/>
          <w:szCs w:val="24"/>
        </w:rPr>
      </w:pPr>
      <w:r w:rsidRPr="006E4E15">
        <w:rPr>
          <w:rFonts w:ascii="Gotham Rounded Light" w:hAnsi="Gotham Rounded Light"/>
          <w:noProof/>
          <w:sz w:val="24"/>
          <w:szCs w:val="24"/>
          <w:lang w:eastAsia="es-MX"/>
        </w:rPr>
        <w:drawing>
          <wp:anchor distT="0" distB="0" distL="114300" distR="114300" simplePos="0" relativeHeight="251664384" behindDoc="1" locked="0" layoutInCell="1" allowOverlap="1" wp14:anchorId="2488C14E" wp14:editId="28CD9451">
            <wp:simplePos x="0" y="0"/>
            <wp:positionH relativeFrom="margin">
              <wp:posOffset>4745050</wp:posOffset>
            </wp:positionH>
            <wp:positionV relativeFrom="paragraph">
              <wp:posOffset>727177</wp:posOffset>
            </wp:positionV>
            <wp:extent cx="1447800" cy="1647825"/>
            <wp:effectExtent l="0" t="0" r="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47800" cy="1647825"/>
                    </a:xfrm>
                    <a:prstGeom prst="rect">
                      <a:avLst/>
                    </a:prstGeom>
                  </pic:spPr>
                </pic:pic>
              </a:graphicData>
            </a:graphic>
          </wp:anchor>
        </w:drawing>
      </w:r>
      <w:r w:rsidRPr="006E4E15">
        <w:rPr>
          <w:rFonts w:ascii="Gotham Rounded Light" w:hAnsi="Gotham Rounded Light"/>
          <w:noProof/>
          <w:sz w:val="24"/>
          <w:szCs w:val="24"/>
          <w:lang w:eastAsia="es-MX"/>
        </w:rPr>
        <w:drawing>
          <wp:anchor distT="0" distB="0" distL="114300" distR="114300" simplePos="0" relativeHeight="251663360" behindDoc="1" locked="0" layoutInCell="1" allowOverlap="1" wp14:anchorId="7E4BC778" wp14:editId="34502B48">
            <wp:simplePos x="0" y="0"/>
            <wp:positionH relativeFrom="margin">
              <wp:posOffset>-502463</wp:posOffset>
            </wp:positionH>
            <wp:positionV relativeFrom="paragraph">
              <wp:posOffset>599770</wp:posOffset>
            </wp:positionV>
            <wp:extent cx="1685925" cy="1685925"/>
            <wp:effectExtent l="0" t="0" r="9525"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anchor>
        </w:drawing>
      </w:r>
    </w:p>
    <w:p w14:paraId="7C33794B" w14:textId="0D940675" w:rsidR="00E06448" w:rsidRPr="006E4E15" w:rsidRDefault="00E06448" w:rsidP="007D3862">
      <w:pPr>
        <w:jc w:val="both"/>
        <w:rPr>
          <w:rFonts w:ascii="Gotham Rounded Light" w:hAnsi="Gotham Rounded Light"/>
          <w:sz w:val="24"/>
          <w:szCs w:val="24"/>
        </w:rPr>
        <w:sectPr w:rsidR="00E06448" w:rsidRPr="006E4E15" w:rsidSect="004D36FF">
          <w:headerReference w:type="default" r:id="rId11"/>
          <w:footerReference w:type="default" r:id="rId12"/>
          <w:footerReference w:type="first" r:id="rId13"/>
          <w:pgSz w:w="12240" w:h="15840"/>
          <w:pgMar w:top="1985" w:right="1701" w:bottom="1417" w:left="1701" w:header="708" w:footer="708" w:gutter="0"/>
          <w:cols w:space="708"/>
          <w:titlePg/>
          <w:docGrid w:linePitch="360"/>
        </w:sectPr>
      </w:pPr>
    </w:p>
    <w:sdt>
      <w:sdtPr>
        <w:rPr>
          <w:rFonts w:ascii="Gotham Rounded Light" w:hAnsi="Gotham Rounded Light"/>
          <w:sz w:val="24"/>
          <w:szCs w:val="24"/>
        </w:rPr>
        <w:id w:val="911819026"/>
        <w:docPartObj>
          <w:docPartGallery w:val="Table of Contents"/>
          <w:docPartUnique/>
        </w:docPartObj>
      </w:sdtPr>
      <w:sdtEndPr>
        <w:rPr>
          <w:b/>
          <w:bCs/>
        </w:rPr>
      </w:sdtEndPr>
      <w:sdtContent>
        <w:p w14:paraId="5DC134C5" w14:textId="77777777" w:rsidR="00A230DB" w:rsidRPr="006E4E15" w:rsidRDefault="00A230DB" w:rsidP="007D3862">
          <w:pPr>
            <w:jc w:val="both"/>
            <w:rPr>
              <w:rFonts w:ascii="Gotham Rounded Light" w:hAnsi="Gotham Rounded Light"/>
              <w:b/>
              <w:color w:val="1BB600"/>
              <w:sz w:val="24"/>
              <w:szCs w:val="24"/>
            </w:rPr>
          </w:pPr>
          <w:r w:rsidRPr="006E4E15">
            <w:rPr>
              <w:b/>
              <w:color w:val="9F2241"/>
              <w:sz w:val="32"/>
            </w:rPr>
            <w:t>Contenido</w:t>
          </w:r>
        </w:p>
        <w:p w14:paraId="5582F950" w14:textId="10312306" w:rsidR="009426B1" w:rsidRDefault="00A230DB">
          <w:pPr>
            <w:pStyle w:val="TDC1"/>
            <w:tabs>
              <w:tab w:val="right" w:leader="dot" w:pos="9062"/>
            </w:tabs>
            <w:rPr>
              <w:rFonts w:eastAsiaTheme="minorEastAsia"/>
              <w:noProof/>
              <w:lang w:eastAsia="es-MX"/>
            </w:rPr>
          </w:pPr>
          <w:r w:rsidRPr="006E4E15">
            <w:rPr>
              <w:rFonts w:ascii="Gotham Rounded Light" w:hAnsi="Gotham Rounded Light"/>
              <w:sz w:val="24"/>
              <w:szCs w:val="24"/>
            </w:rPr>
          </w:r>
          <w:r w:rsidRPr="006E4E15">
            <w:rPr>
              <w:rFonts w:ascii="Gotham Rounded Light" w:hAnsi="Gotham Rounded Light"/>
              <w:sz w:val="24"/>
              <w:szCs w:val="24"/>
            </w:rPr>
            <w:instrText xml:space="preserve"/>
          </w:r>
          <w:r w:rsidRPr="006E4E15">
            <w:rPr>
              <w:rFonts w:ascii="Gotham Rounded Light" w:hAnsi="Gotham Rounded Light"/>
              <w:sz w:val="24"/>
              <w:szCs w:val="24"/>
            </w:rPr>
          </w:r>
          <w:hyperlink w:anchor="_Toc90056680" w:history="1">
            <w:r w:rsidR="009426B1" w:rsidRPr="00046185">
              <w:rPr>
                <w:rStyle w:val="Hipervnculo"/>
                <w:rFonts w:ascii="Gotham" w:hAnsi="Gotham"/>
                <w:b/>
                <w:noProof/>
              </w:rPr>
              <w:t>Antecedentes</w:t>
            </w:r>
            <w:r w:rsidR="009426B1">
              <w:rPr>
                <w:noProof/>
                <w:webHidden/>
              </w:rPr>
              <w:tab/>
            </w:r>
            <w:r w:rsidR="009426B1">
              <w:rPr>
                <w:noProof/>
                <w:webHidden/>
              </w:rPr>
              <w:fldChar w:fldCharType="begin"/>
            </w:r>
            <w:r w:rsidR="009426B1">
              <w:rPr>
                <w:noProof/>
                <w:webHidden/>
              </w:rPr>
              <w:instrText xml:space="preserve"> PAGEREF _Toc90056680 \h </w:instrText>
            </w:r>
            <w:r w:rsidR="009426B1">
              <w:rPr>
                <w:noProof/>
                <w:webHidden/>
              </w:rPr>
            </w:r>
            <w:r w:rsidR="009426B1">
              <w:rPr>
                <w:noProof/>
                <w:webHidden/>
              </w:rPr>
              <w:fldChar w:fldCharType="separate"/>
            </w:r>
            <w:r w:rsidR="00EF56B0">
              <w:rPr>
                <w:noProof/>
                <w:webHidden/>
              </w:rPr>
              <w:t>2</w:t>
            </w:r>
            <w:r w:rsidR="009426B1">
              <w:rPr>
                <w:noProof/>
                <w:webHidden/>
              </w:rPr>
              <w:fldChar w:fldCharType="end"/>
            </w:r>
          </w:hyperlink>
        </w:p>
        <w:p w14:paraId="1CA35A5D" w14:textId="4FD00C3C" w:rsidR="009426B1" w:rsidRDefault="00EF56B0">
          <w:pPr>
            <w:pStyle w:val="TDC1"/>
            <w:tabs>
              <w:tab w:val="right" w:leader="dot" w:pos="9062"/>
            </w:tabs>
            <w:rPr>
              <w:rFonts w:eastAsiaTheme="minorEastAsia"/>
              <w:noProof/>
              <w:lang w:eastAsia="es-MX"/>
            </w:rPr>
          </w:pPr>
          <w:hyperlink w:anchor="_Toc90056681" w:history="1">
            <w:r w:rsidR="009426B1" w:rsidRPr="00046185">
              <w:rPr>
                <w:rStyle w:val="Hipervnculo"/>
                <w:rFonts w:ascii="Gotham" w:hAnsi="Gotham"/>
                <w:b/>
                <w:noProof/>
              </w:rPr>
              <w:t>Marco Legal</w:t>
            </w:r>
            <w:r w:rsidR="009426B1">
              <w:rPr>
                <w:noProof/>
                <w:webHidden/>
              </w:rPr>
              <w:tab/>
            </w:r>
            <w:r w:rsidR="009426B1">
              <w:rPr>
                <w:noProof/>
                <w:webHidden/>
              </w:rPr>
            </w:r>
            <w:r w:rsidR="009426B1">
              <w:rPr>
                <w:noProof/>
                <w:webHidden/>
              </w:rPr>
              <w:instrText xml:space="preserve"/>
            </w:r>
            <w:r w:rsidR="009426B1">
              <w:rPr>
                <w:noProof/>
                <w:webHidden/>
              </w:rPr>
            </w:r>
            <w:r w:rsidR="009426B1">
              <w:rPr>
                <w:noProof/>
                <w:webHidden/>
              </w:rPr>
            </w:r>
            <w:r>
              <w:rPr>
                <w:noProof/>
                <w:webHidden/>
              </w:rPr>
              <w:t>3</w:t>
            </w:r>
            <w:r w:rsidR="009426B1">
              <w:rPr>
                <w:noProof/>
                <w:webHidden/>
              </w:rPr>
            </w:r>
          </w:hyperlink>
        </w:p>
        <w:p w14:paraId="41CE75A1" w14:textId="6A6FA0A3" w:rsidR="009426B1" w:rsidRDefault="00EF56B0">
          <w:pPr>
            <w:pStyle w:val="TDC1"/>
            <w:tabs>
              <w:tab w:val="right" w:leader="dot" w:pos="9062"/>
            </w:tabs>
            <w:rPr>
              <w:rFonts w:eastAsiaTheme="minorEastAsia"/>
              <w:noProof/>
              <w:lang w:eastAsia="es-MX"/>
            </w:rPr>
          </w:pPr>
          <w:hyperlink w:anchor="_Toc90056682" w:history="1">
            <w:r w:rsidR="009426B1" w:rsidRPr="00046185">
              <w:rPr>
                <w:rStyle w:val="Hipervnculo"/>
                <w:rFonts w:ascii="Gotham" w:hAnsi="Gotham"/>
                <w:b/>
                <w:noProof/>
              </w:rPr>
              <w:t>Diagnóstico</w:t>
            </w:r>
            <w:r w:rsidR="009426B1">
              <w:rPr>
                <w:noProof/>
                <w:webHidden/>
              </w:rPr>
              <w:tab/>
            </w:r>
            <w:r w:rsidR="009426B1">
              <w:rPr>
                <w:noProof/>
                <w:webHidden/>
              </w:rPr>
            </w:r>
            <w:r w:rsidR="009426B1">
              <w:rPr>
                <w:noProof/>
                <w:webHidden/>
              </w:rPr>
              <w:instrText xml:space="preserve"/>
            </w:r>
            <w:r w:rsidR="009426B1">
              <w:rPr>
                <w:noProof/>
                <w:webHidden/>
              </w:rPr>
            </w:r>
            <w:r w:rsidR="009426B1">
              <w:rPr>
                <w:noProof/>
                <w:webHidden/>
              </w:rPr>
            </w:r>
            <w:r>
              <w:rPr>
                <w:noProof/>
                <w:webHidden/>
              </w:rPr>
              <w:t>5</w:t>
            </w:r>
            <w:r w:rsidR="009426B1">
              <w:rPr>
                <w:noProof/>
                <w:webHidden/>
              </w:rPr>
            </w:r>
          </w:hyperlink>
        </w:p>
        <w:p w14:paraId="28838525" w14:textId="60F88FEC" w:rsidR="009426B1" w:rsidRDefault="00EF56B0">
          <w:pPr>
            <w:pStyle w:val="TDC1"/>
            <w:tabs>
              <w:tab w:val="right" w:leader="dot" w:pos="9062"/>
            </w:tabs>
            <w:rPr>
              <w:rFonts w:eastAsiaTheme="minorEastAsia"/>
              <w:noProof/>
              <w:lang w:eastAsia="es-MX"/>
            </w:rPr>
          </w:pPr>
          <w:hyperlink w:anchor="_Toc90056683" w:history="1">
            <w:r w:rsidR="009426B1" w:rsidRPr="00046185">
              <w:rPr>
                <w:rStyle w:val="Hipervnculo"/>
                <w:rFonts w:ascii="Gotham" w:hAnsi="Gotham"/>
                <w:b/>
                <w:noProof/>
              </w:rPr>
              <w:t>Evolución del Programa presupuestario</w:t>
            </w:r>
            <w:r w:rsidR="009426B1">
              <w:rPr>
                <w:noProof/>
                <w:webHidden/>
              </w:rPr>
              <w:tab/>
            </w:r>
            <w:r w:rsidR="009426B1">
              <w:rPr>
                <w:noProof/>
                <w:webHidden/>
              </w:rPr>
            </w:r>
            <w:r w:rsidR="009426B1">
              <w:rPr>
                <w:noProof/>
                <w:webHidden/>
              </w:rPr>
              <w:instrText xml:space="preserve"/>
            </w:r>
            <w:r w:rsidR="009426B1">
              <w:rPr>
                <w:noProof/>
                <w:webHidden/>
              </w:rPr>
            </w:r>
            <w:r w:rsidR="009426B1">
              <w:rPr>
                <w:noProof/>
                <w:webHidden/>
              </w:rPr>
            </w:r>
            <w:r>
              <w:rPr>
                <w:noProof/>
                <w:webHidden/>
              </w:rPr>
              <w:t>6</w:t>
            </w:r>
            <w:r w:rsidR="009426B1">
              <w:rPr>
                <w:noProof/>
                <w:webHidden/>
              </w:rPr>
            </w:r>
          </w:hyperlink>
        </w:p>
        <w:p w14:paraId="5897A63F" w14:textId="796F5C5D" w:rsidR="009426B1" w:rsidRDefault="00EF56B0">
          <w:pPr>
            <w:pStyle w:val="TDC1"/>
            <w:tabs>
              <w:tab w:val="right" w:leader="dot" w:pos="9062"/>
            </w:tabs>
            <w:rPr>
              <w:rFonts w:eastAsiaTheme="minorEastAsia"/>
              <w:noProof/>
              <w:lang w:eastAsia="es-MX"/>
            </w:rPr>
          </w:pPr>
          <w:hyperlink w:anchor="_Toc90056684" w:history="1">
            <w:r w:rsidR="009426B1" w:rsidRPr="00046185">
              <w:rPr>
                <w:rStyle w:val="Hipervnculo"/>
                <w:rFonts w:ascii="Gotham" w:hAnsi="Gotham"/>
                <w:b/>
                <w:noProof/>
              </w:rPr>
              <w:t>Alineación del Programa presupuestario</w:t>
            </w:r>
            <w:r w:rsidR="009426B1">
              <w:rPr>
                <w:noProof/>
                <w:webHidden/>
              </w:rPr>
              <w:tab/>
            </w:r>
            <w:r w:rsidR="009426B1">
              <w:rPr>
                <w:noProof/>
                <w:webHidden/>
              </w:rPr>
            </w:r>
            <w:r w:rsidR="009426B1">
              <w:rPr>
                <w:noProof/>
                <w:webHidden/>
              </w:rPr>
              <w:instrText xml:space="preserve"/>
            </w:r>
            <w:r w:rsidR="009426B1">
              <w:rPr>
                <w:noProof/>
                <w:webHidden/>
              </w:rPr>
            </w:r>
            <w:r w:rsidR="009426B1">
              <w:rPr>
                <w:noProof/>
                <w:webHidden/>
              </w:rPr>
            </w:r>
            <w:r>
              <w:rPr>
                <w:noProof/>
                <w:webHidden/>
              </w:rPr>
              <w:t>6</w:t>
            </w:r>
            <w:r w:rsidR="009426B1">
              <w:rPr>
                <w:noProof/>
                <w:webHidden/>
              </w:rPr>
            </w:r>
          </w:hyperlink>
        </w:p>
        <w:p w14:paraId="4CD19581" w14:textId="272CC685" w:rsidR="009426B1" w:rsidRDefault="00EF56B0">
          <w:pPr>
            <w:pStyle w:val="TDC1"/>
            <w:tabs>
              <w:tab w:val="right" w:leader="dot" w:pos="9062"/>
            </w:tabs>
            <w:rPr>
              <w:rFonts w:eastAsiaTheme="minorEastAsia"/>
              <w:noProof/>
              <w:lang w:eastAsia="es-MX"/>
            </w:rPr>
          </w:pPr>
          <w:hyperlink w:anchor="_Toc90056685" w:history="1">
            <w:r w:rsidR="009426B1" w:rsidRPr="00046185">
              <w:rPr>
                <w:rStyle w:val="Hipervnculo"/>
                <w:rFonts w:ascii="Gotham" w:hAnsi="Gotham"/>
                <w:b/>
                <w:noProof/>
              </w:rPr>
              <w:t>Identificación del problema</w:t>
            </w:r>
            <w:r w:rsidR="009426B1">
              <w:rPr>
                <w:noProof/>
                <w:webHidden/>
              </w:rPr>
              <w:tab/>
            </w:r>
            <w:r w:rsidR="009426B1">
              <w:rPr>
                <w:noProof/>
                <w:webHidden/>
              </w:rPr>
            </w:r>
            <w:r w:rsidR="009426B1">
              <w:rPr>
                <w:noProof/>
                <w:webHidden/>
              </w:rPr>
              <w:instrText xml:space="preserve"/>
            </w:r>
            <w:r w:rsidR="009426B1">
              <w:rPr>
                <w:noProof/>
                <w:webHidden/>
              </w:rPr>
            </w:r>
            <w:r w:rsidR="009426B1">
              <w:rPr>
                <w:noProof/>
                <w:webHidden/>
              </w:rPr>
            </w:r>
            <w:r>
              <w:rPr>
                <w:noProof/>
                <w:webHidden/>
              </w:rPr>
              <w:t>7</w:t>
            </w:r>
            <w:r w:rsidR="009426B1">
              <w:rPr>
                <w:noProof/>
                <w:webHidden/>
              </w:rPr>
            </w:r>
          </w:hyperlink>
        </w:p>
        <w:p w14:paraId="1F614ECE" w14:textId="5C771FEB" w:rsidR="009426B1" w:rsidRDefault="00EF56B0">
          <w:pPr>
            <w:pStyle w:val="TDC1"/>
            <w:tabs>
              <w:tab w:val="right" w:leader="dot" w:pos="9062"/>
            </w:tabs>
            <w:rPr>
              <w:rFonts w:eastAsiaTheme="minorEastAsia"/>
              <w:noProof/>
              <w:lang w:eastAsia="es-MX"/>
            </w:rPr>
          </w:pPr>
          <w:hyperlink w:anchor="_Toc90056686" w:history="1">
            <w:r w:rsidR="009426B1" w:rsidRPr="00046185">
              <w:rPr>
                <w:rStyle w:val="Hipervnculo"/>
                <w:rFonts w:ascii="Gotham" w:hAnsi="Gotham"/>
                <w:b/>
                <w:noProof/>
              </w:rPr>
              <w:t>Definición del problema</w:t>
            </w:r>
            <w:r w:rsidR="009426B1">
              <w:rPr>
                <w:noProof/>
                <w:webHidden/>
              </w:rPr>
              <w:tab/>
            </w:r>
            <w:r w:rsidR="009426B1">
              <w:rPr>
                <w:noProof/>
                <w:webHidden/>
              </w:rPr>
            </w:r>
            <w:r w:rsidR="009426B1">
              <w:rPr>
                <w:noProof/>
                <w:webHidden/>
              </w:rPr>
              <w:instrText xml:space="preserve"/>
            </w:r>
            <w:r w:rsidR="009426B1">
              <w:rPr>
                <w:noProof/>
                <w:webHidden/>
              </w:rPr>
            </w:r>
            <w:r w:rsidR="009426B1">
              <w:rPr>
                <w:noProof/>
                <w:webHidden/>
              </w:rPr>
            </w:r>
            <w:r>
              <w:rPr>
                <w:noProof/>
                <w:webHidden/>
              </w:rPr>
              <w:t>7</w:t>
            </w:r>
            <w:r w:rsidR="009426B1">
              <w:rPr>
                <w:noProof/>
                <w:webHidden/>
              </w:rPr>
            </w:r>
          </w:hyperlink>
        </w:p>
        <w:p w14:paraId="7318FF9D" w14:textId="4E8BFE79" w:rsidR="009426B1" w:rsidRDefault="00EF56B0">
          <w:pPr>
            <w:pStyle w:val="TDC1"/>
            <w:tabs>
              <w:tab w:val="right" w:leader="dot" w:pos="9062"/>
            </w:tabs>
            <w:rPr>
              <w:rFonts w:eastAsiaTheme="minorEastAsia"/>
              <w:noProof/>
              <w:lang w:eastAsia="es-MX"/>
            </w:rPr>
          </w:pPr>
          <w:hyperlink w:anchor="_Toc90056687" w:history="1">
            <w:r w:rsidR="009426B1" w:rsidRPr="00046185">
              <w:rPr>
                <w:rStyle w:val="Hipervnculo"/>
                <w:rFonts w:ascii="Gotham" w:hAnsi="Gotham"/>
                <w:b/>
                <w:noProof/>
              </w:rPr>
              <w:t>Identificación y definición de la población potencial y objetivo</w:t>
            </w:r>
            <w:r w:rsidR="009426B1">
              <w:rPr>
                <w:noProof/>
                <w:webHidden/>
              </w:rPr>
              <w:tab/>
            </w:r>
            <w:r w:rsidR="009426B1">
              <w:rPr>
                <w:noProof/>
                <w:webHidden/>
              </w:rPr>
            </w:r>
            <w:r w:rsidR="009426B1">
              <w:rPr>
                <w:noProof/>
                <w:webHidden/>
              </w:rPr>
              <w:instrText xml:space="preserve"/>
            </w:r>
            <w:r w:rsidR="009426B1">
              <w:rPr>
                <w:noProof/>
                <w:webHidden/>
              </w:rPr>
            </w:r>
            <w:r w:rsidR="009426B1">
              <w:rPr>
                <w:noProof/>
                <w:webHidden/>
              </w:rPr>
            </w:r>
            <w:r>
              <w:rPr>
                <w:noProof/>
                <w:webHidden/>
              </w:rPr>
              <w:t>8</w:t>
            </w:r>
            <w:r w:rsidR="009426B1">
              <w:rPr>
                <w:noProof/>
                <w:webHidden/>
              </w:rPr>
            </w:r>
          </w:hyperlink>
        </w:p>
        <w:p w14:paraId="21130E84" w14:textId="17B47A0F" w:rsidR="009426B1" w:rsidRDefault="00EF56B0">
          <w:pPr>
            <w:pStyle w:val="TDC1"/>
            <w:tabs>
              <w:tab w:val="right" w:leader="dot" w:pos="9062"/>
            </w:tabs>
            <w:rPr>
              <w:rFonts w:eastAsiaTheme="minorEastAsia"/>
              <w:noProof/>
              <w:lang w:eastAsia="es-MX"/>
            </w:rPr>
          </w:pPr>
          <w:hyperlink w:anchor="_Toc90056688" w:history="1">
            <w:r w:rsidR="009426B1" w:rsidRPr="00046185">
              <w:rPr>
                <w:rStyle w:val="Hipervnculo"/>
                <w:rFonts w:ascii="Gotham" w:hAnsi="Gotham"/>
                <w:b/>
                <w:noProof/>
              </w:rPr>
              <w:t>Análisis de involucrados</w:t>
            </w:r>
            <w:r w:rsidR="009426B1">
              <w:rPr>
                <w:noProof/>
                <w:webHidden/>
              </w:rPr>
              <w:tab/>
            </w:r>
            <w:r w:rsidR="009426B1">
              <w:rPr>
                <w:noProof/>
                <w:webHidden/>
              </w:rPr>
            </w:r>
            <w:r w:rsidR="009426B1">
              <w:rPr>
                <w:noProof/>
                <w:webHidden/>
              </w:rPr>
              <w:instrText xml:space="preserve"/>
            </w:r>
            <w:r w:rsidR="009426B1">
              <w:rPr>
                <w:noProof/>
                <w:webHidden/>
              </w:rPr>
            </w:r>
            <w:r w:rsidR="009426B1">
              <w:rPr>
                <w:noProof/>
                <w:webHidden/>
              </w:rPr>
            </w:r>
            <w:r>
              <w:rPr>
                <w:noProof/>
                <w:webHidden/>
              </w:rPr>
              <w:t>8</w:t>
            </w:r>
            <w:r w:rsidR="009426B1">
              <w:rPr>
                <w:noProof/>
                <w:webHidden/>
              </w:rPr>
            </w:r>
          </w:hyperlink>
        </w:p>
        <w:p w14:paraId="7320A7C1" w14:textId="0AA5EEE0" w:rsidR="009426B1" w:rsidRDefault="00EF56B0">
          <w:pPr>
            <w:pStyle w:val="TDC1"/>
            <w:tabs>
              <w:tab w:val="right" w:leader="dot" w:pos="9062"/>
            </w:tabs>
            <w:rPr>
              <w:rFonts w:eastAsiaTheme="minorEastAsia"/>
              <w:noProof/>
              <w:lang w:eastAsia="es-MX"/>
            </w:rPr>
          </w:pPr>
          <w:hyperlink w:anchor="_Toc90056689" w:history="1">
            <w:r w:rsidR="009426B1" w:rsidRPr="00046185">
              <w:rPr>
                <w:rStyle w:val="Hipervnculo"/>
                <w:rFonts w:ascii="Gotham" w:hAnsi="Gotham"/>
                <w:b/>
                <w:noProof/>
              </w:rPr>
              <w:t>Matriz de Expectativas-Fuerzas (Actores internos)</w:t>
            </w:r>
            <w:r w:rsidR="009426B1">
              <w:rPr>
                <w:noProof/>
                <w:webHidden/>
              </w:rPr>
              <w:tab/>
            </w:r>
            <w:r w:rsidR="009426B1">
              <w:rPr>
                <w:noProof/>
                <w:webHidden/>
              </w:rPr>
            </w:r>
            <w:r w:rsidR="009426B1">
              <w:rPr>
                <w:noProof/>
                <w:webHidden/>
              </w:rPr>
              <w:instrText xml:space="preserve"/>
            </w:r>
            <w:r w:rsidR="009426B1">
              <w:rPr>
                <w:noProof/>
                <w:webHidden/>
              </w:rPr>
            </w:r>
            <w:r w:rsidR="009426B1">
              <w:rPr>
                <w:noProof/>
                <w:webHidden/>
              </w:rPr>
            </w:r>
            <w:r>
              <w:rPr>
                <w:noProof/>
                <w:webHidden/>
              </w:rPr>
              <w:t>9</w:t>
            </w:r>
            <w:r w:rsidR="009426B1">
              <w:rPr>
                <w:noProof/>
                <w:webHidden/>
              </w:rPr>
            </w:r>
          </w:hyperlink>
        </w:p>
        <w:p w14:paraId="46D09418" w14:textId="4606FD66" w:rsidR="009426B1" w:rsidRDefault="00EF56B0">
          <w:pPr>
            <w:pStyle w:val="TDC1"/>
            <w:tabs>
              <w:tab w:val="right" w:leader="dot" w:pos="9062"/>
            </w:tabs>
            <w:rPr>
              <w:rFonts w:eastAsiaTheme="minorEastAsia"/>
              <w:noProof/>
              <w:lang w:eastAsia="es-MX"/>
            </w:rPr>
          </w:pPr>
          <w:hyperlink w:anchor="_Toc90056690" w:history="1">
            <w:r w:rsidR="009426B1" w:rsidRPr="00046185">
              <w:rPr>
                <w:rStyle w:val="Hipervnculo"/>
                <w:rFonts w:ascii="Gotham" w:hAnsi="Gotham"/>
                <w:b/>
                <w:noProof/>
              </w:rPr>
              <w:t>Matriz de Expectativas-Fuerzas (Actores externos)</w:t>
            </w:r>
            <w:r w:rsidR="009426B1">
              <w:rPr>
                <w:noProof/>
                <w:webHidden/>
              </w:rPr>
              <w:tab/>
            </w:r>
            <w:r w:rsidR="009426B1">
              <w:rPr>
                <w:noProof/>
                <w:webHidden/>
              </w:rPr>
            </w:r>
            <w:r w:rsidR="009426B1">
              <w:rPr>
                <w:noProof/>
                <w:webHidden/>
              </w:rPr>
              <w:instrText xml:space="preserve"/>
            </w:r>
            <w:r w:rsidR="009426B1">
              <w:rPr>
                <w:noProof/>
                <w:webHidden/>
              </w:rPr>
            </w:r>
            <w:r w:rsidR="009426B1">
              <w:rPr>
                <w:noProof/>
                <w:webHidden/>
              </w:rPr>
            </w:r>
            <w:r>
              <w:rPr>
                <w:noProof/>
                <w:webHidden/>
              </w:rPr>
              <w:t>9</w:t>
            </w:r>
            <w:r w:rsidR="009426B1">
              <w:rPr>
                <w:noProof/>
                <w:webHidden/>
              </w:rPr>
            </w:r>
          </w:hyperlink>
        </w:p>
        <w:p w14:paraId="4ACE35A9" w14:textId="082DB82D" w:rsidR="009426B1" w:rsidRDefault="00EF56B0">
          <w:pPr>
            <w:pStyle w:val="TDC1"/>
            <w:tabs>
              <w:tab w:val="right" w:leader="dot" w:pos="9062"/>
            </w:tabs>
            <w:rPr>
              <w:rFonts w:eastAsiaTheme="minorEastAsia"/>
              <w:noProof/>
              <w:lang w:eastAsia="es-MX"/>
            </w:rPr>
          </w:pPr>
          <w:hyperlink w:anchor="_Toc90056691" w:history="1">
            <w:r w:rsidR="009426B1" w:rsidRPr="00046185">
              <w:rPr>
                <w:rStyle w:val="Hipervnculo"/>
                <w:rFonts w:ascii="Gotham" w:hAnsi="Gotham"/>
                <w:b/>
                <w:noProof/>
              </w:rPr>
              <w:t>Árbol de problemas</w:t>
            </w:r>
            <w:r w:rsidR="009426B1">
              <w:rPr>
                <w:noProof/>
                <w:webHidden/>
              </w:rPr>
              <w:tab/>
            </w:r>
            <w:r w:rsidR="009426B1">
              <w:rPr>
                <w:noProof/>
                <w:webHidden/>
              </w:rPr>
            </w:r>
            <w:r w:rsidR="009426B1">
              <w:rPr>
                <w:noProof/>
                <w:webHidden/>
              </w:rPr>
              <w:instrText xml:space="preserve"/>
            </w:r>
            <w:r w:rsidR="009426B1">
              <w:rPr>
                <w:noProof/>
                <w:webHidden/>
              </w:rPr>
            </w:r>
            <w:r w:rsidR="009426B1">
              <w:rPr>
                <w:noProof/>
                <w:webHidden/>
              </w:rPr>
            </w:r>
            <w:r>
              <w:rPr>
                <w:noProof/>
                <w:webHidden/>
              </w:rPr>
              <w:t>10</w:t>
            </w:r>
            <w:r w:rsidR="009426B1">
              <w:rPr>
                <w:noProof/>
                <w:webHidden/>
              </w:rPr>
            </w:r>
          </w:hyperlink>
        </w:p>
        <w:p w14:paraId="63ED5F2C" w14:textId="47E8825C" w:rsidR="009426B1" w:rsidRDefault="00EF56B0">
          <w:pPr>
            <w:pStyle w:val="TDC1"/>
            <w:tabs>
              <w:tab w:val="right" w:leader="dot" w:pos="9062"/>
            </w:tabs>
            <w:rPr>
              <w:rFonts w:eastAsiaTheme="minorEastAsia"/>
              <w:noProof/>
              <w:lang w:eastAsia="es-MX"/>
            </w:rPr>
          </w:pPr>
          <w:hyperlink w:anchor="_Toc90056692" w:history="1">
            <w:r w:rsidR="009426B1">
              <w:rPr>
                <w:noProof/>
                <w:webHidden/>
              </w:rPr>
              <w:tab/>
            </w:r>
            <w:r w:rsidR="009426B1">
              <w:rPr>
                <w:noProof/>
                <w:webHidden/>
              </w:rPr>
            </w:r>
            <w:r w:rsidR="009426B1">
              <w:rPr>
                <w:noProof/>
                <w:webHidden/>
              </w:rPr>
              <w:instrText xml:space="preserve"/>
            </w:r>
            <w:r w:rsidR="009426B1">
              <w:rPr>
                <w:noProof/>
                <w:webHidden/>
              </w:rPr>
            </w:r>
            <w:r>
              <w:rPr>
                <w:b/>
                <w:bCs/>
                <w:noProof/>
                <w:webHidden/>
                <w:lang w:val="es-ES"/>
              </w:rPr>
              <w:t>¡Error! Marcador no definido.</w:t>
            </w:r>
            <w:r w:rsidR="009426B1">
              <w:rPr>
                <w:noProof/>
                <w:webHidden/>
              </w:rPr>
            </w:r>
          </w:hyperlink>
        </w:p>
        <w:p w14:paraId="2468FF77" w14:textId="0B72EF80" w:rsidR="009426B1" w:rsidRDefault="00EF56B0">
          <w:pPr>
            <w:pStyle w:val="TDC1"/>
            <w:tabs>
              <w:tab w:val="right" w:leader="dot" w:pos="9062"/>
            </w:tabs>
            <w:rPr>
              <w:rFonts w:eastAsiaTheme="minorEastAsia"/>
              <w:noProof/>
              <w:lang w:eastAsia="es-MX"/>
            </w:rPr>
          </w:pPr>
          <w:hyperlink w:anchor="_Toc90056693" w:history="1">
            <w:r w:rsidR="009426B1">
              <w:rPr>
                <w:noProof/>
                <w:webHidden/>
              </w:rPr>
              <w:tab/>
            </w:r>
            <w:r w:rsidR="009426B1">
              <w:rPr>
                <w:noProof/>
                <w:webHidden/>
              </w:rPr>
            </w:r>
            <w:r w:rsidR="009426B1">
              <w:rPr>
                <w:noProof/>
                <w:webHidden/>
              </w:rPr>
              <w:instrText xml:space="preserve"/>
            </w:r>
            <w:r w:rsidR="009426B1">
              <w:rPr>
                <w:noProof/>
                <w:webHidden/>
              </w:rPr>
            </w:r>
            <w:r>
              <w:rPr>
                <w:b/>
                <w:bCs/>
                <w:noProof/>
                <w:webHidden/>
                <w:lang w:val="es-ES"/>
              </w:rPr>
              <w:t>¡Error! Marcador no definido.</w:t>
            </w:r>
            <w:r w:rsidR="009426B1">
              <w:rPr>
                <w:noProof/>
                <w:webHidden/>
              </w:rPr>
            </w:r>
          </w:hyperlink>
        </w:p>
        <w:p w14:paraId="6B1D41F5" w14:textId="1DF21434" w:rsidR="009426B1" w:rsidRDefault="00EF56B0">
          <w:pPr>
            <w:pStyle w:val="TDC1"/>
            <w:tabs>
              <w:tab w:val="right" w:leader="dot" w:pos="9062"/>
            </w:tabs>
            <w:rPr>
              <w:rFonts w:eastAsiaTheme="minorEastAsia"/>
              <w:noProof/>
              <w:lang w:eastAsia="es-MX"/>
            </w:rPr>
          </w:pPr>
          <w:hyperlink w:anchor="_Toc90056694" w:history="1">
            <w:r w:rsidR="009426B1">
              <w:rPr>
                <w:noProof/>
                <w:webHidden/>
              </w:rPr>
              <w:tab/>
            </w:r>
            <w:r w:rsidR="009426B1">
              <w:rPr>
                <w:noProof/>
                <w:webHidden/>
              </w:rPr>
            </w:r>
            <w:r w:rsidR="009426B1">
              <w:rPr>
                <w:noProof/>
                <w:webHidden/>
              </w:rPr>
              <w:instrText xml:space="preserve"/>
            </w:r>
            <w:r w:rsidR="009426B1">
              <w:rPr>
                <w:noProof/>
                <w:webHidden/>
              </w:rPr>
            </w:r>
            <w:r>
              <w:rPr>
                <w:b/>
                <w:bCs/>
                <w:noProof/>
                <w:webHidden/>
                <w:lang w:val="es-ES"/>
              </w:rPr>
              <w:t>¡Error! Marcador no definido.</w:t>
            </w:r>
            <w:r w:rsidR="009426B1">
              <w:rPr>
                <w:noProof/>
                <w:webHidden/>
              </w:rPr>
            </w:r>
          </w:hyperlink>
        </w:p>
        <w:p w14:paraId="5C784A04" w14:textId="050BFAE2" w:rsidR="009426B1" w:rsidRDefault="00EF56B0">
          <w:pPr>
            <w:pStyle w:val="TDC1"/>
            <w:tabs>
              <w:tab w:val="right" w:leader="dot" w:pos="9062"/>
            </w:tabs>
            <w:rPr>
              <w:rFonts w:eastAsiaTheme="minorEastAsia"/>
              <w:noProof/>
              <w:lang w:eastAsia="es-MX"/>
            </w:rPr>
          </w:pPr>
          <w:hyperlink w:anchor="_Toc90056695" w:history="1">
            <w:r w:rsidR="009426B1">
              <w:rPr>
                <w:noProof/>
                <w:webHidden/>
              </w:rPr>
              <w:tab/>
            </w:r>
            <w:r w:rsidR="009426B1">
              <w:rPr>
                <w:noProof/>
                <w:webHidden/>
              </w:rPr>
            </w:r>
            <w:r w:rsidR="009426B1">
              <w:rPr>
                <w:noProof/>
                <w:webHidden/>
              </w:rPr>
              <w:instrText xml:space="preserve"/>
            </w:r>
            <w:r w:rsidR="009426B1">
              <w:rPr>
                <w:noProof/>
                <w:webHidden/>
              </w:rPr>
            </w:r>
            <w:r>
              <w:rPr>
                <w:b/>
                <w:bCs/>
                <w:noProof/>
                <w:webHidden/>
                <w:lang w:val="es-ES"/>
              </w:rPr>
              <w:t>¡Error! Marcador no definido.</w:t>
            </w:r>
            <w:r w:rsidR="009426B1">
              <w:rPr>
                <w:noProof/>
                <w:webHidden/>
              </w:rPr>
            </w:r>
          </w:hyperlink>
        </w:p>
        <w:p w14:paraId="0DBC5898" w14:textId="365C6FA8" w:rsidR="009426B1" w:rsidRDefault="00EF56B0">
          <w:pPr>
            <w:pStyle w:val="TDC1"/>
            <w:tabs>
              <w:tab w:val="right" w:leader="dot" w:pos="9062"/>
            </w:tabs>
            <w:rPr>
              <w:rFonts w:eastAsiaTheme="minorEastAsia"/>
              <w:noProof/>
              <w:lang w:eastAsia="es-MX"/>
            </w:rPr>
          </w:pPr>
          <w:hyperlink w:anchor="_Toc90056696" w:history="1">
            <w:r w:rsidR="009426B1" w:rsidRPr="00046185">
              <w:rPr>
                <w:rStyle w:val="Hipervnculo"/>
                <w:rFonts w:ascii="Gotham" w:hAnsi="Gotham"/>
                <w:b/>
                <w:noProof/>
              </w:rPr>
              <w:t>Árbol de objetivos</w:t>
            </w:r>
            <w:r w:rsidR="009426B1">
              <w:rPr>
                <w:noProof/>
                <w:webHidden/>
              </w:rPr>
              <w:tab/>
            </w:r>
            <w:r w:rsidR="009426B1">
              <w:rPr>
                <w:noProof/>
                <w:webHidden/>
              </w:rPr>
            </w:r>
            <w:r w:rsidR="009426B1">
              <w:rPr>
                <w:noProof/>
                <w:webHidden/>
              </w:rPr>
              <w:instrText xml:space="preserve"/>
            </w:r>
            <w:r w:rsidR="009426B1">
              <w:rPr>
                <w:noProof/>
                <w:webHidden/>
              </w:rPr>
            </w:r>
            <w:r w:rsidR="009426B1">
              <w:rPr>
                <w:noProof/>
                <w:webHidden/>
              </w:rPr>
            </w:r>
            <w:r>
              <w:rPr>
                <w:noProof/>
                <w:webHidden/>
              </w:rPr>
              <w:t>10</w:t>
            </w:r>
            <w:r w:rsidR="009426B1">
              <w:rPr>
                <w:noProof/>
                <w:webHidden/>
              </w:rPr>
            </w:r>
          </w:hyperlink>
        </w:p>
        <w:p w14:paraId="0D9F6A3B" w14:textId="5A09B5F3" w:rsidR="009426B1" w:rsidRDefault="00EF56B0">
          <w:pPr>
            <w:pStyle w:val="TDC1"/>
            <w:tabs>
              <w:tab w:val="right" w:leader="dot" w:pos="9062"/>
            </w:tabs>
            <w:rPr>
              <w:rFonts w:eastAsiaTheme="minorEastAsia"/>
              <w:noProof/>
              <w:lang w:eastAsia="es-MX"/>
            </w:rPr>
          </w:pPr>
          <w:hyperlink w:anchor="_Toc90056697" w:history="1">
            <w:r w:rsidR="009426B1" w:rsidRPr="00046185">
              <w:rPr>
                <w:rStyle w:val="Hipervnculo"/>
                <w:rFonts w:ascii="Gotham" w:hAnsi="Gotham"/>
                <w:b/>
                <w:noProof/>
              </w:rPr>
              <w:t>Selección de alternativas</w:t>
            </w:r>
            <w:r w:rsidR="009426B1">
              <w:rPr>
                <w:noProof/>
                <w:webHidden/>
              </w:rPr>
              <w:tab/>
            </w:r>
            <w:r w:rsidR="009426B1">
              <w:rPr>
                <w:noProof/>
                <w:webHidden/>
              </w:rPr>
            </w:r>
            <w:r w:rsidR="009426B1">
              <w:rPr>
                <w:noProof/>
                <w:webHidden/>
              </w:rPr>
              <w:instrText xml:space="preserve"/>
            </w:r>
            <w:r w:rsidR="009426B1">
              <w:rPr>
                <w:noProof/>
                <w:webHidden/>
              </w:rPr>
            </w:r>
            <w:r w:rsidR="009426B1">
              <w:rPr>
                <w:noProof/>
                <w:webHidden/>
              </w:rPr>
            </w:r>
            <w:r>
              <w:rPr>
                <w:noProof/>
                <w:webHidden/>
              </w:rPr>
              <w:t>11</w:t>
            </w:r>
            <w:r w:rsidR="009426B1">
              <w:rPr>
                <w:noProof/>
                <w:webHidden/>
              </w:rPr>
            </w:r>
          </w:hyperlink>
        </w:p>
        <w:p w14:paraId="37BB16F3" w14:textId="365FDE44" w:rsidR="009426B1" w:rsidRDefault="00EF56B0">
          <w:pPr>
            <w:pStyle w:val="TDC1"/>
            <w:tabs>
              <w:tab w:val="right" w:leader="dot" w:pos="9062"/>
            </w:tabs>
            <w:rPr>
              <w:rFonts w:eastAsiaTheme="minorEastAsia"/>
              <w:noProof/>
              <w:lang w:eastAsia="es-MX"/>
            </w:rPr>
          </w:pPr>
          <w:hyperlink w:anchor="_Toc90056698" w:history="1">
            <w:r w:rsidR="009426B1" w:rsidRPr="00046185">
              <w:rPr>
                <w:rStyle w:val="Hipervnculo"/>
                <w:rFonts w:ascii="Gotham" w:hAnsi="Gotham"/>
                <w:b/>
                <w:noProof/>
              </w:rPr>
              <w:t>Estructura analítica</w:t>
            </w:r>
            <w:r w:rsidR="009426B1">
              <w:rPr>
                <w:noProof/>
                <w:webHidden/>
              </w:rPr>
              <w:tab/>
            </w:r>
            <w:r w:rsidR="009426B1">
              <w:rPr>
                <w:noProof/>
                <w:webHidden/>
              </w:rPr>
            </w:r>
            <w:r w:rsidR="009426B1">
              <w:rPr>
                <w:noProof/>
                <w:webHidden/>
              </w:rPr>
              <w:instrText xml:space="preserve"/>
            </w:r>
            <w:r w:rsidR="009426B1">
              <w:rPr>
                <w:noProof/>
                <w:webHidden/>
              </w:rPr>
            </w:r>
            <w:r w:rsidR="009426B1">
              <w:rPr>
                <w:noProof/>
                <w:webHidden/>
              </w:rPr>
            </w:r>
            <w:r>
              <w:rPr>
                <w:noProof/>
                <w:webHidden/>
              </w:rPr>
              <w:t>12</w:t>
            </w:r>
            <w:r w:rsidR="009426B1">
              <w:rPr>
                <w:noProof/>
                <w:webHidden/>
              </w:rPr>
            </w:r>
          </w:hyperlink>
        </w:p>
        <w:p w14:paraId="1F6C46FD" w14:textId="1C2339EE" w:rsidR="009426B1" w:rsidRDefault="00EF56B0">
          <w:pPr>
            <w:pStyle w:val="TDC1"/>
            <w:tabs>
              <w:tab w:val="right" w:leader="dot" w:pos="9062"/>
            </w:tabs>
            <w:rPr>
              <w:rFonts w:eastAsiaTheme="minorEastAsia"/>
              <w:noProof/>
              <w:lang w:eastAsia="es-MX"/>
            </w:rPr>
          </w:pPr>
          <w:hyperlink w:anchor="_Toc90056699" w:history="1">
            <w:r w:rsidR="009426B1" w:rsidRPr="00046185">
              <w:rPr>
                <w:rStyle w:val="Hipervnculo"/>
                <w:rFonts w:ascii="Gotham" w:hAnsi="Gotham"/>
                <w:b/>
                <w:noProof/>
              </w:rPr>
              <w:t>Vinculación de la Estructura Analítica con los objetivos de la MIR</w:t>
            </w:r>
            <w:r w:rsidR="009426B1">
              <w:rPr>
                <w:noProof/>
                <w:webHidden/>
              </w:rPr>
              <w:tab/>
            </w:r>
            <w:r w:rsidR="009426B1">
              <w:rPr>
                <w:noProof/>
                <w:webHidden/>
              </w:rPr>
            </w:r>
            <w:r w:rsidR="009426B1">
              <w:rPr>
                <w:noProof/>
                <w:webHidden/>
              </w:rPr>
              <w:instrText xml:space="preserve"/>
            </w:r>
            <w:r w:rsidR="009426B1">
              <w:rPr>
                <w:noProof/>
                <w:webHidden/>
              </w:rPr>
            </w:r>
            <w:r>
              <w:rPr>
                <w:b/>
                <w:bCs/>
                <w:noProof/>
                <w:webHidden/>
                <w:lang w:val="es-ES"/>
              </w:rPr>
              <w:t>¡Error! Marcador no definido.</w:t>
            </w:r>
            <w:r w:rsidR="009426B1">
              <w:rPr>
                <w:noProof/>
                <w:webHidden/>
              </w:rPr>
            </w:r>
          </w:hyperlink>
        </w:p>
        <w:p w14:paraId="17EC222B" w14:textId="4958D257" w:rsidR="009426B1" w:rsidRDefault="00EF56B0">
          <w:pPr>
            <w:pStyle w:val="TDC1"/>
            <w:tabs>
              <w:tab w:val="right" w:leader="dot" w:pos="9062"/>
            </w:tabs>
            <w:rPr>
              <w:rFonts w:eastAsiaTheme="minorEastAsia"/>
              <w:noProof/>
              <w:lang w:eastAsia="es-MX"/>
            </w:rPr>
          </w:pPr>
          <w:hyperlink w:anchor="_Toc90056700" w:history="1">
            <w:r w:rsidR="009426B1" w:rsidRPr="00046185">
              <w:rPr>
                <w:rStyle w:val="Hipervnculo"/>
                <w:rFonts w:ascii="Gotham" w:hAnsi="Gotham"/>
                <w:b/>
                <w:noProof/>
              </w:rPr>
              <w:t>MIR del Programa Presupuestario</w:t>
            </w:r>
            <w:r w:rsidR="009426B1">
              <w:rPr>
                <w:noProof/>
                <w:webHidden/>
              </w:rPr>
              <w:tab/>
            </w:r>
            <w:r w:rsidR="009426B1">
              <w:rPr>
                <w:noProof/>
                <w:webHidden/>
              </w:rPr>
            </w:r>
            <w:r w:rsidR="009426B1">
              <w:rPr>
                <w:noProof/>
                <w:webHidden/>
              </w:rPr>
              <w:instrText xml:space="preserve"/>
            </w:r>
            <w:r w:rsidR="009426B1">
              <w:rPr>
                <w:noProof/>
                <w:webHidden/>
              </w:rPr>
            </w:r>
            <w:r w:rsidR="009426B1">
              <w:rPr>
                <w:noProof/>
                <w:webHidden/>
              </w:rPr>
            </w:r>
            <w:r>
              <w:rPr>
                <w:noProof/>
                <w:webHidden/>
              </w:rPr>
              <w:t>16</w:t>
            </w:r>
            <w:r w:rsidR="009426B1">
              <w:rPr>
                <w:noProof/>
                <w:webHidden/>
              </w:rPr>
            </w:r>
          </w:hyperlink>
        </w:p>
        <w:p w14:paraId="69885F78" w14:textId="77777777" w:rsidR="00A230DB" w:rsidRPr="006E4E15" w:rsidRDefault="00A230DB" w:rsidP="007D3862">
          <w:pPr>
            <w:jc w:val="both"/>
            <w:rPr>
              <w:rFonts w:ascii="Gotham Rounded Light" w:hAnsi="Gotham Rounded Light"/>
              <w:sz w:val="24"/>
              <w:szCs w:val="24"/>
            </w:rPr>
          </w:pPr>
          <w:r w:rsidRPr="006E4E15">
            <w:rPr>
              <w:rFonts w:ascii="Gotham Rounded Light" w:hAnsi="Gotham Rounded Light"/>
              <w:b/>
              <w:bCs/>
              <w:sz w:val="24"/>
              <w:szCs w:val="24"/>
            </w:rPr>
          </w:r>
        </w:p>
      </w:sdtContent>
    </w:sdt>
    <w:p w14:paraId="2FC36493" w14:textId="77777777" w:rsidR="00A230DB" w:rsidRPr="006E4E15" w:rsidRDefault="00A230DB" w:rsidP="007D3862">
      <w:pPr>
        <w:jc w:val="both"/>
        <w:rPr>
          <w:rFonts w:ascii="Gotham Rounded Light" w:hAnsi="Gotham Rounded Light"/>
          <w:b/>
          <w:color w:val="1BB600"/>
          <w:sz w:val="24"/>
          <w:szCs w:val="24"/>
        </w:rPr>
      </w:pPr>
    </w:p>
    <w:p w14:paraId="75F6170B" w14:textId="77777777" w:rsidR="00A230DB" w:rsidRPr="006E4E15" w:rsidRDefault="00A230DB" w:rsidP="007D3862">
      <w:pPr>
        <w:jc w:val="both"/>
        <w:rPr>
          <w:rFonts w:ascii="Gotham Rounded Light" w:eastAsiaTheme="majorEastAsia" w:hAnsi="Gotham Rounded Light" w:cstheme="majorBidi"/>
          <w:b/>
          <w:color w:val="1BB600"/>
          <w:sz w:val="24"/>
          <w:szCs w:val="24"/>
        </w:rPr>
      </w:pPr>
      <w:r w:rsidRPr="006E4E15">
        <w:rPr>
          <w:rFonts w:ascii="Gotham Rounded Light" w:hAnsi="Gotham Rounded Light"/>
          <w:b/>
          <w:color w:val="1BB600"/>
          <w:sz w:val="24"/>
          <w:szCs w:val="24"/>
        </w:rPr>
        <w:br w:type="page"/>
      </w:r>
    </w:p>
    <w:p w14:paraId="7CDEF14F" w14:textId="77777777" w:rsidR="00C86517" w:rsidRPr="006E4E15" w:rsidRDefault="001734E3" w:rsidP="007D3862">
      <w:pPr>
        <w:pStyle w:val="Ttulo1"/>
        <w:jc w:val="both"/>
        <w:rPr>
          <w:rFonts w:ascii="Gotham Rounded Light" w:eastAsiaTheme="minorHAnsi" w:hAnsi="Gotham Rounded Light" w:cstheme="minorBidi"/>
          <w:b/>
          <w:color w:val="1BB600"/>
          <w:sz w:val="28"/>
          <w:szCs w:val="24"/>
        </w:rPr>
      </w:pPr>
      <w:bookmarkStart w:id="0" w:name="_Toc90056680"/>
      <w:r w:rsidRPr="006E4E15">
        <w:rPr>
          <w:rFonts w:ascii="Gotham" w:hAnsi="Gotham"/>
          <w:b/>
          <w:color w:val="9F2241"/>
          <w:sz w:val="28"/>
        </w:rPr>
        <w:lastRenderedPageBreak/>
        <w:t>Antecedentes</w:t>
      </w:r>
      <w:bookmarkEnd w:id="0"/>
    </w:p>
    <w:p w14:paraId="0FDC6EB2" w14:textId="77777777" w:rsidR="00DD4CDA" w:rsidRPr="006E4E15" w:rsidRDefault="00DD4CDA" w:rsidP="007D3862">
      <w:pPr>
        <w:jc w:val="both"/>
        <w:rPr>
          <w:rFonts w:ascii="Gotham Rounded Light" w:hAnsi="Gotham Rounded Light"/>
          <w:sz w:val="24"/>
          <w:szCs w:val="24"/>
        </w:rPr>
      </w:pPr>
    </w:p>
    <w:p w14:paraId="66DDDEB7" w14:textId="77777777" w:rsidR="008371BD" w:rsidRDefault="008371BD" w:rsidP="008371BD">
      <w:pPr>
        <w:pStyle w:val="Prrafodelista"/>
        <w:spacing w:line="360" w:lineRule="auto"/>
        <w:rPr>
          <w:rFonts w:ascii="Arial" w:eastAsia="Times New Roman" w:hAnsi="Arial" w:cs="Arial"/>
          <w:color w:val="000000" w:themeColor="text1"/>
          <w:sz w:val="24"/>
          <w:szCs w:val="24"/>
        </w:rPr>
      </w:pPr>
      <w:r w:rsidRPr="0056524F">
        <w:rPr>
          <w:rFonts w:ascii="Arial" w:hAnsi="Arial" w:cs="Arial"/>
          <w:color w:val="000000" w:themeColor="text1"/>
          <w:sz w:val="24"/>
          <w:szCs w:val="24"/>
        </w:rPr>
        <w:t>La Alcaldía de Tlalpan es la demarcación más extensa de la Ciudad de México, su territorio es de 312 km2. De acuerdo con el Instituto Nacional de Estadística y Geografía (INEGI, 2015)</w:t>
      </w:r>
      <w:r w:rsidRPr="0056524F">
        <w:rPr>
          <w:rFonts w:ascii="Arial" w:eastAsia="Times New Roman" w:hAnsi="Arial" w:cs="Arial"/>
          <w:color w:val="000000" w:themeColor="text1"/>
          <w:sz w:val="24"/>
          <w:szCs w:val="24"/>
        </w:rPr>
        <w:t xml:space="preserve"> estipula que en la Alcaldía Tlalpan habitan 699 mil ,928 personas </w:t>
      </w:r>
      <w:r w:rsidRPr="0056524F">
        <w:rPr>
          <w:rFonts w:ascii="Arial" w:hAnsi="Arial" w:cs="Arial"/>
          <w:color w:val="000000" w:themeColor="text1"/>
          <w:sz w:val="24"/>
          <w:szCs w:val="24"/>
          <w:shd w:val="clear" w:color="auto" w:fill="F9F9F9"/>
        </w:rPr>
        <w:t>lo cual representa el 7.59 por ciento de la población de la Ciudad de México</w:t>
      </w:r>
      <w:r w:rsidRPr="0056524F">
        <w:rPr>
          <w:rFonts w:ascii="Arial" w:hAnsi="Arial" w:cs="Arial"/>
          <w:color w:val="000000" w:themeColor="text1"/>
          <w:sz w:val="24"/>
          <w:szCs w:val="24"/>
        </w:rPr>
        <w:t xml:space="preserve">, de las cuales el </w:t>
      </w:r>
      <w:r w:rsidRPr="0056524F">
        <w:rPr>
          <w:rFonts w:ascii="Arial" w:eastAsia="Times New Roman" w:hAnsi="Arial" w:cs="Arial"/>
          <w:color w:val="000000" w:themeColor="text1"/>
          <w:sz w:val="24"/>
          <w:szCs w:val="24"/>
        </w:rPr>
        <w:t>47.8%  son hombres y el 52.2% son mujeres.</w:t>
      </w:r>
    </w:p>
    <w:p w14:paraId="68B6044B" w14:textId="77777777" w:rsidR="008371BD" w:rsidRDefault="008371BD" w:rsidP="008371BD">
      <w:pPr>
        <w:pStyle w:val="Prrafodelista"/>
        <w:spacing w:line="360" w:lineRule="auto"/>
        <w:rPr>
          <w:rFonts w:ascii="Arial" w:hAnsi="Arial" w:cs="Arial"/>
          <w:color w:val="000000" w:themeColor="text1"/>
          <w:sz w:val="24"/>
          <w:szCs w:val="24"/>
        </w:rPr>
      </w:pPr>
      <w:r w:rsidRPr="007F0FD0">
        <w:rPr>
          <w:rFonts w:ascii="Arial" w:hAnsi="Arial" w:cs="Arial"/>
          <w:color w:val="000000" w:themeColor="text1"/>
          <w:sz w:val="24"/>
          <w:szCs w:val="24"/>
        </w:rPr>
        <w:t xml:space="preserve">De acuerdo con datos del Diagnóstico de la Desigualdad Socio Territorial de la Ciudad de México, realizado en 2020 por Evalúa CDMX, se establece que las y los jóvenes de entre 12 y 17 años cumplidos constituyen una población que requiere de un análisis particular, debido a que se encuentran en el rango de edad normativa para cursar la educación secundaria o educación media superior, niveles obligatorios según la normatividad vigente en México, asimismo, señala que en el año 2018, en la Ciudad de México habían 757,952 niñas y niños en este rango etario, de los cuales 64,367 formaban parte de la población económicamente activa. </w:t>
      </w:r>
    </w:p>
    <w:p w14:paraId="29CFAE14" w14:textId="77777777" w:rsidR="008371BD" w:rsidRDefault="008371BD" w:rsidP="008371BD">
      <w:pPr>
        <w:pStyle w:val="Prrafodelista"/>
        <w:spacing w:line="360" w:lineRule="auto"/>
        <w:rPr>
          <w:rFonts w:ascii="Arial" w:hAnsi="Arial" w:cs="Arial"/>
          <w:color w:val="000000" w:themeColor="text1"/>
          <w:sz w:val="24"/>
          <w:szCs w:val="24"/>
        </w:rPr>
      </w:pPr>
    </w:p>
    <w:p w14:paraId="1F560045" w14:textId="77777777" w:rsidR="008371BD" w:rsidRPr="0056524F" w:rsidRDefault="008371BD" w:rsidP="008371BD">
      <w:pPr>
        <w:pStyle w:val="Prrafodelista"/>
        <w:spacing w:line="360" w:lineRule="auto"/>
        <w:rPr>
          <w:rFonts w:ascii="Arial" w:eastAsia="Times New Roman" w:hAnsi="Arial" w:cs="Arial"/>
          <w:color w:val="000000" w:themeColor="text1"/>
          <w:sz w:val="24"/>
          <w:szCs w:val="24"/>
        </w:rPr>
      </w:pPr>
      <w:r w:rsidRPr="007F0FD0">
        <w:rPr>
          <w:rFonts w:ascii="Arial" w:hAnsi="Arial" w:cs="Arial"/>
          <w:color w:val="000000" w:themeColor="text1"/>
          <w:sz w:val="24"/>
          <w:szCs w:val="24"/>
        </w:rPr>
        <w:t>Cabe mencionar que el 8.5 % de la población residente en la Ciudad, en edad normativa de cursar algún grado de educación obligatoria, desempeñaban alguna actividad económica o buscaban hacerlo, dicho dato, resulta ser en suma alarmante, debido a que gran parte de la población en edad estudiantil, abandona sus estudios, según informa el EVALÚA, aproximadamente el 10 % de la población entre 3 y 17 años, se encuentran en condición de inasistencia escolar.</w:t>
      </w:r>
    </w:p>
    <w:p w14:paraId="41552A16" w14:textId="77777777" w:rsidR="008371BD" w:rsidRPr="007F0FD0" w:rsidRDefault="008371BD" w:rsidP="008371BD">
      <w:pPr>
        <w:pStyle w:val="Textoindependiente"/>
        <w:spacing w:before="5" w:line="360" w:lineRule="auto"/>
        <w:ind w:left="720"/>
        <w:jc w:val="both"/>
        <w:rPr>
          <w:rFonts w:ascii="Arial" w:hAnsi="Arial" w:cs="Arial"/>
          <w:color w:val="000000" w:themeColor="text1"/>
          <w:sz w:val="24"/>
          <w:szCs w:val="24"/>
        </w:rPr>
      </w:pPr>
    </w:p>
    <w:p w14:paraId="7B3C71B8" w14:textId="77777777" w:rsidR="008371BD" w:rsidRPr="00B077B3" w:rsidRDefault="008371BD" w:rsidP="008371BD">
      <w:pPr>
        <w:pStyle w:val="Textoindependiente"/>
        <w:spacing w:before="5" w:line="360" w:lineRule="auto"/>
        <w:ind w:left="720"/>
        <w:jc w:val="both"/>
        <w:rPr>
          <w:rFonts w:ascii="Arial" w:hAnsi="Arial" w:cs="Arial"/>
          <w:sz w:val="24"/>
          <w:szCs w:val="24"/>
        </w:rPr>
      </w:pPr>
      <w:r w:rsidRPr="007F0FD0">
        <w:rPr>
          <w:rFonts w:ascii="Arial" w:hAnsi="Arial" w:cs="Arial"/>
          <w:color w:val="000000" w:themeColor="text1"/>
          <w:sz w:val="24"/>
          <w:szCs w:val="24"/>
        </w:rPr>
        <w:t>En este sentido y como una estrategia para reducir el abandono escolar y fortalecer el aprendizaje obtenido en las escuelas</w:t>
      </w:r>
      <w:r>
        <w:rPr>
          <w:rFonts w:ascii="Arial" w:hAnsi="Arial" w:cs="Arial"/>
          <w:color w:val="000000" w:themeColor="text1"/>
          <w:sz w:val="24"/>
          <w:szCs w:val="24"/>
        </w:rPr>
        <w:t xml:space="preserve"> mediante apoyos económicos o en especie dirigidos a n</w:t>
      </w:r>
      <w:r w:rsidRPr="001D417F">
        <w:rPr>
          <w:rFonts w:ascii="Arial" w:hAnsi="Arial" w:cs="Arial"/>
          <w:color w:val="000000" w:themeColor="text1"/>
          <w:sz w:val="24"/>
          <w:szCs w:val="24"/>
        </w:rPr>
        <w:t xml:space="preserve">iñas y niños inscritos en el ciclo escolar vigente </w:t>
      </w:r>
      <w:r>
        <w:rPr>
          <w:rFonts w:ascii="Arial" w:hAnsi="Arial" w:cs="Arial"/>
          <w:color w:val="000000" w:themeColor="text1"/>
          <w:sz w:val="24"/>
          <w:szCs w:val="24"/>
        </w:rPr>
        <w:t>y así alcanzar</w:t>
      </w:r>
      <w:r w:rsidRPr="001D417F">
        <w:rPr>
          <w:rFonts w:ascii="Arial" w:hAnsi="Arial" w:cs="Arial"/>
          <w:color w:val="000000" w:themeColor="text1"/>
          <w:sz w:val="24"/>
          <w:szCs w:val="24"/>
        </w:rPr>
        <w:t xml:space="preserve"> un desarrollo social incluyente</w:t>
      </w:r>
    </w:p>
    <w:p w14:paraId="58E396FB" w14:textId="77777777" w:rsidR="008371BD" w:rsidRPr="00E06448" w:rsidRDefault="008371BD" w:rsidP="008371BD">
      <w:pPr>
        <w:jc w:val="both"/>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2689"/>
        <w:gridCol w:w="6139"/>
      </w:tblGrid>
      <w:tr w:rsidR="008371BD" w:rsidRPr="00E06448" w14:paraId="2F07A715" w14:textId="77777777" w:rsidTr="008371BD">
        <w:tc>
          <w:tcPr>
            <w:tcW w:w="2689" w:type="dxa"/>
            <w:shd w:val="clear" w:color="auto" w:fill="98989A"/>
          </w:tcPr>
          <w:p w14:paraId="2E23EDD5" w14:textId="77777777" w:rsidR="008371BD" w:rsidRPr="00A71B89" w:rsidRDefault="008371BD" w:rsidP="008371BD">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Nombre del Programa presupuestario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3367C545" w14:textId="77777777" w:rsidR="008371BD" w:rsidRPr="0026167E" w:rsidRDefault="008371BD" w:rsidP="008371BD">
            <w:pPr>
              <w:pStyle w:val="Textoindependiente"/>
              <w:spacing w:before="7" w:line="360" w:lineRule="auto"/>
              <w:ind w:left="720"/>
              <w:jc w:val="both"/>
              <w:rPr>
                <w:rFonts w:ascii="Arial" w:hAnsi="Arial" w:cs="Arial"/>
                <w:sz w:val="24"/>
                <w:szCs w:val="24"/>
              </w:rPr>
            </w:pPr>
            <w:r w:rsidRPr="0026167E">
              <w:rPr>
                <w:rFonts w:ascii="Arial" w:hAnsi="Arial" w:cs="Arial"/>
                <w:sz w:val="24"/>
                <w:szCs w:val="24"/>
              </w:rPr>
              <w:t>SEAMOS MEJORES ESTUDIANTES</w:t>
            </w:r>
          </w:p>
        </w:tc>
      </w:tr>
      <w:tr w:rsidR="008371BD" w:rsidRPr="00E06448" w14:paraId="66511C8A" w14:textId="77777777" w:rsidTr="008371BD">
        <w:tc>
          <w:tcPr>
            <w:tcW w:w="2689" w:type="dxa"/>
            <w:shd w:val="clear" w:color="auto" w:fill="98989A"/>
          </w:tcPr>
          <w:p w14:paraId="53A1A140" w14:textId="77777777" w:rsidR="008371BD" w:rsidRPr="00A71B89" w:rsidRDefault="008371BD" w:rsidP="008371BD">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 xml:space="preserve">Año de creación del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7AB3FF2B" w14:textId="77777777" w:rsidR="008371BD" w:rsidRPr="0026167E" w:rsidRDefault="008371BD" w:rsidP="008371BD">
            <w:pPr>
              <w:jc w:val="both"/>
              <w:rPr>
                <w:rFonts w:ascii="Arial" w:hAnsi="Arial" w:cs="Arial"/>
                <w:sz w:val="24"/>
                <w:szCs w:val="24"/>
                <w:lang w:val="es-MX"/>
              </w:rPr>
            </w:pPr>
            <w:r w:rsidRPr="0026167E">
              <w:rPr>
                <w:rFonts w:ascii="Arial" w:hAnsi="Arial" w:cs="Arial"/>
                <w:sz w:val="24"/>
                <w:szCs w:val="24"/>
                <w:lang w:val="es-MX"/>
              </w:rPr>
              <w:t>2021</w:t>
            </w:r>
          </w:p>
        </w:tc>
      </w:tr>
      <w:tr w:rsidR="008371BD" w:rsidRPr="00E06448" w14:paraId="6C319463" w14:textId="77777777" w:rsidTr="008371BD">
        <w:tc>
          <w:tcPr>
            <w:tcW w:w="2689" w:type="dxa"/>
            <w:shd w:val="clear" w:color="auto" w:fill="98989A"/>
          </w:tcPr>
          <w:p w14:paraId="50C0C727" w14:textId="77777777" w:rsidR="008371BD" w:rsidRPr="00A71B89" w:rsidRDefault="008371BD" w:rsidP="008371BD">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 xml:space="preserve">Unidad(es) responsable(s) del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0EA50806" w14:textId="77777777" w:rsidR="008371BD" w:rsidRPr="0026167E" w:rsidRDefault="008371BD" w:rsidP="008371BD">
            <w:pPr>
              <w:jc w:val="both"/>
              <w:rPr>
                <w:rFonts w:ascii="Arial" w:hAnsi="Arial" w:cs="Arial"/>
                <w:sz w:val="24"/>
                <w:szCs w:val="24"/>
                <w:lang w:val="es-MX"/>
              </w:rPr>
            </w:pPr>
            <w:r w:rsidRPr="0026167E">
              <w:rPr>
                <w:rFonts w:ascii="Arial" w:hAnsi="Arial" w:cs="Arial"/>
                <w:sz w:val="24"/>
                <w:szCs w:val="24"/>
                <w:lang w:val="es-MX"/>
              </w:rPr>
              <w:t>Alcaldía Tlalpan</w:t>
            </w:r>
          </w:p>
        </w:tc>
      </w:tr>
      <w:tr w:rsidR="008371BD" w:rsidRPr="00E06448" w14:paraId="166E5693" w14:textId="77777777" w:rsidTr="008371BD">
        <w:tc>
          <w:tcPr>
            <w:tcW w:w="2689" w:type="dxa"/>
            <w:shd w:val="clear" w:color="auto" w:fill="98989A"/>
          </w:tcPr>
          <w:p w14:paraId="45167B5F" w14:textId="77777777" w:rsidR="008371BD" w:rsidRPr="00A71B89" w:rsidRDefault="008371BD" w:rsidP="008371BD">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 xml:space="preserve">Área(s) responsable(s) de la ejecución del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0A87CA73" w14:textId="77777777" w:rsidR="008371BD" w:rsidRPr="0026167E" w:rsidRDefault="008371BD" w:rsidP="008371BD">
            <w:pPr>
              <w:jc w:val="both"/>
              <w:rPr>
                <w:rFonts w:ascii="Arial" w:hAnsi="Arial" w:cs="Arial"/>
                <w:sz w:val="24"/>
                <w:szCs w:val="24"/>
                <w:lang w:val="es-MX"/>
              </w:rPr>
            </w:pPr>
            <w:proofErr w:type="spellStart"/>
            <w:r w:rsidRPr="0026167E">
              <w:rPr>
                <w:rFonts w:ascii="Arial" w:eastAsia="Times New Roman" w:hAnsi="Arial" w:cs="Arial"/>
                <w:sz w:val="24"/>
                <w:szCs w:val="24"/>
              </w:rPr>
              <w:t>Dirección</w:t>
            </w:r>
            <w:proofErr w:type="spellEnd"/>
            <w:r w:rsidRPr="0026167E">
              <w:rPr>
                <w:rFonts w:ascii="Arial" w:eastAsia="Times New Roman" w:hAnsi="Arial" w:cs="Arial"/>
                <w:sz w:val="24"/>
                <w:szCs w:val="24"/>
              </w:rPr>
              <w:t xml:space="preserve"> General de Derechos </w:t>
            </w:r>
            <w:proofErr w:type="spellStart"/>
            <w:r w:rsidRPr="0026167E">
              <w:rPr>
                <w:rFonts w:ascii="Arial" w:eastAsia="Times New Roman" w:hAnsi="Arial" w:cs="Arial"/>
                <w:sz w:val="24"/>
                <w:szCs w:val="24"/>
              </w:rPr>
              <w:t>Culturales</w:t>
            </w:r>
            <w:proofErr w:type="spellEnd"/>
            <w:r w:rsidRPr="0026167E">
              <w:rPr>
                <w:rFonts w:ascii="Arial" w:eastAsia="Times New Roman" w:hAnsi="Arial" w:cs="Arial"/>
                <w:sz w:val="24"/>
                <w:szCs w:val="24"/>
              </w:rPr>
              <w:t xml:space="preserve"> y </w:t>
            </w:r>
            <w:proofErr w:type="spellStart"/>
            <w:r w:rsidRPr="0026167E">
              <w:rPr>
                <w:rFonts w:ascii="Arial" w:eastAsia="Times New Roman" w:hAnsi="Arial" w:cs="Arial"/>
                <w:sz w:val="24"/>
                <w:szCs w:val="24"/>
              </w:rPr>
              <w:t>Educativos</w:t>
            </w:r>
            <w:proofErr w:type="spellEnd"/>
          </w:p>
        </w:tc>
      </w:tr>
      <w:tr w:rsidR="008371BD" w:rsidRPr="00E06448" w14:paraId="648CD844" w14:textId="77777777" w:rsidTr="008371BD">
        <w:tc>
          <w:tcPr>
            <w:tcW w:w="2689" w:type="dxa"/>
            <w:shd w:val="clear" w:color="auto" w:fill="98989A"/>
          </w:tcPr>
          <w:p w14:paraId="21FC131B" w14:textId="77777777" w:rsidR="008371BD" w:rsidRPr="00A71B89" w:rsidRDefault="008371BD" w:rsidP="008371BD">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 xml:space="preserve">Área(s) responsable(s) del seguimiento del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5E75B425" w14:textId="77777777" w:rsidR="008371BD" w:rsidRPr="0026167E" w:rsidRDefault="008371BD" w:rsidP="008371BD">
            <w:pPr>
              <w:jc w:val="both"/>
              <w:rPr>
                <w:rFonts w:ascii="Arial" w:hAnsi="Arial" w:cs="Arial"/>
                <w:sz w:val="24"/>
                <w:szCs w:val="24"/>
                <w:lang w:val="es-MX"/>
              </w:rPr>
            </w:pPr>
            <w:proofErr w:type="spellStart"/>
            <w:r w:rsidRPr="0026167E">
              <w:rPr>
                <w:rFonts w:ascii="Arial" w:eastAsia="Times New Roman" w:hAnsi="Arial" w:cs="Arial"/>
                <w:sz w:val="24"/>
                <w:szCs w:val="24"/>
              </w:rPr>
              <w:t>Coordinación</w:t>
            </w:r>
            <w:proofErr w:type="spellEnd"/>
            <w:r w:rsidRPr="0026167E">
              <w:rPr>
                <w:rFonts w:ascii="Arial" w:eastAsia="Times New Roman" w:hAnsi="Arial" w:cs="Arial"/>
                <w:sz w:val="24"/>
                <w:szCs w:val="24"/>
              </w:rPr>
              <w:t xml:space="preserve"> de </w:t>
            </w:r>
            <w:proofErr w:type="spellStart"/>
            <w:r w:rsidRPr="0026167E">
              <w:rPr>
                <w:rFonts w:ascii="Arial" w:eastAsia="Times New Roman" w:hAnsi="Arial" w:cs="Arial"/>
                <w:sz w:val="24"/>
                <w:szCs w:val="24"/>
              </w:rPr>
              <w:t>Educación</w:t>
            </w:r>
            <w:proofErr w:type="spellEnd"/>
          </w:p>
        </w:tc>
      </w:tr>
      <w:tr w:rsidR="008371BD" w:rsidRPr="00E06448" w14:paraId="24241290" w14:textId="77777777" w:rsidTr="008371BD">
        <w:tc>
          <w:tcPr>
            <w:tcW w:w="2689" w:type="dxa"/>
            <w:shd w:val="clear" w:color="auto" w:fill="98989A"/>
          </w:tcPr>
          <w:p w14:paraId="0A5186F7" w14:textId="77777777" w:rsidR="008371BD" w:rsidRPr="00A71B89" w:rsidRDefault="008371BD" w:rsidP="008371BD">
            <w:pPr>
              <w:rPr>
                <w:rFonts w:ascii="Gotham Rounded Light" w:hAnsi="Gotham Rounded Light"/>
                <w:b/>
                <w:color w:val="FFFFFF" w:themeColor="background1"/>
                <w:sz w:val="24"/>
                <w:szCs w:val="24"/>
                <w:lang w:val="es-MX"/>
              </w:rPr>
            </w:pPr>
            <w:r w:rsidRPr="00A71B89">
              <w:rPr>
                <w:rFonts w:ascii="Gotham Rounded Light" w:hAnsi="Gotham Rounded Light"/>
                <w:b/>
                <w:color w:val="FFFFFF" w:themeColor="background1"/>
                <w:sz w:val="24"/>
                <w:szCs w:val="24"/>
                <w:lang w:val="es-MX"/>
              </w:rPr>
              <w:t xml:space="preserve">Problema o necesidad que da origen al </w:t>
            </w:r>
            <w:proofErr w:type="spellStart"/>
            <w:r w:rsidRPr="00A71B89">
              <w:rPr>
                <w:rFonts w:ascii="Gotham Rounded Light" w:hAnsi="Gotham Rounded Light"/>
                <w:b/>
                <w:color w:val="FFFFFF" w:themeColor="background1"/>
                <w:sz w:val="24"/>
                <w:szCs w:val="24"/>
                <w:lang w:val="es-MX"/>
              </w:rPr>
              <w:t>Pp</w:t>
            </w:r>
            <w:proofErr w:type="spellEnd"/>
            <w:r w:rsidRPr="00A71B89">
              <w:rPr>
                <w:rFonts w:ascii="Gotham Rounded Light" w:hAnsi="Gotham Rounded Light"/>
                <w:b/>
                <w:color w:val="FFFFFF" w:themeColor="background1"/>
                <w:sz w:val="24"/>
                <w:szCs w:val="24"/>
                <w:lang w:val="es-MX"/>
              </w:rPr>
              <w:t>:</w:t>
            </w:r>
          </w:p>
        </w:tc>
        <w:tc>
          <w:tcPr>
            <w:tcW w:w="6139" w:type="dxa"/>
          </w:tcPr>
          <w:p w14:paraId="74B37889" w14:textId="77777777" w:rsidR="008371BD" w:rsidRPr="0026167E" w:rsidRDefault="008371BD" w:rsidP="008371BD">
            <w:pPr>
              <w:jc w:val="both"/>
              <w:rPr>
                <w:rFonts w:ascii="Arial" w:hAnsi="Arial" w:cs="Arial"/>
                <w:sz w:val="24"/>
                <w:szCs w:val="24"/>
                <w:lang w:val="es-MX"/>
              </w:rPr>
            </w:pPr>
            <w:r w:rsidRPr="0026167E">
              <w:rPr>
                <w:rFonts w:ascii="Arial" w:hAnsi="Arial" w:cs="Arial"/>
                <w:sz w:val="24"/>
                <w:szCs w:val="24"/>
                <w:lang w:val="es-MX"/>
              </w:rPr>
              <w:t>Presencia de sucesos de manera temporal, que vulneran la integridad física y patrimonio de la población,  derivados de fenómenos naturales, pandemias,  escases de recursos y servicios.</w:t>
            </w:r>
          </w:p>
        </w:tc>
      </w:tr>
      <w:tr w:rsidR="008371BD" w:rsidRPr="00E06448" w14:paraId="7BBB4F2A" w14:textId="77777777" w:rsidTr="008371BD">
        <w:tc>
          <w:tcPr>
            <w:tcW w:w="2689" w:type="dxa"/>
            <w:shd w:val="clear" w:color="auto" w:fill="98989A"/>
          </w:tcPr>
          <w:p w14:paraId="16E8DC48" w14:textId="77777777" w:rsidR="008371BD" w:rsidRPr="00E06448" w:rsidRDefault="008371BD" w:rsidP="008371BD">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Población</w:t>
            </w:r>
            <w:proofErr w:type="spellEnd"/>
            <w:r w:rsidRPr="00E06448">
              <w:rPr>
                <w:rFonts w:ascii="Gotham Rounded Light" w:hAnsi="Gotham Rounded Light"/>
                <w:b/>
                <w:color w:val="FFFFFF" w:themeColor="background1"/>
                <w:sz w:val="24"/>
                <w:szCs w:val="24"/>
              </w:rPr>
              <w:t xml:space="preserve"> </w:t>
            </w:r>
            <w:proofErr w:type="spellStart"/>
            <w:r w:rsidRPr="00E06448">
              <w:rPr>
                <w:rFonts w:ascii="Gotham Rounded Light" w:hAnsi="Gotham Rounded Light"/>
                <w:b/>
                <w:color w:val="FFFFFF" w:themeColor="background1"/>
                <w:sz w:val="24"/>
                <w:szCs w:val="24"/>
              </w:rPr>
              <w:t>potencial</w:t>
            </w:r>
            <w:proofErr w:type="spellEnd"/>
            <w:r w:rsidRPr="00E06448">
              <w:rPr>
                <w:rFonts w:ascii="Gotham Rounded Light" w:hAnsi="Gotham Rounded Light"/>
                <w:b/>
                <w:color w:val="FFFFFF" w:themeColor="background1"/>
                <w:sz w:val="24"/>
                <w:szCs w:val="24"/>
              </w:rPr>
              <w:t>:</w:t>
            </w:r>
          </w:p>
        </w:tc>
        <w:tc>
          <w:tcPr>
            <w:tcW w:w="6139" w:type="dxa"/>
          </w:tcPr>
          <w:p w14:paraId="7E5771F2" w14:textId="77777777" w:rsidR="008371BD" w:rsidRPr="0026167E" w:rsidRDefault="008371BD" w:rsidP="008371BD">
            <w:pPr>
              <w:jc w:val="both"/>
              <w:rPr>
                <w:rFonts w:ascii="Arial" w:hAnsi="Arial" w:cs="Arial"/>
                <w:sz w:val="24"/>
                <w:szCs w:val="24"/>
              </w:rPr>
            </w:pPr>
            <w:r w:rsidRPr="0026167E">
              <w:rPr>
                <w:rFonts w:ascii="Arial" w:eastAsia="Times New Roman" w:hAnsi="Arial" w:cs="Arial"/>
                <w:sz w:val="24"/>
                <w:szCs w:val="24"/>
              </w:rPr>
              <w:t xml:space="preserve">90,231 </w:t>
            </w:r>
            <w:proofErr w:type="spellStart"/>
            <w:r w:rsidRPr="0026167E">
              <w:rPr>
                <w:rFonts w:ascii="Arial" w:eastAsia="Times New Roman" w:hAnsi="Arial" w:cs="Arial"/>
                <w:sz w:val="24"/>
                <w:szCs w:val="24"/>
              </w:rPr>
              <w:t>niñas</w:t>
            </w:r>
            <w:proofErr w:type="spellEnd"/>
            <w:r w:rsidRPr="0026167E">
              <w:rPr>
                <w:rFonts w:ascii="Arial" w:eastAsia="Times New Roman" w:hAnsi="Arial" w:cs="Arial"/>
                <w:sz w:val="24"/>
                <w:szCs w:val="24"/>
              </w:rPr>
              <w:t xml:space="preserve"> y </w:t>
            </w:r>
            <w:proofErr w:type="spellStart"/>
            <w:r w:rsidRPr="0026167E">
              <w:rPr>
                <w:rFonts w:ascii="Arial" w:eastAsia="Times New Roman" w:hAnsi="Arial" w:cs="Arial"/>
                <w:sz w:val="24"/>
                <w:szCs w:val="24"/>
              </w:rPr>
              <w:t>niños</w:t>
            </w:r>
            <w:proofErr w:type="spellEnd"/>
            <w:r w:rsidRPr="0026167E">
              <w:rPr>
                <w:rFonts w:ascii="Arial" w:eastAsia="Times New Roman" w:hAnsi="Arial" w:cs="Arial"/>
                <w:sz w:val="24"/>
                <w:szCs w:val="24"/>
              </w:rPr>
              <w:t xml:space="preserve"> de 6 a 14 </w:t>
            </w:r>
            <w:proofErr w:type="spellStart"/>
            <w:r w:rsidRPr="0026167E">
              <w:rPr>
                <w:rFonts w:ascii="Arial" w:eastAsia="Times New Roman" w:hAnsi="Arial" w:cs="Arial"/>
                <w:sz w:val="24"/>
                <w:szCs w:val="24"/>
              </w:rPr>
              <w:t>años</w:t>
            </w:r>
            <w:proofErr w:type="spellEnd"/>
          </w:p>
        </w:tc>
      </w:tr>
      <w:tr w:rsidR="008371BD" w:rsidRPr="00E06448" w14:paraId="747865AC" w14:textId="77777777" w:rsidTr="008371BD">
        <w:tc>
          <w:tcPr>
            <w:tcW w:w="2689" w:type="dxa"/>
            <w:shd w:val="clear" w:color="auto" w:fill="98989A"/>
          </w:tcPr>
          <w:p w14:paraId="5BD90102" w14:textId="77777777" w:rsidR="008371BD" w:rsidRPr="00E06448" w:rsidRDefault="008371BD" w:rsidP="008371BD">
            <w:pPr>
              <w:rPr>
                <w:rFonts w:ascii="Gotham Rounded Light" w:hAnsi="Gotham Rounded Light"/>
                <w:b/>
                <w:color w:val="FFFFFF" w:themeColor="background1"/>
                <w:sz w:val="24"/>
                <w:szCs w:val="24"/>
              </w:rPr>
            </w:pPr>
            <w:proofErr w:type="spellStart"/>
            <w:r w:rsidRPr="00E06448">
              <w:rPr>
                <w:rFonts w:ascii="Gotham Rounded Light" w:hAnsi="Gotham Rounded Light"/>
                <w:b/>
                <w:color w:val="FFFFFF" w:themeColor="background1"/>
                <w:sz w:val="24"/>
                <w:szCs w:val="24"/>
              </w:rPr>
              <w:t>Población</w:t>
            </w:r>
            <w:proofErr w:type="spellEnd"/>
            <w:r w:rsidRPr="00E06448">
              <w:rPr>
                <w:rFonts w:ascii="Gotham Rounded Light" w:hAnsi="Gotham Rounded Light"/>
                <w:b/>
                <w:color w:val="FFFFFF" w:themeColor="background1"/>
                <w:sz w:val="24"/>
                <w:szCs w:val="24"/>
              </w:rPr>
              <w:t xml:space="preserve"> </w:t>
            </w:r>
            <w:proofErr w:type="spellStart"/>
            <w:r w:rsidRPr="00E06448">
              <w:rPr>
                <w:rFonts w:ascii="Gotham Rounded Light" w:hAnsi="Gotham Rounded Light"/>
                <w:b/>
                <w:color w:val="FFFFFF" w:themeColor="background1"/>
                <w:sz w:val="24"/>
                <w:szCs w:val="24"/>
              </w:rPr>
              <w:t>objetivo</w:t>
            </w:r>
            <w:proofErr w:type="spellEnd"/>
            <w:r w:rsidRPr="00E06448">
              <w:rPr>
                <w:rFonts w:ascii="Gotham Rounded Light" w:hAnsi="Gotham Rounded Light"/>
                <w:b/>
                <w:color w:val="FFFFFF" w:themeColor="background1"/>
                <w:sz w:val="24"/>
                <w:szCs w:val="24"/>
              </w:rPr>
              <w:t>:</w:t>
            </w:r>
          </w:p>
        </w:tc>
        <w:tc>
          <w:tcPr>
            <w:tcW w:w="6139" w:type="dxa"/>
          </w:tcPr>
          <w:p w14:paraId="2F088238" w14:textId="77777777" w:rsidR="008371BD" w:rsidRPr="0026167E" w:rsidRDefault="008371BD" w:rsidP="008371BD">
            <w:pPr>
              <w:jc w:val="both"/>
              <w:rPr>
                <w:rFonts w:ascii="Arial" w:hAnsi="Arial" w:cs="Arial"/>
                <w:sz w:val="24"/>
                <w:szCs w:val="24"/>
              </w:rPr>
            </w:pPr>
            <w:r w:rsidRPr="0026167E">
              <w:rPr>
                <w:rFonts w:ascii="Arial" w:hAnsi="Arial" w:cs="Arial"/>
                <w:sz w:val="24"/>
                <w:szCs w:val="24"/>
              </w:rPr>
              <w:t xml:space="preserve">La </w:t>
            </w:r>
            <w:proofErr w:type="spellStart"/>
            <w:r w:rsidRPr="0026167E">
              <w:rPr>
                <w:rFonts w:ascii="Arial" w:hAnsi="Arial" w:cs="Arial"/>
                <w:sz w:val="24"/>
                <w:szCs w:val="24"/>
              </w:rPr>
              <w:t>población</w:t>
            </w:r>
            <w:proofErr w:type="spellEnd"/>
            <w:r w:rsidRPr="0026167E">
              <w:rPr>
                <w:rFonts w:ascii="Arial" w:hAnsi="Arial" w:cs="Arial"/>
                <w:sz w:val="24"/>
                <w:szCs w:val="24"/>
              </w:rPr>
              <w:t xml:space="preserve"> </w:t>
            </w:r>
            <w:proofErr w:type="spellStart"/>
            <w:r w:rsidRPr="0026167E">
              <w:rPr>
                <w:rFonts w:ascii="Arial" w:hAnsi="Arial" w:cs="Arial"/>
                <w:sz w:val="24"/>
                <w:szCs w:val="24"/>
              </w:rPr>
              <w:t>objetivo</w:t>
            </w:r>
            <w:proofErr w:type="spellEnd"/>
            <w:r w:rsidRPr="0026167E">
              <w:rPr>
                <w:rFonts w:ascii="Arial" w:hAnsi="Arial" w:cs="Arial"/>
                <w:sz w:val="24"/>
                <w:szCs w:val="24"/>
              </w:rPr>
              <w:t xml:space="preserve"> </w:t>
            </w:r>
            <w:proofErr w:type="spellStart"/>
            <w:r w:rsidRPr="0026167E">
              <w:rPr>
                <w:rFonts w:ascii="Arial" w:hAnsi="Arial" w:cs="Arial"/>
                <w:sz w:val="24"/>
                <w:szCs w:val="24"/>
              </w:rPr>
              <w:t>estimada</w:t>
            </w:r>
            <w:proofErr w:type="spellEnd"/>
            <w:r w:rsidRPr="0026167E">
              <w:rPr>
                <w:rFonts w:ascii="Arial" w:hAnsi="Arial" w:cs="Arial"/>
                <w:sz w:val="24"/>
                <w:szCs w:val="24"/>
              </w:rPr>
              <w:t xml:space="preserve"> </w:t>
            </w:r>
            <w:proofErr w:type="spellStart"/>
            <w:r w:rsidRPr="0026167E">
              <w:rPr>
                <w:rFonts w:ascii="Arial" w:hAnsi="Arial" w:cs="Arial"/>
                <w:sz w:val="24"/>
                <w:szCs w:val="24"/>
              </w:rPr>
              <w:t>es</w:t>
            </w:r>
            <w:proofErr w:type="spellEnd"/>
            <w:r w:rsidRPr="0026167E">
              <w:rPr>
                <w:rFonts w:ascii="Arial" w:hAnsi="Arial" w:cs="Arial"/>
                <w:sz w:val="24"/>
                <w:szCs w:val="24"/>
              </w:rPr>
              <w:t xml:space="preserve"> de 72,179 </w:t>
            </w:r>
            <w:proofErr w:type="spellStart"/>
            <w:r w:rsidRPr="0026167E">
              <w:rPr>
                <w:rFonts w:ascii="Arial" w:hAnsi="Arial" w:cs="Arial"/>
                <w:sz w:val="24"/>
                <w:szCs w:val="24"/>
              </w:rPr>
              <w:t>niñas</w:t>
            </w:r>
            <w:proofErr w:type="spellEnd"/>
            <w:r w:rsidRPr="0026167E">
              <w:rPr>
                <w:rFonts w:ascii="Arial" w:hAnsi="Arial" w:cs="Arial"/>
                <w:sz w:val="24"/>
                <w:szCs w:val="24"/>
              </w:rPr>
              <w:t xml:space="preserve"> y </w:t>
            </w:r>
            <w:proofErr w:type="spellStart"/>
            <w:r w:rsidRPr="0026167E">
              <w:rPr>
                <w:rFonts w:ascii="Arial" w:hAnsi="Arial" w:cs="Arial"/>
                <w:sz w:val="24"/>
                <w:szCs w:val="24"/>
              </w:rPr>
              <w:t>niños</w:t>
            </w:r>
            <w:proofErr w:type="spellEnd"/>
            <w:r w:rsidRPr="0026167E">
              <w:rPr>
                <w:rFonts w:ascii="Arial" w:hAnsi="Arial" w:cs="Arial"/>
                <w:sz w:val="24"/>
                <w:szCs w:val="24"/>
              </w:rPr>
              <w:t xml:space="preserve"> </w:t>
            </w:r>
            <w:proofErr w:type="spellStart"/>
            <w:r w:rsidRPr="0026167E">
              <w:rPr>
                <w:rFonts w:ascii="Arial" w:hAnsi="Arial" w:cs="Arial"/>
                <w:sz w:val="24"/>
                <w:szCs w:val="24"/>
              </w:rPr>
              <w:t>inscritos</w:t>
            </w:r>
            <w:proofErr w:type="spellEnd"/>
            <w:r w:rsidRPr="0026167E">
              <w:rPr>
                <w:rFonts w:ascii="Arial" w:hAnsi="Arial" w:cs="Arial"/>
                <w:sz w:val="24"/>
                <w:szCs w:val="24"/>
              </w:rPr>
              <w:t xml:space="preserve"> </w:t>
            </w:r>
            <w:proofErr w:type="spellStart"/>
            <w:r w:rsidRPr="0026167E">
              <w:rPr>
                <w:rFonts w:ascii="Arial" w:hAnsi="Arial" w:cs="Arial"/>
                <w:sz w:val="24"/>
                <w:szCs w:val="24"/>
              </w:rPr>
              <w:t>en</w:t>
            </w:r>
            <w:proofErr w:type="spellEnd"/>
            <w:r w:rsidRPr="0026167E">
              <w:rPr>
                <w:rFonts w:ascii="Arial" w:hAnsi="Arial" w:cs="Arial"/>
                <w:sz w:val="24"/>
                <w:szCs w:val="24"/>
              </w:rPr>
              <w:t xml:space="preserve"> el </w:t>
            </w:r>
            <w:proofErr w:type="spellStart"/>
            <w:r w:rsidRPr="0026167E">
              <w:rPr>
                <w:rFonts w:ascii="Arial" w:hAnsi="Arial" w:cs="Arial"/>
                <w:sz w:val="24"/>
                <w:szCs w:val="24"/>
              </w:rPr>
              <w:t>ciclo</w:t>
            </w:r>
            <w:proofErr w:type="spellEnd"/>
            <w:r w:rsidRPr="0026167E">
              <w:rPr>
                <w:rFonts w:ascii="Arial" w:hAnsi="Arial" w:cs="Arial"/>
                <w:sz w:val="24"/>
                <w:szCs w:val="24"/>
              </w:rPr>
              <w:t xml:space="preserve"> escolar </w:t>
            </w:r>
            <w:proofErr w:type="spellStart"/>
            <w:r w:rsidRPr="0026167E">
              <w:rPr>
                <w:rFonts w:ascii="Arial" w:hAnsi="Arial" w:cs="Arial"/>
                <w:sz w:val="24"/>
                <w:szCs w:val="24"/>
              </w:rPr>
              <w:t>vigente</w:t>
            </w:r>
            <w:proofErr w:type="spellEnd"/>
          </w:p>
        </w:tc>
      </w:tr>
    </w:tbl>
    <w:p w14:paraId="5355176B" w14:textId="77777777" w:rsidR="009D29F1" w:rsidRPr="006E4E15" w:rsidRDefault="0056259E" w:rsidP="007D3862">
      <w:pPr>
        <w:spacing w:before="240"/>
        <w:jc w:val="both"/>
        <w:rPr>
          <w:rFonts w:ascii="Gotham Rounded Light" w:hAnsi="Gotham Rounded Light"/>
          <w:sz w:val="24"/>
          <w:szCs w:val="24"/>
        </w:rPr>
      </w:pPr>
      <w:r w:rsidRPr="006E4E15">
        <w:rPr>
          <w:rFonts w:ascii="Gotham Rounded Light" w:hAnsi="Gotham Rounded Light"/>
          <w:sz w:val="24"/>
          <w:szCs w:val="24"/>
        </w:rPr>
        <w:t xml:space="preserve">Tabla 1. Antecedentes del </w:t>
      </w:r>
      <w:proofErr w:type="spellStart"/>
      <w:r w:rsidRPr="006E4E15">
        <w:rPr>
          <w:rFonts w:ascii="Gotham Rounded Light" w:hAnsi="Gotham Rounded Light"/>
          <w:sz w:val="24"/>
          <w:szCs w:val="24"/>
        </w:rPr>
        <w:t>Pp</w:t>
      </w:r>
      <w:proofErr w:type="spellEnd"/>
    </w:p>
    <w:p w14:paraId="027034DF" w14:textId="77777777" w:rsidR="009D29F1" w:rsidRPr="006E4E15" w:rsidRDefault="009D29F1" w:rsidP="007D3862">
      <w:pPr>
        <w:jc w:val="both"/>
        <w:rPr>
          <w:rFonts w:ascii="Gotham Rounded Light" w:hAnsi="Gotham Rounded Light"/>
          <w:sz w:val="24"/>
          <w:szCs w:val="24"/>
        </w:rPr>
      </w:pPr>
    </w:p>
    <w:p w14:paraId="61D98FAD" w14:textId="77777777" w:rsidR="0077079B" w:rsidRPr="006E4E15" w:rsidRDefault="001734E3" w:rsidP="007D3862">
      <w:pPr>
        <w:pStyle w:val="Ttulo1"/>
        <w:jc w:val="both"/>
        <w:rPr>
          <w:rFonts w:ascii="Gotham" w:hAnsi="Gotham"/>
          <w:b/>
          <w:color w:val="9F2241"/>
          <w:sz w:val="28"/>
        </w:rPr>
      </w:pPr>
      <w:bookmarkStart w:id="1" w:name="_Toc90056681"/>
      <w:r w:rsidRPr="006E4E15">
        <w:rPr>
          <w:rFonts w:ascii="Gotham" w:hAnsi="Gotham"/>
          <w:b/>
          <w:color w:val="9F2241"/>
          <w:sz w:val="28"/>
        </w:rPr>
        <w:t>Marco Legal</w:t>
      </w:r>
      <w:bookmarkEnd w:id="1"/>
    </w:p>
    <w:p w14:paraId="55A4D6FA" w14:textId="77777777" w:rsidR="008371BD" w:rsidRPr="00E06448" w:rsidRDefault="008371BD" w:rsidP="008371BD">
      <w:pPr>
        <w:jc w:val="both"/>
        <w:rPr>
          <w:rFonts w:ascii="Gotham Rounded Light" w:hAnsi="Gotham Rounded Light"/>
          <w:sz w:val="24"/>
          <w:szCs w:val="24"/>
        </w:rPr>
      </w:pPr>
      <w:r w:rsidRPr="00E06448">
        <w:rPr>
          <w:rFonts w:ascii="Gotham Rounded Light" w:hAnsi="Gotham Rounded Light"/>
          <w:sz w:val="24"/>
          <w:szCs w:val="24"/>
        </w:rPr>
        <w:t>En este apartado se deberá enumerar tanto la normativa a nivel federal como a nivel local que sirve de sustento jurídico para el Programa presupuestario, indicando los artículo(s), fracción(es), numerales, incisos y/o párrafos que especifiquen el sustento legal.</w:t>
      </w:r>
    </w:p>
    <w:p w14:paraId="2FD82776" w14:textId="77777777" w:rsidR="008371BD" w:rsidRPr="00E06448" w:rsidRDefault="008371BD" w:rsidP="008371BD">
      <w:pPr>
        <w:jc w:val="both"/>
        <w:rPr>
          <w:rFonts w:ascii="Gotham Rounded Light" w:hAnsi="Gotham Rounded Light"/>
          <w:sz w:val="24"/>
          <w:szCs w:val="24"/>
        </w:rPr>
      </w:pPr>
      <w:r w:rsidRPr="00E06448">
        <w:rPr>
          <w:rFonts w:ascii="Gotham Rounded Light" w:hAnsi="Gotham Rounded Light"/>
          <w:sz w:val="24"/>
          <w:szCs w:val="24"/>
        </w:rPr>
        <w:t>En seguida se ilustra un ejemplo de la normativa federal y local que dan sustento a un Programa.</w:t>
      </w:r>
    </w:p>
    <w:tbl>
      <w:tblPr>
        <w:tblStyle w:val="Tablaconcuadrcula"/>
        <w:tblW w:w="0" w:type="auto"/>
        <w:tblLook w:val="04A0" w:firstRow="1" w:lastRow="0" w:firstColumn="1" w:lastColumn="0" w:noHBand="0" w:noVBand="1"/>
      </w:tblPr>
      <w:tblGrid>
        <w:gridCol w:w="2589"/>
        <w:gridCol w:w="6473"/>
      </w:tblGrid>
      <w:tr w:rsidR="008371BD" w:rsidRPr="00E06448" w14:paraId="3B6CBE60" w14:textId="77777777" w:rsidTr="008371BD">
        <w:tc>
          <w:tcPr>
            <w:tcW w:w="0" w:type="auto"/>
            <w:gridSpan w:val="2"/>
            <w:shd w:val="clear" w:color="auto" w:fill="98989A"/>
          </w:tcPr>
          <w:p w14:paraId="126EB043" w14:textId="77777777" w:rsidR="008371BD" w:rsidRPr="00E06448" w:rsidRDefault="008371BD" w:rsidP="008371BD">
            <w:pPr>
              <w:rPr>
                <w:rFonts w:ascii="Gotham Rounded Light" w:hAnsi="Gotham Rounded Light"/>
                <w:color w:val="FFFFFF" w:themeColor="background1"/>
                <w:sz w:val="24"/>
                <w:szCs w:val="24"/>
              </w:rPr>
            </w:pPr>
            <w:proofErr w:type="spellStart"/>
            <w:r w:rsidRPr="00E06448">
              <w:rPr>
                <w:rFonts w:ascii="Gotham Rounded Light" w:hAnsi="Gotham Rounded Light"/>
                <w:b/>
                <w:color w:val="FFFFFF" w:themeColor="background1"/>
                <w:sz w:val="24"/>
                <w:szCs w:val="24"/>
              </w:rPr>
              <w:t>Normatividad</w:t>
            </w:r>
            <w:proofErr w:type="spellEnd"/>
            <w:r w:rsidRPr="00E06448">
              <w:rPr>
                <w:rFonts w:ascii="Gotham Rounded Light" w:hAnsi="Gotham Rounded Light"/>
                <w:b/>
                <w:color w:val="FFFFFF" w:themeColor="background1"/>
                <w:sz w:val="24"/>
                <w:szCs w:val="24"/>
              </w:rPr>
              <w:t xml:space="preserve"> federal </w:t>
            </w:r>
          </w:p>
        </w:tc>
      </w:tr>
      <w:tr w:rsidR="008371BD" w:rsidRPr="00E06448" w14:paraId="65F41DD0" w14:textId="77777777" w:rsidTr="008371BD">
        <w:tc>
          <w:tcPr>
            <w:tcW w:w="0" w:type="auto"/>
          </w:tcPr>
          <w:p w14:paraId="55D04004" w14:textId="77777777" w:rsidR="008371BD" w:rsidRPr="00A71B89" w:rsidRDefault="008371BD" w:rsidP="008371BD">
            <w:pPr>
              <w:jc w:val="both"/>
              <w:rPr>
                <w:rFonts w:ascii="Gotham Rounded Light" w:hAnsi="Gotham Rounded Light"/>
                <w:i/>
                <w:sz w:val="24"/>
                <w:szCs w:val="24"/>
                <w:lang w:val="es-MX"/>
              </w:rPr>
            </w:pPr>
            <w:proofErr w:type="spellStart"/>
            <w:r>
              <w:rPr>
                <w:rFonts w:ascii="Gotham Rounded Light" w:eastAsia="Gotham Rounded Light" w:hAnsi="Gotham Rounded Light" w:cs="Gotham Rounded Light"/>
                <w:i/>
                <w:sz w:val="24"/>
                <w:szCs w:val="24"/>
              </w:rPr>
              <w:t>Constitución</w:t>
            </w:r>
            <w:proofErr w:type="spellEnd"/>
            <w:r>
              <w:rPr>
                <w:rFonts w:ascii="Gotham Rounded Light" w:eastAsia="Gotham Rounded Light" w:hAnsi="Gotham Rounded Light" w:cs="Gotham Rounded Light"/>
                <w:i/>
                <w:sz w:val="24"/>
                <w:szCs w:val="24"/>
              </w:rPr>
              <w:t xml:space="preserve"> </w:t>
            </w:r>
            <w:proofErr w:type="spellStart"/>
            <w:r>
              <w:rPr>
                <w:rFonts w:ascii="Gotham Rounded Light" w:eastAsia="Gotham Rounded Light" w:hAnsi="Gotham Rounded Light" w:cs="Gotham Rounded Light"/>
                <w:i/>
                <w:sz w:val="24"/>
                <w:szCs w:val="24"/>
              </w:rPr>
              <w:t>Política</w:t>
            </w:r>
            <w:proofErr w:type="spellEnd"/>
            <w:r>
              <w:rPr>
                <w:rFonts w:ascii="Gotham Rounded Light" w:eastAsia="Gotham Rounded Light" w:hAnsi="Gotham Rounded Light" w:cs="Gotham Rounded Light"/>
                <w:i/>
                <w:sz w:val="24"/>
                <w:szCs w:val="24"/>
              </w:rPr>
              <w:t xml:space="preserve"> de </w:t>
            </w:r>
            <w:proofErr w:type="spellStart"/>
            <w:r>
              <w:rPr>
                <w:rFonts w:ascii="Gotham Rounded Light" w:eastAsia="Gotham Rounded Light" w:hAnsi="Gotham Rounded Light" w:cs="Gotham Rounded Light"/>
                <w:i/>
                <w:sz w:val="24"/>
                <w:szCs w:val="24"/>
              </w:rPr>
              <w:t>los</w:t>
            </w:r>
            <w:proofErr w:type="spellEnd"/>
            <w:r>
              <w:rPr>
                <w:rFonts w:ascii="Gotham Rounded Light" w:eastAsia="Gotham Rounded Light" w:hAnsi="Gotham Rounded Light" w:cs="Gotham Rounded Light"/>
                <w:i/>
                <w:sz w:val="24"/>
                <w:szCs w:val="24"/>
              </w:rPr>
              <w:t xml:space="preserve"> </w:t>
            </w:r>
            <w:proofErr w:type="spellStart"/>
            <w:r>
              <w:rPr>
                <w:rFonts w:ascii="Gotham Rounded Light" w:eastAsia="Gotham Rounded Light" w:hAnsi="Gotham Rounded Light" w:cs="Gotham Rounded Light"/>
                <w:i/>
                <w:sz w:val="24"/>
                <w:szCs w:val="24"/>
              </w:rPr>
              <w:t>Estados</w:t>
            </w:r>
            <w:proofErr w:type="spellEnd"/>
            <w:r>
              <w:rPr>
                <w:rFonts w:ascii="Gotham Rounded Light" w:eastAsia="Gotham Rounded Light" w:hAnsi="Gotham Rounded Light" w:cs="Gotham Rounded Light"/>
                <w:i/>
                <w:sz w:val="24"/>
                <w:szCs w:val="24"/>
              </w:rPr>
              <w:t xml:space="preserve"> </w:t>
            </w:r>
            <w:proofErr w:type="spellStart"/>
            <w:r>
              <w:rPr>
                <w:rFonts w:ascii="Gotham Rounded Light" w:eastAsia="Gotham Rounded Light" w:hAnsi="Gotham Rounded Light" w:cs="Gotham Rounded Light"/>
                <w:i/>
                <w:sz w:val="24"/>
                <w:szCs w:val="24"/>
              </w:rPr>
              <w:t>Unidos</w:t>
            </w:r>
            <w:proofErr w:type="spellEnd"/>
            <w:r>
              <w:rPr>
                <w:rFonts w:ascii="Gotham Rounded Light" w:eastAsia="Gotham Rounded Light" w:hAnsi="Gotham Rounded Light" w:cs="Gotham Rounded Light"/>
                <w:i/>
                <w:sz w:val="24"/>
                <w:szCs w:val="24"/>
              </w:rPr>
              <w:t xml:space="preserve"> </w:t>
            </w:r>
            <w:proofErr w:type="spellStart"/>
            <w:r>
              <w:rPr>
                <w:rFonts w:ascii="Gotham Rounded Light" w:eastAsia="Gotham Rounded Light" w:hAnsi="Gotham Rounded Light" w:cs="Gotham Rounded Light"/>
                <w:i/>
                <w:sz w:val="24"/>
                <w:szCs w:val="24"/>
              </w:rPr>
              <w:t>Mexicanos</w:t>
            </w:r>
            <w:proofErr w:type="spellEnd"/>
            <w:r>
              <w:rPr>
                <w:rFonts w:ascii="Gotham Rounded Light" w:eastAsia="Gotham Rounded Light" w:hAnsi="Gotham Rounded Light" w:cs="Gotham Rounded Light"/>
                <w:i/>
                <w:sz w:val="24"/>
                <w:szCs w:val="24"/>
              </w:rPr>
              <w:t xml:space="preserve">, </w:t>
            </w:r>
            <w:proofErr w:type="spellStart"/>
            <w:r>
              <w:rPr>
                <w:rFonts w:ascii="Gotham Rounded Light" w:eastAsia="Gotham Rounded Light" w:hAnsi="Gotham Rounded Light" w:cs="Gotham Rounded Light"/>
                <w:i/>
                <w:sz w:val="24"/>
                <w:szCs w:val="24"/>
              </w:rPr>
              <w:t>Artículo</w:t>
            </w:r>
            <w:proofErr w:type="spellEnd"/>
            <w:r>
              <w:rPr>
                <w:rFonts w:ascii="Gotham Rounded Light" w:eastAsia="Gotham Rounded Light" w:hAnsi="Gotham Rounded Light" w:cs="Gotham Rounded Light"/>
                <w:i/>
                <w:sz w:val="24"/>
                <w:szCs w:val="24"/>
              </w:rPr>
              <w:t xml:space="preserve"> 3º, </w:t>
            </w:r>
            <w:proofErr w:type="spellStart"/>
            <w:r>
              <w:rPr>
                <w:rFonts w:ascii="Gotham Rounded Light" w:eastAsia="Gotham Rounded Light" w:hAnsi="Gotham Rounded Light" w:cs="Gotham Rounded Light"/>
                <w:i/>
                <w:sz w:val="24"/>
                <w:szCs w:val="24"/>
              </w:rPr>
              <w:t>párrafo</w:t>
            </w:r>
            <w:proofErr w:type="spellEnd"/>
            <w:r>
              <w:rPr>
                <w:rFonts w:ascii="Gotham Rounded Light" w:eastAsia="Gotham Rounded Light" w:hAnsi="Gotham Rounded Light" w:cs="Gotham Rounded Light"/>
                <w:i/>
                <w:sz w:val="24"/>
                <w:szCs w:val="24"/>
              </w:rPr>
              <w:t xml:space="preserve"> 5</w:t>
            </w:r>
          </w:p>
        </w:tc>
        <w:tc>
          <w:tcPr>
            <w:tcW w:w="0" w:type="auto"/>
          </w:tcPr>
          <w:p w14:paraId="3134BCCF" w14:textId="77777777" w:rsidR="008371BD" w:rsidRPr="005440D7" w:rsidRDefault="008371BD" w:rsidP="008371BD">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w:t>
            </w:r>
            <w:r w:rsidRPr="005440D7">
              <w:rPr>
                <w:rFonts w:ascii="Gotham Rounded Light" w:eastAsia="Gotham Rounded Light" w:hAnsi="Gotham Rounded Light" w:cs="Gotham Rounded Light"/>
                <w:i/>
                <w:sz w:val="24"/>
                <w:szCs w:val="24"/>
              </w:rPr>
              <w:t xml:space="preserve">Toda persona </w:t>
            </w:r>
            <w:proofErr w:type="spellStart"/>
            <w:r w:rsidRPr="005440D7">
              <w:rPr>
                <w:rFonts w:ascii="Gotham Rounded Light" w:eastAsia="Gotham Rounded Light" w:hAnsi="Gotham Rounded Light" w:cs="Gotham Rounded Light"/>
                <w:i/>
                <w:sz w:val="24"/>
                <w:szCs w:val="24"/>
              </w:rPr>
              <w:t>tiene</w:t>
            </w:r>
            <w:proofErr w:type="spellEnd"/>
            <w:r w:rsidRPr="005440D7">
              <w:rPr>
                <w:rFonts w:ascii="Gotham Rounded Light" w:eastAsia="Gotham Rounded Light" w:hAnsi="Gotham Rounded Light" w:cs="Gotham Rounded Light"/>
                <w:i/>
                <w:sz w:val="24"/>
                <w:szCs w:val="24"/>
              </w:rPr>
              <w:t xml:space="preserve"> derecho a la </w:t>
            </w:r>
            <w:proofErr w:type="spellStart"/>
            <w:r w:rsidRPr="005440D7">
              <w:rPr>
                <w:rFonts w:ascii="Gotham Rounded Light" w:eastAsia="Gotham Rounded Light" w:hAnsi="Gotham Rounded Light" w:cs="Gotham Rounded Light"/>
                <w:i/>
                <w:sz w:val="24"/>
                <w:szCs w:val="24"/>
              </w:rPr>
              <w:t>educación</w:t>
            </w:r>
            <w:proofErr w:type="spellEnd"/>
            <w:r w:rsidRPr="005440D7">
              <w:rPr>
                <w:rFonts w:ascii="Gotham Rounded Light" w:eastAsia="Gotham Rounded Light" w:hAnsi="Gotham Rounded Light" w:cs="Gotham Rounded Light"/>
                <w:i/>
                <w:sz w:val="24"/>
                <w:szCs w:val="24"/>
              </w:rPr>
              <w:t>. El Estado -</w:t>
            </w:r>
            <w:proofErr w:type="spellStart"/>
            <w:r w:rsidRPr="005440D7">
              <w:rPr>
                <w:rFonts w:ascii="Gotham Rounded Light" w:eastAsia="Gotham Rounded Light" w:hAnsi="Gotham Rounded Light" w:cs="Gotham Rounded Light"/>
                <w:i/>
                <w:sz w:val="24"/>
                <w:szCs w:val="24"/>
              </w:rPr>
              <w:t>Federación</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Estados</w:t>
            </w:r>
            <w:proofErr w:type="spellEnd"/>
            <w:r w:rsidRPr="005440D7">
              <w:rPr>
                <w:rFonts w:ascii="Gotham Rounded Light" w:eastAsia="Gotham Rounded Light" w:hAnsi="Gotham Rounded Light" w:cs="Gotham Rounded Light"/>
                <w:i/>
                <w:sz w:val="24"/>
                <w:szCs w:val="24"/>
              </w:rPr>
              <w:t xml:space="preserve">, Ciudad de México y </w:t>
            </w:r>
            <w:proofErr w:type="spellStart"/>
            <w:r w:rsidRPr="005440D7">
              <w:rPr>
                <w:rFonts w:ascii="Gotham Rounded Light" w:eastAsia="Gotham Rounded Light" w:hAnsi="Gotham Rounded Light" w:cs="Gotham Rounded Light"/>
                <w:i/>
                <w:sz w:val="24"/>
                <w:szCs w:val="24"/>
              </w:rPr>
              <w:t>Municipios</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impartirá</w:t>
            </w:r>
            <w:proofErr w:type="spellEnd"/>
            <w:r w:rsidRPr="005440D7">
              <w:rPr>
                <w:rFonts w:ascii="Gotham Rounded Light" w:eastAsia="Gotham Rounded Light" w:hAnsi="Gotham Rounded Light" w:cs="Gotham Rounded Light"/>
                <w:i/>
                <w:sz w:val="24"/>
                <w:szCs w:val="24"/>
              </w:rPr>
              <w:t xml:space="preserve"> y </w:t>
            </w:r>
            <w:proofErr w:type="spellStart"/>
            <w:r w:rsidRPr="005440D7">
              <w:rPr>
                <w:rFonts w:ascii="Gotham Rounded Light" w:eastAsia="Gotham Rounded Light" w:hAnsi="Gotham Rounded Light" w:cs="Gotham Rounded Light"/>
                <w:i/>
                <w:sz w:val="24"/>
                <w:szCs w:val="24"/>
              </w:rPr>
              <w:t>garantizará</w:t>
            </w:r>
            <w:proofErr w:type="spellEnd"/>
            <w:r w:rsidRPr="005440D7">
              <w:rPr>
                <w:rFonts w:ascii="Gotham Rounded Light" w:eastAsia="Gotham Rounded Light" w:hAnsi="Gotham Rounded Light" w:cs="Gotham Rounded Light"/>
                <w:i/>
                <w:sz w:val="24"/>
                <w:szCs w:val="24"/>
              </w:rPr>
              <w:t xml:space="preserve"> la </w:t>
            </w:r>
            <w:proofErr w:type="spellStart"/>
            <w:r w:rsidRPr="005440D7">
              <w:rPr>
                <w:rFonts w:ascii="Gotham Rounded Light" w:eastAsia="Gotham Rounded Light" w:hAnsi="Gotham Rounded Light" w:cs="Gotham Rounded Light"/>
                <w:i/>
                <w:sz w:val="24"/>
                <w:szCs w:val="24"/>
              </w:rPr>
              <w:t>educación</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inicial</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preescolar</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primaria</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secundaria</w:t>
            </w:r>
            <w:proofErr w:type="spellEnd"/>
            <w:r w:rsidRPr="005440D7">
              <w:rPr>
                <w:rFonts w:ascii="Gotham Rounded Light" w:eastAsia="Gotham Rounded Light" w:hAnsi="Gotham Rounded Light" w:cs="Gotham Rounded Light"/>
                <w:i/>
                <w:sz w:val="24"/>
                <w:szCs w:val="24"/>
              </w:rPr>
              <w:t xml:space="preserve">, media superior y superior. La </w:t>
            </w:r>
            <w:proofErr w:type="spellStart"/>
            <w:r w:rsidRPr="005440D7">
              <w:rPr>
                <w:rFonts w:ascii="Gotham Rounded Light" w:eastAsia="Gotham Rounded Light" w:hAnsi="Gotham Rounded Light" w:cs="Gotham Rounded Light"/>
                <w:i/>
                <w:sz w:val="24"/>
                <w:szCs w:val="24"/>
              </w:rPr>
              <w:t>educación</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inicial</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preescolar</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primaria</w:t>
            </w:r>
            <w:proofErr w:type="spellEnd"/>
            <w:r w:rsidRPr="005440D7">
              <w:rPr>
                <w:rFonts w:ascii="Gotham Rounded Light" w:eastAsia="Gotham Rounded Light" w:hAnsi="Gotham Rounded Light" w:cs="Gotham Rounded Light"/>
                <w:i/>
                <w:sz w:val="24"/>
                <w:szCs w:val="24"/>
              </w:rPr>
              <w:t xml:space="preserve"> y </w:t>
            </w:r>
            <w:proofErr w:type="spellStart"/>
            <w:r w:rsidRPr="005440D7">
              <w:rPr>
                <w:rFonts w:ascii="Gotham Rounded Light" w:eastAsia="Gotham Rounded Light" w:hAnsi="Gotham Rounded Light" w:cs="Gotham Rounded Light"/>
                <w:i/>
                <w:sz w:val="24"/>
                <w:szCs w:val="24"/>
              </w:rPr>
              <w:t>secundaria</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conforman</w:t>
            </w:r>
            <w:proofErr w:type="spellEnd"/>
            <w:r w:rsidRPr="005440D7">
              <w:rPr>
                <w:rFonts w:ascii="Gotham Rounded Light" w:eastAsia="Gotham Rounded Light" w:hAnsi="Gotham Rounded Light" w:cs="Gotham Rounded Light"/>
                <w:i/>
                <w:sz w:val="24"/>
                <w:szCs w:val="24"/>
              </w:rPr>
              <w:t xml:space="preserve"> la </w:t>
            </w:r>
            <w:proofErr w:type="spellStart"/>
            <w:r w:rsidRPr="005440D7">
              <w:rPr>
                <w:rFonts w:ascii="Gotham Rounded Light" w:eastAsia="Gotham Rounded Light" w:hAnsi="Gotham Rounded Light" w:cs="Gotham Rounded Light"/>
                <w:i/>
                <w:sz w:val="24"/>
                <w:szCs w:val="24"/>
              </w:rPr>
              <w:t>educación</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básica</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ésta</w:t>
            </w:r>
            <w:proofErr w:type="spellEnd"/>
            <w:r w:rsidRPr="005440D7">
              <w:rPr>
                <w:rFonts w:ascii="Gotham Rounded Light" w:eastAsia="Gotham Rounded Light" w:hAnsi="Gotham Rounded Light" w:cs="Gotham Rounded Light"/>
                <w:i/>
                <w:sz w:val="24"/>
                <w:szCs w:val="24"/>
              </w:rPr>
              <w:t xml:space="preserve"> y la media superior </w:t>
            </w:r>
            <w:proofErr w:type="spellStart"/>
            <w:r w:rsidRPr="005440D7">
              <w:rPr>
                <w:rFonts w:ascii="Gotham Rounded Light" w:eastAsia="Gotham Rounded Light" w:hAnsi="Gotham Rounded Light" w:cs="Gotham Rounded Light"/>
                <w:i/>
                <w:sz w:val="24"/>
                <w:szCs w:val="24"/>
              </w:rPr>
              <w:lastRenderedPageBreak/>
              <w:t>serán</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obligatorias</w:t>
            </w:r>
            <w:proofErr w:type="spellEnd"/>
            <w:r w:rsidRPr="005440D7">
              <w:rPr>
                <w:rFonts w:ascii="Gotham Rounded Light" w:eastAsia="Gotham Rounded Light" w:hAnsi="Gotham Rounded Light" w:cs="Gotham Rounded Light"/>
                <w:i/>
                <w:sz w:val="24"/>
                <w:szCs w:val="24"/>
              </w:rPr>
              <w:t xml:space="preserve">, la </w:t>
            </w:r>
            <w:proofErr w:type="spellStart"/>
            <w:r w:rsidRPr="005440D7">
              <w:rPr>
                <w:rFonts w:ascii="Gotham Rounded Light" w:eastAsia="Gotham Rounded Light" w:hAnsi="Gotham Rounded Light" w:cs="Gotham Rounded Light"/>
                <w:i/>
                <w:sz w:val="24"/>
                <w:szCs w:val="24"/>
              </w:rPr>
              <w:t>educación</w:t>
            </w:r>
            <w:proofErr w:type="spellEnd"/>
            <w:r w:rsidRPr="005440D7">
              <w:rPr>
                <w:rFonts w:ascii="Gotham Rounded Light" w:eastAsia="Gotham Rounded Light" w:hAnsi="Gotham Rounded Light" w:cs="Gotham Rounded Light"/>
                <w:i/>
                <w:sz w:val="24"/>
                <w:szCs w:val="24"/>
              </w:rPr>
              <w:t xml:space="preserve"> superior lo </w:t>
            </w:r>
            <w:proofErr w:type="spellStart"/>
            <w:r w:rsidRPr="005440D7">
              <w:rPr>
                <w:rFonts w:ascii="Gotham Rounded Light" w:eastAsia="Gotham Rounded Light" w:hAnsi="Gotham Rounded Light" w:cs="Gotham Rounded Light"/>
                <w:i/>
                <w:sz w:val="24"/>
                <w:szCs w:val="24"/>
              </w:rPr>
              <w:t>será</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en</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términos</w:t>
            </w:r>
            <w:proofErr w:type="spellEnd"/>
            <w:r w:rsidRPr="005440D7">
              <w:rPr>
                <w:rFonts w:ascii="Gotham Rounded Light" w:eastAsia="Gotham Rounded Light" w:hAnsi="Gotham Rounded Light" w:cs="Gotham Rounded Light"/>
                <w:i/>
                <w:sz w:val="24"/>
                <w:szCs w:val="24"/>
              </w:rPr>
              <w:t xml:space="preserve"> de la </w:t>
            </w:r>
            <w:proofErr w:type="spellStart"/>
            <w:r w:rsidRPr="005440D7">
              <w:rPr>
                <w:rFonts w:ascii="Gotham Rounded Light" w:eastAsia="Gotham Rounded Light" w:hAnsi="Gotham Rounded Light" w:cs="Gotham Rounded Light"/>
                <w:i/>
                <w:sz w:val="24"/>
                <w:szCs w:val="24"/>
              </w:rPr>
              <w:t>fracción</w:t>
            </w:r>
            <w:proofErr w:type="spellEnd"/>
            <w:r w:rsidRPr="005440D7">
              <w:rPr>
                <w:rFonts w:ascii="Gotham Rounded Light" w:eastAsia="Gotham Rounded Light" w:hAnsi="Gotham Rounded Light" w:cs="Gotham Rounded Light"/>
                <w:i/>
                <w:sz w:val="24"/>
                <w:szCs w:val="24"/>
              </w:rPr>
              <w:t xml:space="preserve"> X del </w:t>
            </w:r>
            <w:proofErr w:type="spellStart"/>
            <w:r w:rsidRPr="005440D7">
              <w:rPr>
                <w:rFonts w:ascii="Gotham Rounded Light" w:eastAsia="Gotham Rounded Light" w:hAnsi="Gotham Rounded Light" w:cs="Gotham Rounded Light"/>
                <w:i/>
                <w:sz w:val="24"/>
                <w:szCs w:val="24"/>
              </w:rPr>
              <w:t>presente</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artículo</w:t>
            </w:r>
            <w:proofErr w:type="spellEnd"/>
            <w:r w:rsidRPr="005440D7">
              <w:rPr>
                <w:rFonts w:ascii="Gotham Rounded Light" w:eastAsia="Gotham Rounded Light" w:hAnsi="Gotham Rounded Light" w:cs="Gotham Rounded Light"/>
                <w:i/>
                <w:sz w:val="24"/>
                <w:szCs w:val="24"/>
              </w:rPr>
              <w:t xml:space="preserve">. La </w:t>
            </w:r>
            <w:proofErr w:type="spellStart"/>
            <w:r w:rsidRPr="005440D7">
              <w:rPr>
                <w:rFonts w:ascii="Gotham Rounded Light" w:eastAsia="Gotham Rounded Light" w:hAnsi="Gotham Rounded Light" w:cs="Gotham Rounded Light"/>
                <w:i/>
                <w:sz w:val="24"/>
                <w:szCs w:val="24"/>
              </w:rPr>
              <w:t>educación</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inicial</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es</w:t>
            </w:r>
            <w:proofErr w:type="spellEnd"/>
            <w:r w:rsidRPr="005440D7">
              <w:rPr>
                <w:rFonts w:ascii="Gotham Rounded Light" w:eastAsia="Gotham Rounded Light" w:hAnsi="Gotham Rounded Light" w:cs="Gotham Rounded Light"/>
                <w:i/>
                <w:sz w:val="24"/>
                <w:szCs w:val="24"/>
              </w:rPr>
              <w:t xml:space="preserve"> un derecho de la </w:t>
            </w:r>
            <w:proofErr w:type="spellStart"/>
            <w:r w:rsidRPr="005440D7">
              <w:rPr>
                <w:rFonts w:ascii="Gotham Rounded Light" w:eastAsia="Gotham Rounded Light" w:hAnsi="Gotham Rounded Light" w:cs="Gotham Rounded Light"/>
                <w:i/>
                <w:sz w:val="24"/>
                <w:szCs w:val="24"/>
              </w:rPr>
              <w:t>niñez</w:t>
            </w:r>
            <w:proofErr w:type="spellEnd"/>
            <w:r w:rsidRPr="005440D7">
              <w:rPr>
                <w:rFonts w:ascii="Gotham Rounded Light" w:eastAsia="Gotham Rounded Light" w:hAnsi="Gotham Rounded Light" w:cs="Gotham Rounded Light"/>
                <w:i/>
                <w:sz w:val="24"/>
                <w:szCs w:val="24"/>
              </w:rPr>
              <w:t xml:space="preserve"> y </w:t>
            </w:r>
            <w:proofErr w:type="spellStart"/>
            <w:r w:rsidRPr="005440D7">
              <w:rPr>
                <w:rFonts w:ascii="Gotham Rounded Light" w:eastAsia="Gotham Rounded Light" w:hAnsi="Gotham Rounded Light" w:cs="Gotham Rounded Light"/>
                <w:i/>
                <w:sz w:val="24"/>
                <w:szCs w:val="24"/>
              </w:rPr>
              <w:t>será</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responsabilidad</w:t>
            </w:r>
            <w:proofErr w:type="spellEnd"/>
            <w:r w:rsidRPr="005440D7">
              <w:rPr>
                <w:rFonts w:ascii="Gotham Rounded Light" w:eastAsia="Gotham Rounded Light" w:hAnsi="Gotham Rounded Light" w:cs="Gotham Rounded Light"/>
                <w:i/>
                <w:sz w:val="24"/>
                <w:szCs w:val="24"/>
              </w:rPr>
              <w:t xml:space="preserve"> del Estado </w:t>
            </w:r>
            <w:proofErr w:type="spellStart"/>
            <w:r w:rsidRPr="005440D7">
              <w:rPr>
                <w:rFonts w:ascii="Gotham Rounded Light" w:eastAsia="Gotham Rounded Light" w:hAnsi="Gotham Rounded Light" w:cs="Gotham Rounded Light"/>
                <w:i/>
                <w:sz w:val="24"/>
                <w:szCs w:val="24"/>
              </w:rPr>
              <w:t>concientizar</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sobre</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su</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importancia</w:t>
            </w:r>
            <w:proofErr w:type="spellEnd"/>
            <w:r w:rsidRPr="005440D7">
              <w:rPr>
                <w:rFonts w:ascii="Gotham Rounded Light" w:eastAsia="Gotham Rounded Light" w:hAnsi="Gotham Rounded Light" w:cs="Gotham Rounded Light"/>
                <w:i/>
                <w:sz w:val="24"/>
                <w:szCs w:val="24"/>
              </w:rPr>
              <w:t>.</w:t>
            </w:r>
          </w:p>
          <w:p w14:paraId="4F3C257E" w14:textId="77777777" w:rsidR="008371BD" w:rsidRPr="005440D7" w:rsidRDefault="008371BD" w:rsidP="008371BD">
            <w:pPr>
              <w:jc w:val="both"/>
              <w:rPr>
                <w:rFonts w:ascii="Gotham Rounded Light" w:eastAsia="Gotham Rounded Light" w:hAnsi="Gotham Rounded Light" w:cs="Gotham Rounded Light"/>
                <w:i/>
                <w:sz w:val="24"/>
                <w:szCs w:val="24"/>
              </w:rPr>
            </w:pPr>
          </w:p>
          <w:p w14:paraId="517739E0" w14:textId="77777777" w:rsidR="008371BD" w:rsidRPr="00A71B89" w:rsidRDefault="008371BD" w:rsidP="008371BD">
            <w:pPr>
              <w:jc w:val="both"/>
              <w:rPr>
                <w:rFonts w:ascii="Gotham Rounded Light" w:hAnsi="Gotham Rounded Light"/>
                <w:i/>
                <w:sz w:val="24"/>
                <w:szCs w:val="24"/>
                <w:lang w:val="es-MX"/>
              </w:rPr>
            </w:pPr>
            <w:proofErr w:type="spellStart"/>
            <w:r w:rsidRPr="005440D7">
              <w:rPr>
                <w:rFonts w:ascii="Gotham Rounded Light" w:eastAsia="Gotham Rounded Light" w:hAnsi="Gotham Rounded Light" w:cs="Gotham Rounded Light"/>
                <w:i/>
                <w:sz w:val="24"/>
                <w:szCs w:val="24"/>
              </w:rPr>
              <w:t>Corresponde</w:t>
            </w:r>
            <w:proofErr w:type="spellEnd"/>
            <w:r w:rsidRPr="005440D7">
              <w:rPr>
                <w:rFonts w:ascii="Gotham Rounded Light" w:eastAsia="Gotham Rounded Light" w:hAnsi="Gotham Rounded Light" w:cs="Gotham Rounded Light"/>
                <w:i/>
                <w:sz w:val="24"/>
                <w:szCs w:val="24"/>
              </w:rPr>
              <w:t xml:space="preserve"> al Estado la </w:t>
            </w:r>
            <w:proofErr w:type="spellStart"/>
            <w:r w:rsidRPr="005440D7">
              <w:rPr>
                <w:rFonts w:ascii="Gotham Rounded Light" w:eastAsia="Gotham Rounded Light" w:hAnsi="Gotham Rounded Light" w:cs="Gotham Rounded Light"/>
                <w:i/>
                <w:sz w:val="24"/>
                <w:szCs w:val="24"/>
              </w:rPr>
              <w:t>rectoría</w:t>
            </w:r>
            <w:proofErr w:type="spellEnd"/>
            <w:r w:rsidRPr="005440D7">
              <w:rPr>
                <w:rFonts w:ascii="Gotham Rounded Light" w:eastAsia="Gotham Rounded Light" w:hAnsi="Gotham Rounded Light" w:cs="Gotham Rounded Light"/>
                <w:i/>
                <w:sz w:val="24"/>
                <w:szCs w:val="24"/>
              </w:rPr>
              <w:t xml:space="preserve"> de la </w:t>
            </w:r>
            <w:proofErr w:type="spellStart"/>
            <w:r w:rsidRPr="005440D7">
              <w:rPr>
                <w:rFonts w:ascii="Gotham Rounded Light" w:eastAsia="Gotham Rounded Light" w:hAnsi="Gotham Rounded Light" w:cs="Gotham Rounded Light"/>
                <w:i/>
                <w:sz w:val="24"/>
                <w:szCs w:val="24"/>
              </w:rPr>
              <w:t>educación</w:t>
            </w:r>
            <w:proofErr w:type="spellEnd"/>
            <w:r w:rsidRPr="005440D7">
              <w:rPr>
                <w:rFonts w:ascii="Gotham Rounded Light" w:eastAsia="Gotham Rounded Light" w:hAnsi="Gotham Rounded Light" w:cs="Gotham Rounded Light"/>
                <w:i/>
                <w:sz w:val="24"/>
                <w:szCs w:val="24"/>
              </w:rPr>
              <w:t xml:space="preserve">, la </w:t>
            </w:r>
            <w:proofErr w:type="spellStart"/>
            <w:r w:rsidRPr="005440D7">
              <w:rPr>
                <w:rFonts w:ascii="Gotham Rounded Light" w:eastAsia="Gotham Rounded Light" w:hAnsi="Gotham Rounded Light" w:cs="Gotham Rounded Light"/>
                <w:i/>
                <w:sz w:val="24"/>
                <w:szCs w:val="24"/>
              </w:rPr>
              <w:t>impartida</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por</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éste</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además</w:t>
            </w:r>
            <w:proofErr w:type="spellEnd"/>
            <w:r w:rsidRPr="005440D7">
              <w:rPr>
                <w:rFonts w:ascii="Gotham Rounded Light" w:eastAsia="Gotham Rounded Light" w:hAnsi="Gotham Rounded Light" w:cs="Gotham Rounded Light"/>
                <w:i/>
                <w:sz w:val="24"/>
                <w:szCs w:val="24"/>
              </w:rPr>
              <w:t xml:space="preserve"> de </w:t>
            </w:r>
            <w:proofErr w:type="spellStart"/>
            <w:r w:rsidRPr="005440D7">
              <w:rPr>
                <w:rFonts w:ascii="Gotham Rounded Light" w:eastAsia="Gotham Rounded Light" w:hAnsi="Gotham Rounded Light" w:cs="Gotham Rounded Light"/>
                <w:i/>
                <w:sz w:val="24"/>
                <w:szCs w:val="24"/>
              </w:rPr>
              <w:t>obligatoria</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será</w:t>
            </w:r>
            <w:proofErr w:type="spellEnd"/>
            <w:r w:rsidRPr="005440D7">
              <w:rPr>
                <w:rFonts w:ascii="Gotham Rounded Light" w:eastAsia="Gotham Rounded Light" w:hAnsi="Gotham Rounded Light" w:cs="Gotham Rounded Light"/>
                <w:i/>
                <w:sz w:val="24"/>
                <w:szCs w:val="24"/>
              </w:rPr>
              <w:t xml:space="preserve"> universal, </w:t>
            </w:r>
            <w:proofErr w:type="spellStart"/>
            <w:r w:rsidRPr="005440D7">
              <w:rPr>
                <w:rFonts w:ascii="Gotham Rounded Light" w:eastAsia="Gotham Rounded Light" w:hAnsi="Gotham Rounded Light" w:cs="Gotham Rounded Light"/>
                <w:i/>
                <w:sz w:val="24"/>
                <w:szCs w:val="24"/>
              </w:rPr>
              <w:t>inclusiva</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pública</w:t>
            </w:r>
            <w:proofErr w:type="spellEnd"/>
            <w:r w:rsidRPr="005440D7">
              <w:rPr>
                <w:rFonts w:ascii="Gotham Rounded Light" w:eastAsia="Gotham Rounded Light" w:hAnsi="Gotham Rounded Light" w:cs="Gotham Rounded Light"/>
                <w:i/>
                <w:sz w:val="24"/>
                <w:szCs w:val="24"/>
              </w:rPr>
              <w:t xml:space="preserve">, </w:t>
            </w:r>
            <w:proofErr w:type="spellStart"/>
            <w:r w:rsidRPr="005440D7">
              <w:rPr>
                <w:rFonts w:ascii="Gotham Rounded Light" w:eastAsia="Gotham Rounded Light" w:hAnsi="Gotham Rounded Light" w:cs="Gotham Rounded Light"/>
                <w:i/>
                <w:sz w:val="24"/>
                <w:szCs w:val="24"/>
              </w:rPr>
              <w:t>gratuita</w:t>
            </w:r>
            <w:proofErr w:type="spellEnd"/>
            <w:r w:rsidRPr="005440D7">
              <w:rPr>
                <w:rFonts w:ascii="Gotham Rounded Light" w:eastAsia="Gotham Rounded Light" w:hAnsi="Gotham Rounded Light" w:cs="Gotham Rounded Light"/>
                <w:i/>
                <w:sz w:val="24"/>
                <w:szCs w:val="24"/>
              </w:rPr>
              <w:t xml:space="preserve"> y </w:t>
            </w:r>
            <w:proofErr w:type="spellStart"/>
            <w:r w:rsidRPr="005440D7">
              <w:rPr>
                <w:rFonts w:ascii="Gotham Rounded Light" w:eastAsia="Gotham Rounded Light" w:hAnsi="Gotham Rounded Light" w:cs="Gotham Rounded Light"/>
                <w:i/>
                <w:sz w:val="24"/>
                <w:szCs w:val="24"/>
              </w:rPr>
              <w:t>laica</w:t>
            </w:r>
            <w:proofErr w:type="spellEnd"/>
          </w:p>
        </w:tc>
      </w:tr>
      <w:tr w:rsidR="008371BD" w:rsidRPr="00E06448" w14:paraId="15722D62" w14:textId="77777777" w:rsidTr="008371BD">
        <w:tc>
          <w:tcPr>
            <w:tcW w:w="0" w:type="auto"/>
          </w:tcPr>
          <w:p w14:paraId="6128B3CA" w14:textId="77777777" w:rsidR="008371BD" w:rsidRDefault="008371BD" w:rsidP="008371BD">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lastRenderedPageBreak/>
              <w:t xml:space="preserve">Ley General de </w:t>
            </w:r>
            <w:proofErr w:type="spellStart"/>
            <w:r>
              <w:rPr>
                <w:rFonts w:ascii="Gotham Rounded Light" w:eastAsia="Gotham Rounded Light" w:hAnsi="Gotham Rounded Light" w:cs="Gotham Rounded Light"/>
                <w:i/>
                <w:sz w:val="24"/>
                <w:szCs w:val="24"/>
              </w:rPr>
              <w:t>Educación</w:t>
            </w:r>
            <w:proofErr w:type="spellEnd"/>
          </w:p>
          <w:p w14:paraId="7186368E" w14:textId="77777777" w:rsidR="008371BD" w:rsidRPr="00A71B89" w:rsidRDefault="008371BD" w:rsidP="008371BD">
            <w:pPr>
              <w:jc w:val="both"/>
              <w:rPr>
                <w:rFonts w:ascii="Gotham Rounded Light" w:hAnsi="Gotham Rounded Light"/>
                <w:i/>
                <w:sz w:val="24"/>
                <w:szCs w:val="24"/>
                <w:lang w:val="es-MX"/>
              </w:rPr>
            </w:pPr>
          </w:p>
        </w:tc>
        <w:tc>
          <w:tcPr>
            <w:tcW w:w="0" w:type="auto"/>
          </w:tcPr>
          <w:p w14:paraId="44E7CE30" w14:textId="77777777" w:rsidR="008371BD" w:rsidRPr="001D23AB" w:rsidRDefault="008371BD" w:rsidP="008371BD">
            <w:pPr>
              <w:jc w:val="both"/>
              <w:rPr>
                <w:rFonts w:ascii="Gotham Rounded Light" w:eastAsia="Gotham Rounded Light" w:hAnsi="Gotham Rounded Light" w:cs="Gotham Rounded Light"/>
                <w:i/>
                <w:sz w:val="24"/>
                <w:szCs w:val="24"/>
              </w:rPr>
            </w:pPr>
            <w:proofErr w:type="spellStart"/>
            <w:r w:rsidRPr="00AF6BEE">
              <w:rPr>
                <w:rFonts w:ascii="Gotham Rounded Light" w:eastAsia="Gotham Rounded Light" w:hAnsi="Gotham Rounded Light" w:cs="Gotham Rounded Light"/>
                <w:i/>
                <w:sz w:val="24"/>
                <w:szCs w:val="24"/>
              </w:rPr>
              <w:t>Artículo</w:t>
            </w:r>
            <w:proofErr w:type="spellEnd"/>
            <w:r w:rsidRPr="00AF6BEE">
              <w:rPr>
                <w:rFonts w:ascii="Gotham Rounded Light" w:eastAsia="Gotham Rounded Light" w:hAnsi="Gotham Rounded Light" w:cs="Gotham Rounded Light"/>
                <w:i/>
                <w:sz w:val="24"/>
                <w:szCs w:val="24"/>
              </w:rPr>
              <w:t xml:space="preserve"> </w:t>
            </w:r>
            <w:r>
              <w:rPr>
                <w:rFonts w:ascii="Gotham Rounded Light" w:eastAsia="Gotham Rounded Light" w:hAnsi="Gotham Rounded Light" w:cs="Gotham Rounded Light"/>
                <w:i/>
                <w:sz w:val="24"/>
                <w:szCs w:val="24"/>
              </w:rPr>
              <w:t>3</w:t>
            </w:r>
            <w:r w:rsidRPr="00AF6BEE">
              <w:rPr>
                <w:rFonts w:ascii="Gotham Rounded Light" w:eastAsia="Gotham Rounded Light" w:hAnsi="Gotham Rounded Light" w:cs="Gotham Rounded Light"/>
                <w:i/>
                <w:sz w:val="24"/>
                <w:szCs w:val="24"/>
              </w:rPr>
              <w:t xml:space="preserve">. </w:t>
            </w:r>
            <w:r w:rsidRPr="001D23AB">
              <w:rPr>
                <w:rFonts w:ascii="Gotham Rounded Light" w:eastAsia="Gotham Rounded Light" w:hAnsi="Gotham Rounded Light" w:cs="Gotham Rounded Light"/>
                <w:i/>
                <w:sz w:val="24"/>
                <w:szCs w:val="24"/>
              </w:rPr>
              <w:t xml:space="preserve">El Estado </w:t>
            </w:r>
            <w:proofErr w:type="spellStart"/>
            <w:r w:rsidRPr="001D23AB">
              <w:rPr>
                <w:rFonts w:ascii="Gotham Rounded Light" w:eastAsia="Gotham Rounded Light" w:hAnsi="Gotham Rounded Light" w:cs="Gotham Rounded Light"/>
                <w:i/>
                <w:sz w:val="24"/>
                <w:szCs w:val="24"/>
              </w:rPr>
              <w:t>fomentará</w:t>
            </w:r>
            <w:proofErr w:type="spellEnd"/>
            <w:r w:rsidRPr="001D23AB">
              <w:rPr>
                <w:rFonts w:ascii="Gotham Rounded Light" w:eastAsia="Gotham Rounded Light" w:hAnsi="Gotham Rounded Light" w:cs="Gotham Rounded Light"/>
                <w:i/>
                <w:sz w:val="24"/>
                <w:szCs w:val="24"/>
              </w:rPr>
              <w:t xml:space="preserve"> la </w:t>
            </w:r>
            <w:proofErr w:type="spellStart"/>
            <w:r w:rsidRPr="001D23AB">
              <w:rPr>
                <w:rFonts w:ascii="Gotham Rounded Light" w:eastAsia="Gotham Rounded Light" w:hAnsi="Gotham Rounded Light" w:cs="Gotham Rounded Light"/>
                <w:i/>
                <w:sz w:val="24"/>
                <w:szCs w:val="24"/>
              </w:rPr>
              <w:t>participación</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activa</w:t>
            </w:r>
            <w:proofErr w:type="spellEnd"/>
            <w:r w:rsidRPr="001D23AB">
              <w:rPr>
                <w:rFonts w:ascii="Gotham Rounded Light" w:eastAsia="Gotham Rounded Light" w:hAnsi="Gotham Rounded Light" w:cs="Gotham Rounded Light"/>
                <w:i/>
                <w:sz w:val="24"/>
                <w:szCs w:val="24"/>
              </w:rPr>
              <w:t xml:space="preserve"> de </w:t>
            </w:r>
            <w:proofErr w:type="spellStart"/>
            <w:r w:rsidRPr="001D23AB">
              <w:rPr>
                <w:rFonts w:ascii="Gotham Rounded Light" w:eastAsia="Gotham Rounded Light" w:hAnsi="Gotham Rounded Light" w:cs="Gotham Rounded Light"/>
                <w:i/>
                <w:sz w:val="24"/>
                <w:szCs w:val="24"/>
              </w:rPr>
              <w:t>los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educandos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madres</w:t>
            </w:r>
            <w:proofErr w:type="spellEnd"/>
            <w:r w:rsidRPr="001D23AB">
              <w:rPr>
                <w:rFonts w:ascii="Gotham Rounded Light" w:eastAsia="Gotham Rounded Light" w:hAnsi="Gotham Rounded Light" w:cs="Gotham Rounded Light"/>
                <w:i/>
                <w:sz w:val="24"/>
                <w:szCs w:val="24"/>
              </w:rPr>
              <w:t xml:space="preserve"> y padres de </w:t>
            </w:r>
            <w:proofErr w:type="spellStart"/>
            <w:r w:rsidRPr="001D23AB">
              <w:rPr>
                <w:rFonts w:ascii="Gotham Rounded Light" w:eastAsia="Gotham Rounded Light" w:hAnsi="Gotham Rounded Light" w:cs="Gotham Rounded Light"/>
                <w:i/>
                <w:sz w:val="24"/>
                <w:szCs w:val="24"/>
              </w:rPr>
              <w:t>familia</w:t>
            </w:r>
            <w:proofErr w:type="spellEnd"/>
            <w:r w:rsidRPr="001D23AB">
              <w:rPr>
                <w:rFonts w:ascii="Gotham Rounded Light" w:eastAsia="Gotham Rounded Light" w:hAnsi="Gotham Rounded Light" w:cs="Gotham Rounded Light"/>
                <w:i/>
                <w:sz w:val="24"/>
                <w:szCs w:val="24"/>
              </w:rPr>
              <w:t xml:space="preserve"> o </w:t>
            </w:r>
            <w:proofErr w:type="spellStart"/>
            <w:r w:rsidRPr="001D23AB">
              <w:rPr>
                <w:rFonts w:ascii="Gotham Rounded Light" w:eastAsia="Gotham Rounded Light" w:hAnsi="Gotham Rounded Light" w:cs="Gotham Rounded Light"/>
                <w:i/>
                <w:sz w:val="24"/>
                <w:szCs w:val="24"/>
              </w:rPr>
              <w:t>tutores</w:t>
            </w:r>
            <w:proofErr w:type="spellEnd"/>
            <w:r w:rsidRPr="001D23AB">
              <w:rPr>
                <w:rFonts w:ascii="Gotham Rounded Light" w:eastAsia="Gotham Rounded Light" w:hAnsi="Gotham Rounded Light" w:cs="Gotham Rounded Light"/>
                <w:i/>
                <w:sz w:val="24"/>
                <w:szCs w:val="24"/>
              </w:rPr>
              <w:t>,</w:t>
            </w:r>
          </w:p>
          <w:p w14:paraId="0BDDD0CC" w14:textId="77777777" w:rsidR="008371BD" w:rsidRPr="001D23AB" w:rsidRDefault="008371BD" w:rsidP="008371BD">
            <w:pPr>
              <w:jc w:val="both"/>
              <w:rPr>
                <w:rFonts w:ascii="Gotham Rounded Light" w:eastAsia="Gotham Rounded Light" w:hAnsi="Gotham Rounded Light" w:cs="Gotham Rounded Light"/>
                <w:i/>
                <w:sz w:val="24"/>
                <w:szCs w:val="24"/>
              </w:rPr>
            </w:pPr>
            <w:proofErr w:type="spellStart"/>
            <w:r w:rsidRPr="001D23AB">
              <w:rPr>
                <w:rFonts w:ascii="Gotham Rounded Light" w:eastAsia="Gotham Rounded Light" w:hAnsi="Gotham Rounded Light" w:cs="Gotham Rounded Light"/>
                <w:i/>
                <w:sz w:val="24"/>
                <w:szCs w:val="24"/>
              </w:rPr>
              <w:t>maestras</w:t>
            </w:r>
            <w:proofErr w:type="spellEnd"/>
            <w:r w:rsidRPr="001D23AB">
              <w:rPr>
                <w:rFonts w:ascii="Gotham Rounded Light" w:eastAsia="Gotham Rounded Light" w:hAnsi="Gotham Rounded Light" w:cs="Gotham Rounded Light"/>
                <w:i/>
                <w:sz w:val="24"/>
                <w:szCs w:val="24"/>
              </w:rPr>
              <w:t xml:space="preserve"> y maestros, </w:t>
            </w:r>
            <w:proofErr w:type="spellStart"/>
            <w:r w:rsidRPr="001D23AB">
              <w:rPr>
                <w:rFonts w:ascii="Gotham Rounded Light" w:eastAsia="Gotham Rounded Light" w:hAnsi="Gotham Rounded Light" w:cs="Gotham Rounded Light"/>
                <w:i/>
                <w:sz w:val="24"/>
                <w:szCs w:val="24"/>
              </w:rPr>
              <w:t>así</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como</w:t>
            </w:r>
            <w:proofErr w:type="spellEnd"/>
            <w:r w:rsidRPr="001D23AB">
              <w:rPr>
                <w:rFonts w:ascii="Gotham Rounded Light" w:eastAsia="Gotham Rounded Light" w:hAnsi="Gotham Rounded Light" w:cs="Gotham Rounded Light"/>
                <w:i/>
                <w:sz w:val="24"/>
                <w:szCs w:val="24"/>
              </w:rPr>
              <w:t xml:space="preserve"> de </w:t>
            </w:r>
            <w:proofErr w:type="spellStart"/>
            <w:r w:rsidRPr="001D23AB">
              <w:rPr>
                <w:rFonts w:ascii="Gotham Rounded Light" w:eastAsia="Gotham Rounded Light" w:hAnsi="Gotham Rounded Light" w:cs="Gotham Rounded Light"/>
                <w:i/>
                <w:sz w:val="24"/>
                <w:szCs w:val="24"/>
              </w:rPr>
              <w:t>los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distintos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actores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involucrados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en</w:t>
            </w:r>
            <w:proofErr w:type="spellEnd"/>
            <w:r w:rsidRPr="001D23AB">
              <w:rPr>
                <w:rFonts w:ascii="Gotham Rounded Light" w:eastAsia="Gotham Rounded Light" w:hAnsi="Gotham Rounded Light" w:cs="Gotham Rounded Light"/>
                <w:i/>
                <w:sz w:val="24"/>
                <w:szCs w:val="24"/>
              </w:rPr>
              <w:t xml:space="preserve"> el </w:t>
            </w:r>
            <w:proofErr w:type="spellStart"/>
            <w:r w:rsidRPr="001D23AB">
              <w:rPr>
                <w:rFonts w:ascii="Gotham Rounded Light" w:eastAsia="Gotham Rounded Light" w:hAnsi="Gotham Rounded Light" w:cs="Gotham Rounded Light"/>
                <w:i/>
                <w:sz w:val="24"/>
                <w:szCs w:val="24"/>
              </w:rPr>
              <w:t>proceso</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educativo</w:t>
            </w:r>
            <w:proofErr w:type="spellEnd"/>
            <w:r w:rsidRPr="001D23AB">
              <w:rPr>
                <w:rFonts w:ascii="Gotham Rounded Light" w:eastAsia="Gotham Rounded Light" w:hAnsi="Gotham Rounded Light" w:cs="Gotham Rounded Light"/>
                <w:i/>
                <w:sz w:val="24"/>
                <w:szCs w:val="24"/>
              </w:rPr>
              <w:t xml:space="preserve"> y, </w:t>
            </w:r>
            <w:proofErr w:type="spellStart"/>
            <w:r w:rsidRPr="001D23AB">
              <w:rPr>
                <w:rFonts w:ascii="Gotham Rounded Light" w:eastAsia="Gotham Rounded Light" w:hAnsi="Gotham Rounded Light" w:cs="Gotham Rounded Light"/>
                <w:i/>
                <w:sz w:val="24"/>
                <w:szCs w:val="24"/>
              </w:rPr>
              <w:t>en</w:t>
            </w:r>
            <w:proofErr w:type="spellEnd"/>
            <w:r w:rsidRPr="001D23AB">
              <w:rPr>
                <w:rFonts w:ascii="Gotham Rounded Light" w:eastAsia="Gotham Rounded Light" w:hAnsi="Gotham Rounded Light" w:cs="Gotham Rounded Light"/>
                <w:i/>
                <w:sz w:val="24"/>
                <w:szCs w:val="24"/>
              </w:rPr>
              <w:t xml:space="preserve"> general, de </w:t>
            </w:r>
            <w:proofErr w:type="spellStart"/>
            <w:r w:rsidRPr="001D23AB">
              <w:rPr>
                <w:rFonts w:ascii="Gotham Rounded Light" w:eastAsia="Gotham Rounded Light" w:hAnsi="Gotham Rounded Light" w:cs="Gotham Rounded Light"/>
                <w:i/>
                <w:sz w:val="24"/>
                <w:szCs w:val="24"/>
              </w:rPr>
              <w:t>todo</w:t>
            </w:r>
            <w:proofErr w:type="spellEnd"/>
            <w:r w:rsidRPr="001D23AB">
              <w:rPr>
                <w:rFonts w:ascii="Gotham Rounded Light" w:eastAsia="Gotham Rounded Light" w:hAnsi="Gotham Rounded Light" w:cs="Gotham Rounded Light"/>
                <w:i/>
                <w:sz w:val="24"/>
                <w:szCs w:val="24"/>
              </w:rPr>
              <w:t xml:space="preserve"> el</w:t>
            </w:r>
          </w:p>
          <w:p w14:paraId="579FCEEA" w14:textId="77777777" w:rsidR="008371BD" w:rsidRPr="001D23AB" w:rsidRDefault="008371BD" w:rsidP="008371BD">
            <w:pPr>
              <w:jc w:val="both"/>
              <w:rPr>
                <w:rFonts w:ascii="Gotham Rounded Light" w:eastAsia="Gotham Rounded Light" w:hAnsi="Gotham Rounded Light" w:cs="Gotham Rounded Light"/>
                <w:i/>
                <w:sz w:val="24"/>
                <w:szCs w:val="24"/>
              </w:rPr>
            </w:pPr>
            <w:r w:rsidRPr="001D23AB">
              <w:rPr>
                <w:rFonts w:ascii="Gotham Rounded Light" w:eastAsia="Gotham Rounded Light" w:hAnsi="Gotham Rounded Light" w:cs="Gotham Rounded Light"/>
                <w:i/>
                <w:sz w:val="24"/>
                <w:szCs w:val="24"/>
              </w:rPr>
              <w:t xml:space="preserve">Sistema </w:t>
            </w:r>
            <w:proofErr w:type="spellStart"/>
            <w:r w:rsidRPr="001D23AB">
              <w:rPr>
                <w:rFonts w:ascii="Gotham Rounded Light" w:eastAsia="Gotham Rounded Light" w:hAnsi="Gotham Rounded Light" w:cs="Gotham Rounded Light"/>
                <w:i/>
                <w:sz w:val="24"/>
                <w:szCs w:val="24"/>
              </w:rPr>
              <w:t>Educativo</w:t>
            </w:r>
            <w:proofErr w:type="spellEnd"/>
            <w:r w:rsidRPr="001D23AB">
              <w:rPr>
                <w:rFonts w:ascii="Gotham Rounded Light" w:eastAsia="Gotham Rounded Light" w:hAnsi="Gotham Rounded Light" w:cs="Gotham Rounded Light"/>
                <w:i/>
                <w:sz w:val="24"/>
                <w:szCs w:val="24"/>
              </w:rPr>
              <w:t xml:space="preserve"> Nacional, para </w:t>
            </w:r>
            <w:proofErr w:type="spellStart"/>
            <w:r w:rsidRPr="001D23AB">
              <w:rPr>
                <w:rFonts w:ascii="Gotham Rounded Light" w:eastAsia="Gotham Rounded Light" w:hAnsi="Gotham Rounded Light" w:cs="Gotham Rounded Light"/>
                <w:i/>
                <w:sz w:val="24"/>
                <w:szCs w:val="24"/>
              </w:rPr>
              <w:t>asegurar</w:t>
            </w:r>
            <w:proofErr w:type="spellEnd"/>
            <w:r w:rsidRPr="001D23AB">
              <w:rPr>
                <w:rFonts w:ascii="Gotham Rounded Light" w:eastAsia="Gotham Rounded Light" w:hAnsi="Gotham Rounded Light" w:cs="Gotham Rounded Light"/>
                <w:i/>
                <w:sz w:val="24"/>
                <w:szCs w:val="24"/>
              </w:rPr>
              <w:t xml:space="preserve"> que </w:t>
            </w:r>
            <w:proofErr w:type="spellStart"/>
            <w:r w:rsidRPr="001D23AB">
              <w:rPr>
                <w:rFonts w:ascii="Gotham Rounded Light" w:eastAsia="Gotham Rounded Light" w:hAnsi="Gotham Rounded Light" w:cs="Gotham Rounded Light"/>
                <w:i/>
                <w:sz w:val="24"/>
                <w:szCs w:val="24"/>
              </w:rPr>
              <w:t>éste</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extienda</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sus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beneficios</w:t>
            </w:r>
            <w:proofErr w:type="spellEnd"/>
            <w:r w:rsidRPr="001D23AB">
              <w:rPr>
                <w:rFonts w:ascii="Gotham Rounded Light" w:eastAsia="Gotham Rounded Light" w:hAnsi="Gotham Rounded Light" w:cs="Gotham Rounded Light"/>
                <w:i/>
                <w:sz w:val="24"/>
                <w:szCs w:val="24"/>
              </w:rPr>
              <w:t xml:space="preserve"> a </w:t>
            </w:r>
            <w:proofErr w:type="spellStart"/>
            <w:r w:rsidRPr="001D23AB">
              <w:rPr>
                <w:rFonts w:ascii="Gotham Rounded Light" w:eastAsia="Gotham Rounded Light" w:hAnsi="Gotham Rounded Light" w:cs="Gotham Rounded Light"/>
                <w:i/>
                <w:sz w:val="24"/>
                <w:szCs w:val="24"/>
              </w:rPr>
              <w:t>todos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los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sectores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sociales</w:t>
            </w:r>
            <w:proofErr w:type="spellEnd"/>
            <w:r w:rsidRPr="001D23AB">
              <w:rPr>
                <w:rFonts w:ascii="Gotham Rounded Light" w:eastAsia="Gotham Rounded Light" w:hAnsi="Gotham Rounded Light" w:cs="Gotham Rounded Light"/>
                <w:i/>
                <w:sz w:val="24"/>
                <w:szCs w:val="24"/>
              </w:rPr>
              <w:t xml:space="preserve"> y </w:t>
            </w:r>
            <w:proofErr w:type="spellStart"/>
            <w:r w:rsidRPr="001D23AB">
              <w:rPr>
                <w:rFonts w:ascii="Gotham Rounded Light" w:eastAsia="Gotham Rounded Light" w:hAnsi="Gotham Rounded Light" w:cs="Gotham Rounded Light"/>
                <w:i/>
                <w:sz w:val="24"/>
                <w:szCs w:val="24"/>
              </w:rPr>
              <w:t>regiones</w:t>
            </w:r>
            <w:proofErr w:type="spellEnd"/>
          </w:p>
          <w:p w14:paraId="28D1D8AD" w14:textId="77777777" w:rsidR="008371BD" w:rsidRPr="0003796F" w:rsidRDefault="008371BD" w:rsidP="008371BD">
            <w:pPr>
              <w:jc w:val="both"/>
              <w:rPr>
                <w:rFonts w:ascii="Gotham Rounded Light" w:hAnsi="Gotham Rounded Light"/>
                <w:i/>
                <w:sz w:val="24"/>
                <w:szCs w:val="24"/>
                <w:lang w:val="es-MX"/>
              </w:rPr>
            </w:pPr>
            <w:r w:rsidRPr="001D23AB">
              <w:rPr>
                <w:rFonts w:ascii="Gotham Rounded Light" w:eastAsia="Gotham Rounded Light" w:hAnsi="Gotham Rounded Light" w:cs="Gotham Rounded Light"/>
                <w:i/>
                <w:sz w:val="24"/>
                <w:szCs w:val="24"/>
              </w:rPr>
              <w:t xml:space="preserve">del </w:t>
            </w:r>
            <w:proofErr w:type="spellStart"/>
            <w:r w:rsidRPr="001D23AB">
              <w:rPr>
                <w:rFonts w:ascii="Gotham Rounded Light" w:eastAsia="Gotham Rounded Light" w:hAnsi="Gotham Rounded Light" w:cs="Gotham Rounded Light"/>
                <w:i/>
                <w:sz w:val="24"/>
                <w:szCs w:val="24"/>
              </w:rPr>
              <w:t>país</w:t>
            </w:r>
            <w:proofErr w:type="spellEnd"/>
            <w:r w:rsidRPr="001D23AB">
              <w:rPr>
                <w:rFonts w:ascii="Gotham Rounded Light" w:eastAsia="Gotham Rounded Light" w:hAnsi="Gotham Rounded Light" w:cs="Gotham Rounded Light"/>
                <w:i/>
                <w:sz w:val="24"/>
                <w:szCs w:val="24"/>
              </w:rPr>
              <w:t xml:space="preserve">, a fin de </w:t>
            </w:r>
            <w:proofErr w:type="spellStart"/>
            <w:r w:rsidRPr="001D23AB">
              <w:rPr>
                <w:rFonts w:ascii="Gotham Rounded Light" w:eastAsia="Gotham Rounded Light" w:hAnsi="Gotham Rounded Light" w:cs="Gotham Rounded Light"/>
                <w:i/>
                <w:sz w:val="24"/>
                <w:szCs w:val="24"/>
              </w:rPr>
              <w:t>contribuir</w:t>
            </w:r>
            <w:proofErr w:type="spellEnd"/>
            <w:r w:rsidRPr="001D23AB">
              <w:rPr>
                <w:rFonts w:ascii="Gotham Rounded Light" w:eastAsia="Gotham Rounded Light" w:hAnsi="Gotham Rounded Light" w:cs="Gotham Rounded Light"/>
                <w:i/>
                <w:sz w:val="24"/>
                <w:szCs w:val="24"/>
              </w:rPr>
              <w:t xml:space="preserve"> al </w:t>
            </w:r>
            <w:proofErr w:type="spellStart"/>
            <w:r w:rsidRPr="001D23AB">
              <w:rPr>
                <w:rFonts w:ascii="Gotham Rounded Light" w:eastAsia="Gotham Rounded Light" w:hAnsi="Gotham Rounded Light" w:cs="Gotham Rounded Light"/>
                <w:i/>
                <w:sz w:val="24"/>
                <w:szCs w:val="24"/>
              </w:rPr>
              <w:t>desarrollo</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económico</w:t>
            </w:r>
            <w:proofErr w:type="spellEnd"/>
            <w:r w:rsidRPr="001D23AB">
              <w:rPr>
                <w:rFonts w:ascii="Gotham Rounded Light" w:eastAsia="Gotham Rounded Light" w:hAnsi="Gotham Rounded Light" w:cs="Gotham Rounded Light"/>
                <w:i/>
                <w:sz w:val="24"/>
                <w:szCs w:val="24"/>
              </w:rPr>
              <w:t xml:space="preserve">, social y cultural de </w:t>
            </w:r>
            <w:proofErr w:type="spellStart"/>
            <w:r w:rsidRPr="001D23AB">
              <w:rPr>
                <w:rFonts w:ascii="Gotham Rounded Light" w:eastAsia="Gotham Rounded Light" w:hAnsi="Gotham Rounded Light" w:cs="Gotham Rounded Light"/>
                <w:i/>
                <w:sz w:val="24"/>
                <w:szCs w:val="24"/>
              </w:rPr>
              <w:t>sus</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habitantes</w:t>
            </w:r>
            <w:proofErr w:type="spellEnd"/>
          </w:p>
        </w:tc>
      </w:tr>
    </w:tbl>
    <w:p w14:paraId="5843B57C" w14:textId="77777777" w:rsidR="008371BD" w:rsidRDefault="008371BD" w:rsidP="008371BD">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2. Normatividad federal del </w:t>
      </w:r>
      <w:proofErr w:type="spellStart"/>
      <w:r w:rsidRPr="00E06448">
        <w:rPr>
          <w:rFonts w:ascii="Gotham Rounded Light" w:hAnsi="Gotham Rounded Light"/>
          <w:sz w:val="24"/>
          <w:szCs w:val="24"/>
        </w:rPr>
        <w:t>Pp</w:t>
      </w:r>
      <w:proofErr w:type="spellEnd"/>
    </w:p>
    <w:p w14:paraId="38962852" w14:textId="77777777" w:rsidR="008371BD" w:rsidRPr="00E06448" w:rsidRDefault="008371BD" w:rsidP="008371BD">
      <w:pPr>
        <w:jc w:val="center"/>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3377"/>
        <w:gridCol w:w="5685"/>
      </w:tblGrid>
      <w:tr w:rsidR="008371BD" w:rsidRPr="00E06448" w14:paraId="4CAFF626" w14:textId="77777777" w:rsidTr="008371BD">
        <w:tc>
          <w:tcPr>
            <w:tcW w:w="0" w:type="auto"/>
            <w:gridSpan w:val="2"/>
            <w:shd w:val="clear" w:color="auto" w:fill="98989A"/>
          </w:tcPr>
          <w:p w14:paraId="73959632" w14:textId="77777777" w:rsidR="008371BD" w:rsidRPr="00E06448" w:rsidRDefault="008371BD" w:rsidP="008371BD">
            <w:pPr>
              <w:rPr>
                <w:rFonts w:ascii="Gotham Rounded Light" w:hAnsi="Gotham Rounded Light"/>
                <w:color w:val="FFFFFF" w:themeColor="background1"/>
                <w:sz w:val="24"/>
                <w:szCs w:val="24"/>
              </w:rPr>
            </w:pPr>
            <w:proofErr w:type="spellStart"/>
            <w:r w:rsidRPr="00E06448">
              <w:rPr>
                <w:rFonts w:ascii="Gotham Rounded Light" w:hAnsi="Gotham Rounded Light"/>
                <w:b/>
                <w:color w:val="FFFFFF" w:themeColor="background1"/>
                <w:sz w:val="24"/>
                <w:szCs w:val="24"/>
              </w:rPr>
              <w:t>Normatividad</w:t>
            </w:r>
            <w:proofErr w:type="spellEnd"/>
            <w:r w:rsidRPr="00E06448">
              <w:rPr>
                <w:rFonts w:ascii="Gotham Rounded Light" w:hAnsi="Gotham Rounded Light"/>
                <w:b/>
                <w:color w:val="FFFFFF" w:themeColor="background1"/>
                <w:sz w:val="24"/>
                <w:szCs w:val="24"/>
              </w:rPr>
              <w:t xml:space="preserve"> local</w:t>
            </w:r>
          </w:p>
        </w:tc>
      </w:tr>
      <w:tr w:rsidR="008371BD" w:rsidRPr="00E06448" w14:paraId="5A2EB25E" w14:textId="77777777" w:rsidTr="008371BD">
        <w:tc>
          <w:tcPr>
            <w:tcW w:w="0" w:type="auto"/>
          </w:tcPr>
          <w:p w14:paraId="1582DE8F" w14:textId="77777777" w:rsidR="008371BD" w:rsidRPr="00A71B89" w:rsidRDefault="008371BD" w:rsidP="008371BD">
            <w:pPr>
              <w:jc w:val="both"/>
              <w:rPr>
                <w:rFonts w:ascii="Gotham Rounded Light" w:hAnsi="Gotham Rounded Light"/>
                <w:i/>
                <w:sz w:val="24"/>
                <w:szCs w:val="24"/>
                <w:lang w:val="es-MX"/>
              </w:rPr>
            </w:pPr>
            <w:proofErr w:type="spellStart"/>
            <w:r>
              <w:rPr>
                <w:rFonts w:ascii="Gotham Rounded Light" w:eastAsia="Gotham Rounded Light" w:hAnsi="Gotham Rounded Light" w:cs="Gotham Rounded Light"/>
                <w:i/>
                <w:sz w:val="24"/>
                <w:szCs w:val="24"/>
              </w:rPr>
              <w:t>Constitución</w:t>
            </w:r>
            <w:proofErr w:type="spellEnd"/>
            <w:r>
              <w:rPr>
                <w:rFonts w:ascii="Gotham Rounded Light" w:eastAsia="Gotham Rounded Light" w:hAnsi="Gotham Rounded Light" w:cs="Gotham Rounded Light"/>
                <w:i/>
                <w:sz w:val="24"/>
                <w:szCs w:val="24"/>
              </w:rPr>
              <w:t xml:space="preserve"> </w:t>
            </w:r>
            <w:proofErr w:type="spellStart"/>
            <w:r>
              <w:rPr>
                <w:rFonts w:ascii="Gotham Rounded Light" w:eastAsia="Gotham Rounded Light" w:hAnsi="Gotham Rounded Light" w:cs="Gotham Rounded Light"/>
                <w:i/>
                <w:sz w:val="24"/>
                <w:szCs w:val="24"/>
              </w:rPr>
              <w:t>Política</w:t>
            </w:r>
            <w:proofErr w:type="spellEnd"/>
            <w:r>
              <w:rPr>
                <w:rFonts w:ascii="Gotham Rounded Light" w:eastAsia="Gotham Rounded Light" w:hAnsi="Gotham Rounded Light" w:cs="Gotham Rounded Light"/>
                <w:i/>
                <w:sz w:val="24"/>
                <w:szCs w:val="24"/>
              </w:rPr>
              <w:t xml:space="preserve"> de la Ciudad de México</w:t>
            </w:r>
          </w:p>
        </w:tc>
        <w:tc>
          <w:tcPr>
            <w:tcW w:w="0" w:type="auto"/>
          </w:tcPr>
          <w:p w14:paraId="58A0C3C1" w14:textId="77777777" w:rsidR="008371BD" w:rsidRDefault="008371BD" w:rsidP="008371BD">
            <w:pPr>
              <w:jc w:val="both"/>
              <w:rPr>
                <w:rFonts w:ascii="Gotham Rounded Light" w:eastAsia="Gotham Rounded Light" w:hAnsi="Gotham Rounded Light" w:cs="Gotham Rounded Light"/>
                <w:i/>
                <w:sz w:val="24"/>
                <w:szCs w:val="24"/>
              </w:rPr>
            </w:pPr>
            <w:r w:rsidRPr="005317C4">
              <w:rPr>
                <w:rFonts w:ascii="Gotham Rounded Light" w:eastAsia="Gotham Rounded Light" w:hAnsi="Gotham Rounded Light" w:cs="Gotham Rounded Light"/>
                <w:i/>
                <w:sz w:val="24"/>
                <w:szCs w:val="24"/>
              </w:rPr>
              <w:t>TÍTULO PRIMERO</w:t>
            </w:r>
          </w:p>
          <w:p w14:paraId="2A82989C" w14:textId="77777777" w:rsidR="008371BD" w:rsidRDefault="008371BD" w:rsidP="008371BD">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Art. 1</w:t>
            </w:r>
          </w:p>
          <w:p w14:paraId="6F2555D0" w14:textId="77777777" w:rsidR="008371BD" w:rsidRPr="001D23AB" w:rsidRDefault="008371BD" w:rsidP="008371BD">
            <w:pPr>
              <w:jc w:val="both"/>
              <w:rPr>
                <w:rFonts w:ascii="Gotham Rounded Light" w:eastAsia="Gotham Rounded Light" w:hAnsi="Gotham Rounded Light" w:cs="Gotham Rounded Light"/>
                <w:i/>
                <w:sz w:val="24"/>
                <w:szCs w:val="24"/>
              </w:rPr>
            </w:pPr>
            <w:r w:rsidRPr="001D23AB">
              <w:rPr>
                <w:rFonts w:ascii="Gotham Rounded Light" w:eastAsia="Gotham Rounded Light" w:hAnsi="Gotham Rounded Light" w:cs="Gotham Rounded Light"/>
                <w:i/>
                <w:sz w:val="24"/>
                <w:szCs w:val="24"/>
              </w:rPr>
              <w:t xml:space="preserve">6. Para la </w:t>
            </w:r>
            <w:proofErr w:type="spellStart"/>
            <w:r w:rsidRPr="001D23AB">
              <w:rPr>
                <w:rFonts w:ascii="Gotham Rounded Light" w:eastAsia="Gotham Rounded Light" w:hAnsi="Gotham Rounded Light" w:cs="Gotham Rounded Light"/>
                <w:i/>
                <w:sz w:val="24"/>
                <w:szCs w:val="24"/>
              </w:rPr>
              <w:t>construcción</w:t>
            </w:r>
            <w:proofErr w:type="spellEnd"/>
            <w:r w:rsidRPr="001D23AB">
              <w:rPr>
                <w:rFonts w:ascii="Gotham Rounded Light" w:eastAsia="Gotham Rounded Light" w:hAnsi="Gotham Rounded Light" w:cs="Gotham Rounded Light"/>
                <w:i/>
                <w:sz w:val="24"/>
                <w:szCs w:val="24"/>
              </w:rPr>
              <w:t xml:space="preserve"> del </w:t>
            </w:r>
            <w:proofErr w:type="spellStart"/>
            <w:r w:rsidRPr="001D23AB">
              <w:rPr>
                <w:rFonts w:ascii="Gotham Rounded Light" w:eastAsia="Gotham Rounded Light" w:hAnsi="Gotham Rounded Light" w:cs="Gotham Rounded Light"/>
                <w:i/>
                <w:sz w:val="24"/>
                <w:szCs w:val="24"/>
              </w:rPr>
              <w:t>futuro</w:t>
            </w:r>
            <w:proofErr w:type="spellEnd"/>
            <w:r w:rsidRPr="001D23AB">
              <w:rPr>
                <w:rFonts w:ascii="Gotham Rounded Light" w:eastAsia="Gotham Rounded Light" w:hAnsi="Gotham Rounded Light" w:cs="Gotham Rounded Light"/>
                <w:i/>
                <w:sz w:val="24"/>
                <w:szCs w:val="24"/>
              </w:rPr>
              <w:t xml:space="preserve"> la Ciudad </w:t>
            </w:r>
            <w:proofErr w:type="spellStart"/>
            <w:r w:rsidRPr="001D23AB">
              <w:rPr>
                <w:rFonts w:ascii="Gotham Rounded Light" w:eastAsia="Gotham Rounded Light" w:hAnsi="Gotham Rounded Light" w:cs="Gotham Rounded Light"/>
                <w:i/>
                <w:sz w:val="24"/>
                <w:szCs w:val="24"/>
              </w:rPr>
              <w:t>impulsa</w:t>
            </w:r>
            <w:proofErr w:type="spellEnd"/>
            <w:r w:rsidRPr="001D23AB">
              <w:rPr>
                <w:rFonts w:ascii="Gotham Rounded Light" w:eastAsia="Gotham Rounded Light" w:hAnsi="Gotham Rounded Light" w:cs="Gotham Rounded Light"/>
                <w:i/>
                <w:sz w:val="24"/>
                <w:szCs w:val="24"/>
              </w:rPr>
              <w:t xml:space="preserve"> la </w:t>
            </w:r>
            <w:proofErr w:type="spellStart"/>
            <w:r w:rsidRPr="001D23AB">
              <w:rPr>
                <w:rFonts w:ascii="Gotham Rounded Light" w:eastAsia="Gotham Rounded Light" w:hAnsi="Gotham Rounded Light" w:cs="Gotham Rounded Light"/>
                <w:i/>
                <w:sz w:val="24"/>
                <w:szCs w:val="24"/>
              </w:rPr>
              <w:t>sociedad</w:t>
            </w:r>
            <w:proofErr w:type="spellEnd"/>
            <w:r w:rsidRPr="001D23AB">
              <w:rPr>
                <w:rFonts w:ascii="Gotham Rounded Light" w:eastAsia="Gotham Rounded Light" w:hAnsi="Gotham Rounded Light" w:cs="Gotham Rounded Light"/>
                <w:i/>
                <w:sz w:val="24"/>
                <w:szCs w:val="24"/>
              </w:rPr>
              <w:t xml:space="preserve"> del </w:t>
            </w:r>
            <w:proofErr w:type="spellStart"/>
            <w:r w:rsidRPr="001D23AB">
              <w:rPr>
                <w:rFonts w:ascii="Gotham Rounded Light" w:eastAsia="Gotham Rounded Light" w:hAnsi="Gotham Rounded Light" w:cs="Gotham Rounded Light"/>
                <w:i/>
                <w:sz w:val="24"/>
                <w:szCs w:val="24"/>
              </w:rPr>
              <w:t>conocimiento</w:t>
            </w:r>
            <w:proofErr w:type="spellEnd"/>
            <w:r w:rsidRPr="001D23AB">
              <w:rPr>
                <w:rFonts w:ascii="Gotham Rounded Light" w:eastAsia="Gotham Rounded Light" w:hAnsi="Gotham Rounded Light" w:cs="Gotham Rounded Light"/>
                <w:i/>
                <w:sz w:val="24"/>
                <w:szCs w:val="24"/>
              </w:rPr>
              <w:t>,</w:t>
            </w:r>
          </w:p>
          <w:p w14:paraId="0659EECC" w14:textId="77777777" w:rsidR="008371BD" w:rsidRPr="001D23AB" w:rsidRDefault="008371BD" w:rsidP="008371BD">
            <w:pPr>
              <w:jc w:val="both"/>
              <w:rPr>
                <w:rFonts w:ascii="Gotham Rounded Light" w:eastAsia="Gotham Rounded Light" w:hAnsi="Gotham Rounded Light" w:cs="Gotham Rounded Light"/>
                <w:i/>
                <w:sz w:val="24"/>
                <w:szCs w:val="24"/>
              </w:rPr>
            </w:pPr>
            <w:r w:rsidRPr="001D23AB">
              <w:rPr>
                <w:rFonts w:ascii="Gotham Rounded Light" w:eastAsia="Gotham Rounded Light" w:hAnsi="Gotham Rounded Light" w:cs="Gotham Rounded Light"/>
                <w:i/>
                <w:sz w:val="24"/>
                <w:szCs w:val="24"/>
              </w:rPr>
              <w:t xml:space="preserve">la </w:t>
            </w:r>
            <w:proofErr w:type="spellStart"/>
            <w:r w:rsidRPr="001D23AB">
              <w:rPr>
                <w:rFonts w:ascii="Gotham Rounded Light" w:eastAsia="Gotham Rounded Light" w:hAnsi="Gotham Rounded Light" w:cs="Gotham Rounded Light"/>
                <w:i/>
                <w:sz w:val="24"/>
                <w:szCs w:val="24"/>
              </w:rPr>
              <w:t>educación</w:t>
            </w:r>
            <w:proofErr w:type="spellEnd"/>
            <w:r w:rsidRPr="001D23AB">
              <w:rPr>
                <w:rFonts w:ascii="Gotham Rounded Light" w:eastAsia="Gotham Rounded Light" w:hAnsi="Gotham Rounded Light" w:cs="Gotham Rounded Light"/>
                <w:i/>
                <w:sz w:val="24"/>
                <w:szCs w:val="24"/>
              </w:rPr>
              <w:t xml:space="preserve"> integral e </w:t>
            </w:r>
            <w:proofErr w:type="spellStart"/>
            <w:r w:rsidRPr="001D23AB">
              <w:rPr>
                <w:rFonts w:ascii="Gotham Rounded Light" w:eastAsia="Gotham Rounded Light" w:hAnsi="Gotham Rounded Light" w:cs="Gotham Rounded Light"/>
                <w:i/>
                <w:sz w:val="24"/>
                <w:szCs w:val="24"/>
              </w:rPr>
              <w:t>inclusiva</w:t>
            </w:r>
            <w:proofErr w:type="spellEnd"/>
            <w:r w:rsidRPr="001D23AB">
              <w:rPr>
                <w:rFonts w:ascii="Gotham Rounded Light" w:eastAsia="Gotham Rounded Light" w:hAnsi="Gotham Rounded Light" w:cs="Gotham Rounded Light"/>
                <w:i/>
                <w:sz w:val="24"/>
                <w:szCs w:val="24"/>
              </w:rPr>
              <w:t xml:space="preserve">, la </w:t>
            </w:r>
            <w:proofErr w:type="spellStart"/>
            <w:r w:rsidRPr="001D23AB">
              <w:rPr>
                <w:rFonts w:ascii="Gotham Rounded Light" w:eastAsia="Gotham Rounded Light" w:hAnsi="Gotham Rounded Light" w:cs="Gotham Rounded Light"/>
                <w:i/>
                <w:sz w:val="24"/>
                <w:szCs w:val="24"/>
              </w:rPr>
              <w:t>investigación</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científica</w:t>
            </w:r>
            <w:proofErr w:type="spellEnd"/>
            <w:r w:rsidRPr="001D23AB">
              <w:rPr>
                <w:rFonts w:ascii="Gotham Rounded Light" w:eastAsia="Gotham Rounded Light" w:hAnsi="Gotham Rounded Light" w:cs="Gotham Rounded Light"/>
                <w:i/>
                <w:sz w:val="24"/>
                <w:szCs w:val="24"/>
              </w:rPr>
              <w:t xml:space="preserve">, la </w:t>
            </w:r>
            <w:proofErr w:type="spellStart"/>
            <w:r w:rsidRPr="001D23AB">
              <w:rPr>
                <w:rFonts w:ascii="Gotham Rounded Light" w:eastAsia="Gotham Rounded Light" w:hAnsi="Gotham Rounded Light" w:cs="Gotham Rounded Light"/>
                <w:i/>
                <w:sz w:val="24"/>
                <w:szCs w:val="24"/>
              </w:rPr>
              <w:t>innovación</w:t>
            </w:r>
            <w:proofErr w:type="spellEnd"/>
            <w:r w:rsidRPr="001D23AB">
              <w:rPr>
                <w:rFonts w:ascii="Gotham Rounded Light" w:eastAsia="Gotham Rounded Light" w:hAnsi="Gotham Rounded Light" w:cs="Gotham Rounded Light"/>
                <w:i/>
                <w:sz w:val="24"/>
                <w:szCs w:val="24"/>
              </w:rPr>
              <w:t xml:space="preserve"> </w:t>
            </w:r>
            <w:proofErr w:type="spellStart"/>
            <w:r w:rsidRPr="001D23AB">
              <w:rPr>
                <w:rFonts w:ascii="Gotham Rounded Light" w:eastAsia="Gotham Rounded Light" w:hAnsi="Gotham Rounded Light" w:cs="Gotham Rounded Light"/>
                <w:i/>
                <w:sz w:val="24"/>
                <w:szCs w:val="24"/>
              </w:rPr>
              <w:t>tecnológica</w:t>
            </w:r>
            <w:proofErr w:type="spellEnd"/>
          </w:p>
          <w:p w14:paraId="432AC0AE" w14:textId="77777777" w:rsidR="008371BD" w:rsidRPr="00A71B89" w:rsidRDefault="008371BD" w:rsidP="008371BD">
            <w:pPr>
              <w:jc w:val="both"/>
              <w:rPr>
                <w:rFonts w:ascii="Gotham Rounded Light" w:hAnsi="Gotham Rounded Light"/>
                <w:i/>
                <w:sz w:val="24"/>
                <w:szCs w:val="24"/>
                <w:lang w:val="es-MX"/>
              </w:rPr>
            </w:pPr>
            <w:proofErr w:type="gramStart"/>
            <w:r w:rsidRPr="001D23AB">
              <w:rPr>
                <w:rFonts w:ascii="Gotham Rounded Light" w:eastAsia="Gotham Rounded Light" w:hAnsi="Gotham Rounded Light" w:cs="Gotham Rounded Light"/>
                <w:i/>
                <w:sz w:val="24"/>
                <w:szCs w:val="24"/>
              </w:rPr>
              <w:t>y</w:t>
            </w:r>
            <w:proofErr w:type="gramEnd"/>
            <w:r w:rsidRPr="001D23AB">
              <w:rPr>
                <w:rFonts w:ascii="Gotham Rounded Light" w:eastAsia="Gotham Rounded Light" w:hAnsi="Gotham Rounded Light" w:cs="Gotham Rounded Light"/>
                <w:i/>
                <w:sz w:val="24"/>
                <w:szCs w:val="24"/>
              </w:rPr>
              <w:t xml:space="preserve"> la </w:t>
            </w:r>
            <w:proofErr w:type="spellStart"/>
            <w:r w:rsidRPr="001D23AB">
              <w:rPr>
                <w:rFonts w:ascii="Gotham Rounded Light" w:eastAsia="Gotham Rounded Light" w:hAnsi="Gotham Rounded Light" w:cs="Gotham Rounded Light"/>
                <w:i/>
                <w:sz w:val="24"/>
                <w:szCs w:val="24"/>
              </w:rPr>
              <w:t>difusión</w:t>
            </w:r>
            <w:proofErr w:type="spellEnd"/>
            <w:r w:rsidRPr="001D23AB">
              <w:rPr>
                <w:rFonts w:ascii="Gotham Rounded Light" w:eastAsia="Gotham Rounded Light" w:hAnsi="Gotham Rounded Light" w:cs="Gotham Rounded Light"/>
                <w:i/>
                <w:sz w:val="24"/>
                <w:szCs w:val="24"/>
              </w:rPr>
              <w:t xml:space="preserve"> del saber</w:t>
            </w:r>
            <w:r w:rsidRPr="00654C2D">
              <w:rPr>
                <w:rFonts w:ascii="Gotham Rounded Light" w:eastAsia="Gotham Rounded Light" w:hAnsi="Gotham Rounded Light" w:cs="Gotham Rounded Light"/>
                <w:i/>
                <w:sz w:val="24"/>
                <w:szCs w:val="24"/>
              </w:rPr>
              <w:t>.</w:t>
            </w:r>
          </w:p>
        </w:tc>
      </w:tr>
      <w:tr w:rsidR="008371BD" w:rsidRPr="00E06448" w14:paraId="4D7EC97B" w14:textId="77777777" w:rsidTr="008371BD">
        <w:tc>
          <w:tcPr>
            <w:tcW w:w="0" w:type="auto"/>
          </w:tcPr>
          <w:p w14:paraId="4C7DB436" w14:textId="77777777" w:rsidR="008371BD" w:rsidRPr="00A71B89" w:rsidRDefault="008371BD" w:rsidP="008371BD">
            <w:pPr>
              <w:jc w:val="both"/>
              <w:rPr>
                <w:rFonts w:ascii="Gotham Rounded Light" w:hAnsi="Gotham Rounded Light"/>
                <w:i/>
                <w:sz w:val="24"/>
                <w:szCs w:val="24"/>
                <w:lang w:val="es-MX"/>
              </w:rPr>
            </w:pPr>
            <w:proofErr w:type="spellStart"/>
            <w:r w:rsidRPr="00654C2D">
              <w:rPr>
                <w:rFonts w:ascii="Gotham Rounded Light" w:eastAsia="Gotham Rounded Light" w:hAnsi="Gotham Rounded Light" w:cs="Gotham Rounded Light"/>
                <w:i/>
                <w:sz w:val="24"/>
                <w:szCs w:val="24"/>
              </w:rPr>
              <w:t>Programa</w:t>
            </w:r>
            <w:proofErr w:type="spellEnd"/>
            <w:r w:rsidRPr="00654C2D">
              <w:rPr>
                <w:rFonts w:ascii="Gotham Rounded Light" w:eastAsia="Gotham Rounded Light" w:hAnsi="Gotham Rounded Light" w:cs="Gotham Rounded Light"/>
                <w:i/>
                <w:sz w:val="24"/>
                <w:szCs w:val="24"/>
              </w:rPr>
              <w:t xml:space="preserve"> de </w:t>
            </w:r>
            <w:proofErr w:type="spellStart"/>
            <w:r w:rsidRPr="00654C2D">
              <w:rPr>
                <w:rFonts w:ascii="Gotham Rounded Light" w:eastAsia="Gotham Rounded Light" w:hAnsi="Gotham Rounded Light" w:cs="Gotham Rounded Light"/>
                <w:i/>
                <w:sz w:val="24"/>
                <w:szCs w:val="24"/>
              </w:rPr>
              <w:t>Gobierno</w:t>
            </w:r>
            <w:proofErr w:type="spellEnd"/>
            <w:r w:rsidRPr="00654C2D">
              <w:rPr>
                <w:rFonts w:ascii="Gotham Rounded Light" w:eastAsia="Gotham Rounded Light" w:hAnsi="Gotham Rounded Light" w:cs="Gotham Rounded Light"/>
                <w:i/>
                <w:sz w:val="24"/>
                <w:szCs w:val="24"/>
              </w:rPr>
              <w:t xml:space="preserve"> de la Ciudad de M</w:t>
            </w:r>
            <w:r>
              <w:rPr>
                <w:rFonts w:ascii="Gotham Rounded Light" w:eastAsia="Gotham Rounded Light" w:hAnsi="Gotham Rounded Light" w:cs="Gotham Rounded Light"/>
                <w:i/>
                <w:sz w:val="24"/>
                <w:szCs w:val="24"/>
              </w:rPr>
              <w:t>é</w:t>
            </w:r>
            <w:r w:rsidRPr="00654C2D">
              <w:rPr>
                <w:rFonts w:ascii="Gotham Rounded Light" w:eastAsia="Gotham Rounded Light" w:hAnsi="Gotham Rounded Light" w:cs="Gotham Rounded Light"/>
                <w:i/>
                <w:sz w:val="24"/>
                <w:szCs w:val="24"/>
              </w:rPr>
              <w:t xml:space="preserve">xico 2019 </w:t>
            </w:r>
            <w:r>
              <w:rPr>
                <w:rFonts w:ascii="Gotham Rounded Light" w:eastAsia="Gotham Rounded Light" w:hAnsi="Gotham Rounded Light" w:cs="Gotham Rounded Light"/>
                <w:i/>
                <w:sz w:val="24"/>
                <w:szCs w:val="24"/>
              </w:rPr>
              <w:t>–</w:t>
            </w:r>
            <w:r w:rsidRPr="00654C2D">
              <w:rPr>
                <w:rFonts w:ascii="Gotham Rounded Light" w:eastAsia="Gotham Rounded Light" w:hAnsi="Gotham Rounded Light" w:cs="Gotham Rounded Light"/>
                <w:i/>
                <w:sz w:val="24"/>
                <w:szCs w:val="24"/>
              </w:rPr>
              <w:t xml:space="preserve"> 2024</w:t>
            </w:r>
            <w:r>
              <w:rPr>
                <w:rFonts w:ascii="Gotham Rounded Light" w:eastAsia="Gotham Rounded Light" w:hAnsi="Gotham Rounded Light" w:cs="Gotham Rounded Light"/>
                <w:i/>
                <w:sz w:val="24"/>
                <w:szCs w:val="24"/>
              </w:rPr>
              <w:t>.</w:t>
            </w:r>
          </w:p>
        </w:tc>
        <w:tc>
          <w:tcPr>
            <w:tcW w:w="0" w:type="auto"/>
          </w:tcPr>
          <w:p w14:paraId="0D776352" w14:textId="77777777" w:rsidR="008371BD" w:rsidRPr="008B73DA" w:rsidRDefault="008371BD" w:rsidP="008371BD">
            <w:pPr>
              <w:jc w:val="both"/>
              <w:rPr>
                <w:rFonts w:ascii="Gotham Rounded Light" w:eastAsia="Gotham Rounded Light" w:hAnsi="Gotham Rounded Light" w:cs="Gotham Rounded Light"/>
                <w:i/>
                <w:sz w:val="24"/>
                <w:szCs w:val="24"/>
              </w:rPr>
            </w:pPr>
            <w:r w:rsidRPr="008B73DA">
              <w:rPr>
                <w:rFonts w:ascii="Gotham Rounded Light" w:eastAsia="Gotham Rounded Light" w:hAnsi="Gotham Rounded Light" w:cs="Gotham Rounded Light"/>
                <w:i/>
                <w:sz w:val="24"/>
                <w:szCs w:val="24"/>
              </w:rPr>
              <w:t xml:space="preserve">1.1 Derecho a la </w:t>
            </w:r>
            <w:proofErr w:type="spellStart"/>
            <w:r w:rsidRPr="008B73DA">
              <w:rPr>
                <w:rFonts w:ascii="Gotham Rounded Light" w:eastAsia="Gotham Rounded Light" w:hAnsi="Gotham Rounded Light" w:cs="Gotham Rounded Light"/>
                <w:i/>
                <w:sz w:val="24"/>
                <w:szCs w:val="24"/>
              </w:rPr>
              <w:t>educación</w:t>
            </w:r>
            <w:proofErr w:type="spellEnd"/>
          </w:p>
          <w:p w14:paraId="382A0340" w14:textId="77777777" w:rsidR="008371BD" w:rsidRPr="008B73DA" w:rsidRDefault="008371BD" w:rsidP="008371BD">
            <w:pPr>
              <w:jc w:val="both"/>
              <w:rPr>
                <w:rFonts w:ascii="Gotham Rounded Light" w:eastAsia="Gotham Rounded Light" w:hAnsi="Gotham Rounded Light" w:cs="Gotham Rounded Light"/>
                <w:i/>
                <w:sz w:val="24"/>
                <w:szCs w:val="24"/>
              </w:rPr>
            </w:pPr>
            <w:r w:rsidRPr="008B73DA">
              <w:rPr>
                <w:rFonts w:ascii="Gotham Rounded Light" w:eastAsia="Gotham Rounded Light" w:hAnsi="Gotham Rounded Light" w:cs="Gotham Rounded Light"/>
                <w:i/>
                <w:sz w:val="24"/>
                <w:szCs w:val="24"/>
              </w:rPr>
              <w:t xml:space="preserve">1.1.1 </w:t>
            </w:r>
            <w:proofErr w:type="spellStart"/>
            <w:r w:rsidRPr="008B73DA">
              <w:rPr>
                <w:rFonts w:ascii="Gotham Rounded Light" w:eastAsia="Gotham Rounded Light" w:hAnsi="Gotham Rounded Light" w:cs="Gotham Rounded Light"/>
                <w:i/>
                <w:sz w:val="24"/>
                <w:szCs w:val="24"/>
              </w:rPr>
              <w:t>Ampliar</w:t>
            </w:r>
            <w:proofErr w:type="spellEnd"/>
            <w:r w:rsidRPr="008B73DA">
              <w:rPr>
                <w:rFonts w:ascii="Gotham Rounded Light" w:eastAsia="Gotham Rounded Light" w:hAnsi="Gotham Rounded Light" w:cs="Gotham Rounded Light"/>
                <w:i/>
                <w:sz w:val="24"/>
                <w:szCs w:val="24"/>
              </w:rPr>
              <w:t xml:space="preserve"> y </w:t>
            </w:r>
            <w:proofErr w:type="spellStart"/>
            <w:r w:rsidRPr="008B73DA">
              <w:rPr>
                <w:rFonts w:ascii="Gotham Rounded Light" w:eastAsia="Gotham Rounded Light" w:hAnsi="Gotham Rounded Light" w:cs="Gotham Rounded Light"/>
                <w:i/>
                <w:sz w:val="24"/>
                <w:szCs w:val="24"/>
              </w:rPr>
              <w:t>fortalecer</w:t>
            </w:r>
            <w:proofErr w:type="spellEnd"/>
            <w:r w:rsidRPr="008B73DA">
              <w:rPr>
                <w:rFonts w:ascii="Gotham Rounded Light" w:eastAsia="Gotham Rounded Light" w:hAnsi="Gotham Rounded Light" w:cs="Gotham Rounded Light"/>
                <w:i/>
                <w:sz w:val="24"/>
                <w:szCs w:val="24"/>
              </w:rPr>
              <w:t xml:space="preserve"> la </w:t>
            </w:r>
            <w:proofErr w:type="spellStart"/>
            <w:r w:rsidRPr="008B73DA">
              <w:rPr>
                <w:rFonts w:ascii="Gotham Rounded Light" w:eastAsia="Gotham Rounded Light" w:hAnsi="Gotham Rounded Light" w:cs="Gotham Rounded Light"/>
                <w:i/>
                <w:sz w:val="24"/>
                <w:szCs w:val="24"/>
              </w:rPr>
              <w:t>educación</w:t>
            </w:r>
            <w:proofErr w:type="spellEnd"/>
            <w:r w:rsidRPr="008B73DA">
              <w:rPr>
                <w:rFonts w:ascii="Gotham Rounded Light" w:eastAsia="Gotham Rounded Light" w:hAnsi="Gotham Rounded Light" w:cs="Gotham Rounded Light"/>
                <w:i/>
                <w:sz w:val="24"/>
                <w:szCs w:val="24"/>
              </w:rPr>
              <w:t xml:space="preserve"> </w:t>
            </w:r>
            <w:proofErr w:type="spellStart"/>
            <w:r w:rsidRPr="008B73DA">
              <w:rPr>
                <w:rFonts w:ascii="Gotham Rounded Light" w:eastAsia="Gotham Rounded Light" w:hAnsi="Gotham Rounded Light" w:cs="Gotham Rounded Light"/>
                <w:i/>
                <w:sz w:val="24"/>
                <w:szCs w:val="24"/>
              </w:rPr>
              <w:t>inicial</w:t>
            </w:r>
            <w:proofErr w:type="spellEnd"/>
          </w:p>
          <w:p w14:paraId="3ECB8C83" w14:textId="77777777" w:rsidR="008371BD" w:rsidRPr="008B73DA" w:rsidRDefault="008371BD" w:rsidP="008371BD">
            <w:pPr>
              <w:jc w:val="both"/>
              <w:rPr>
                <w:rFonts w:ascii="Gotham Rounded Light" w:eastAsia="Gotham Rounded Light" w:hAnsi="Gotham Rounded Light" w:cs="Gotham Rounded Light"/>
                <w:i/>
                <w:sz w:val="24"/>
                <w:szCs w:val="24"/>
              </w:rPr>
            </w:pPr>
            <w:r w:rsidRPr="008B73DA">
              <w:rPr>
                <w:rFonts w:ascii="Gotham Rounded Light" w:eastAsia="Gotham Rounded Light" w:hAnsi="Gotham Rounded Light" w:cs="Gotham Rounded Light"/>
                <w:i/>
                <w:sz w:val="24"/>
                <w:szCs w:val="24"/>
              </w:rPr>
              <w:t xml:space="preserve">1.1.2 </w:t>
            </w:r>
            <w:proofErr w:type="spellStart"/>
            <w:r w:rsidRPr="008B73DA">
              <w:rPr>
                <w:rFonts w:ascii="Gotham Rounded Light" w:eastAsia="Gotham Rounded Light" w:hAnsi="Gotham Rounded Light" w:cs="Gotham Rounded Light"/>
                <w:i/>
                <w:sz w:val="24"/>
                <w:szCs w:val="24"/>
              </w:rPr>
              <w:t>Apoyar</w:t>
            </w:r>
            <w:proofErr w:type="spellEnd"/>
            <w:r w:rsidRPr="008B73DA">
              <w:rPr>
                <w:rFonts w:ascii="Gotham Rounded Light" w:eastAsia="Gotham Rounded Light" w:hAnsi="Gotham Rounded Light" w:cs="Gotham Rounded Light"/>
                <w:i/>
                <w:sz w:val="24"/>
                <w:szCs w:val="24"/>
              </w:rPr>
              <w:t xml:space="preserve"> a la </w:t>
            </w:r>
            <w:proofErr w:type="spellStart"/>
            <w:r w:rsidRPr="008B73DA">
              <w:rPr>
                <w:rFonts w:ascii="Gotham Rounded Light" w:eastAsia="Gotham Rounded Light" w:hAnsi="Gotham Rounded Light" w:cs="Gotham Rounded Light"/>
                <w:i/>
                <w:sz w:val="24"/>
                <w:szCs w:val="24"/>
              </w:rPr>
              <w:t>Secretaría</w:t>
            </w:r>
            <w:proofErr w:type="spellEnd"/>
            <w:r w:rsidRPr="008B73DA">
              <w:rPr>
                <w:rFonts w:ascii="Gotham Rounded Light" w:eastAsia="Gotham Rounded Light" w:hAnsi="Gotham Rounded Light" w:cs="Gotham Rounded Light"/>
                <w:i/>
                <w:sz w:val="24"/>
                <w:szCs w:val="24"/>
              </w:rPr>
              <w:t xml:space="preserve"> de </w:t>
            </w:r>
            <w:proofErr w:type="spellStart"/>
            <w:r w:rsidRPr="008B73DA">
              <w:rPr>
                <w:rFonts w:ascii="Gotham Rounded Light" w:eastAsia="Gotham Rounded Light" w:hAnsi="Gotham Rounded Light" w:cs="Gotham Rounded Light"/>
                <w:i/>
                <w:sz w:val="24"/>
                <w:szCs w:val="24"/>
              </w:rPr>
              <w:t>Educación</w:t>
            </w:r>
            <w:proofErr w:type="spellEnd"/>
            <w:r w:rsidRPr="008B73DA">
              <w:rPr>
                <w:rFonts w:ascii="Gotham Rounded Light" w:eastAsia="Gotham Rounded Light" w:hAnsi="Gotham Rounded Light" w:cs="Gotham Rounded Light"/>
                <w:i/>
                <w:sz w:val="24"/>
                <w:szCs w:val="24"/>
              </w:rPr>
              <w:t xml:space="preserve"> </w:t>
            </w:r>
            <w:proofErr w:type="spellStart"/>
            <w:r w:rsidRPr="008B73DA">
              <w:rPr>
                <w:rFonts w:ascii="Gotham Rounded Light" w:eastAsia="Gotham Rounded Light" w:hAnsi="Gotham Rounded Light" w:cs="Gotham Rounded Light"/>
                <w:i/>
                <w:sz w:val="24"/>
                <w:szCs w:val="24"/>
              </w:rPr>
              <w:t>Pública</w:t>
            </w:r>
            <w:proofErr w:type="spellEnd"/>
            <w:r w:rsidRPr="008B73DA">
              <w:rPr>
                <w:rFonts w:ascii="Gotham Rounded Light" w:eastAsia="Gotham Rounded Light" w:hAnsi="Gotham Rounded Light" w:cs="Gotham Rounded Light"/>
                <w:i/>
                <w:sz w:val="24"/>
                <w:szCs w:val="24"/>
              </w:rPr>
              <w:t xml:space="preserve"> Federal </w:t>
            </w:r>
            <w:proofErr w:type="spellStart"/>
            <w:r w:rsidRPr="008B73DA">
              <w:rPr>
                <w:rFonts w:ascii="Gotham Rounded Light" w:eastAsia="Gotham Rounded Light" w:hAnsi="Gotham Rounded Light" w:cs="Gotham Rounded Light"/>
                <w:i/>
                <w:sz w:val="24"/>
                <w:szCs w:val="24"/>
              </w:rPr>
              <w:t>en</w:t>
            </w:r>
            <w:proofErr w:type="spellEnd"/>
            <w:r w:rsidRPr="008B73DA">
              <w:rPr>
                <w:rFonts w:ascii="Gotham Rounded Light" w:eastAsia="Gotham Rounded Light" w:hAnsi="Gotham Rounded Light" w:cs="Gotham Rounded Light"/>
                <w:i/>
                <w:sz w:val="24"/>
                <w:szCs w:val="24"/>
              </w:rPr>
              <w:t xml:space="preserve"> la </w:t>
            </w:r>
            <w:proofErr w:type="spellStart"/>
            <w:r w:rsidRPr="008B73DA">
              <w:rPr>
                <w:rFonts w:ascii="Gotham Rounded Light" w:eastAsia="Gotham Rounded Light" w:hAnsi="Gotham Rounded Light" w:cs="Gotham Rounded Light"/>
                <w:i/>
                <w:sz w:val="24"/>
                <w:szCs w:val="24"/>
              </w:rPr>
              <w:t>mejora</w:t>
            </w:r>
            <w:proofErr w:type="spellEnd"/>
            <w:r w:rsidRPr="008B73DA">
              <w:rPr>
                <w:rFonts w:ascii="Gotham Rounded Light" w:eastAsia="Gotham Rounded Light" w:hAnsi="Gotham Rounded Light" w:cs="Gotham Rounded Light"/>
                <w:i/>
                <w:sz w:val="24"/>
                <w:szCs w:val="24"/>
              </w:rPr>
              <w:t xml:space="preserve"> integral de la </w:t>
            </w:r>
            <w:proofErr w:type="spellStart"/>
            <w:r w:rsidRPr="008B73DA">
              <w:rPr>
                <w:rFonts w:ascii="Gotham Rounded Light" w:eastAsia="Gotham Rounded Light" w:hAnsi="Gotham Rounded Light" w:cs="Gotham Rounded Light"/>
                <w:i/>
                <w:sz w:val="24"/>
                <w:szCs w:val="24"/>
              </w:rPr>
              <w:t>educación</w:t>
            </w:r>
            <w:proofErr w:type="spellEnd"/>
            <w:r w:rsidRPr="008B73DA">
              <w:rPr>
                <w:rFonts w:ascii="Gotham Rounded Light" w:eastAsia="Gotham Rounded Light" w:hAnsi="Gotham Rounded Light" w:cs="Gotham Rounded Light"/>
                <w:i/>
                <w:sz w:val="24"/>
                <w:szCs w:val="24"/>
              </w:rPr>
              <w:t xml:space="preserve"> </w:t>
            </w:r>
            <w:proofErr w:type="spellStart"/>
            <w:r w:rsidRPr="008B73DA">
              <w:rPr>
                <w:rFonts w:ascii="Gotham Rounded Light" w:eastAsia="Gotham Rounded Light" w:hAnsi="Gotham Rounded Light" w:cs="Gotham Rounded Light"/>
                <w:i/>
                <w:sz w:val="24"/>
                <w:szCs w:val="24"/>
              </w:rPr>
              <w:t>básica</w:t>
            </w:r>
            <w:proofErr w:type="spellEnd"/>
            <w:r w:rsidRPr="008B73DA">
              <w:rPr>
                <w:rFonts w:ascii="Gotham Rounded Light" w:eastAsia="Gotham Rounded Light" w:hAnsi="Gotham Rounded Light" w:cs="Gotham Rounded Light"/>
                <w:i/>
                <w:sz w:val="24"/>
                <w:szCs w:val="24"/>
              </w:rPr>
              <w:t xml:space="preserve"> </w:t>
            </w:r>
            <w:proofErr w:type="spellStart"/>
            <w:r w:rsidRPr="008B73DA">
              <w:rPr>
                <w:rFonts w:ascii="Gotham Rounded Light" w:eastAsia="Gotham Rounded Light" w:hAnsi="Gotham Rounded Light" w:cs="Gotham Rounded Light"/>
                <w:i/>
                <w:sz w:val="24"/>
                <w:szCs w:val="24"/>
              </w:rPr>
              <w:t>en</w:t>
            </w:r>
            <w:proofErr w:type="spellEnd"/>
            <w:r w:rsidRPr="008B73DA">
              <w:rPr>
                <w:rFonts w:ascii="Gotham Rounded Light" w:eastAsia="Gotham Rounded Light" w:hAnsi="Gotham Rounded Light" w:cs="Gotham Rounded Light"/>
                <w:i/>
                <w:sz w:val="24"/>
                <w:szCs w:val="24"/>
              </w:rPr>
              <w:t xml:space="preserve"> la Ciudad</w:t>
            </w:r>
          </w:p>
          <w:p w14:paraId="21DA4466" w14:textId="77777777" w:rsidR="008371BD" w:rsidRPr="00A71B89" w:rsidRDefault="008371BD" w:rsidP="008371BD">
            <w:pPr>
              <w:jc w:val="both"/>
              <w:rPr>
                <w:rFonts w:ascii="Gotham Rounded Light" w:hAnsi="Gotham Rounded Light"/>
                <w:i/>
                <w:sz w:val="24"/>
                <w:szCs w:val="24"/>
                <w:lang w:val="es-MX"/>
              </w:rPr>
            </w:pPr>
            <w:r w:rsidRPr="008B73DA">
              <w:rPr>
                <w:rFonts w:ascii="Gotham Rounded Light" w:eastAsia="Gotham Rounded Light" w:hAnsi="Gotham Rounded Light" w:cs="Gotham Rounded Light"/>
                <w:i/>
                <w:sz w:val="24"/>
                <w:szCs w:val="24"/>
              </w:rPr>
              <w:t xml:space="preserve">1.1.3 </w:t>
            </w:r>
            <w:proofErr w:type="spellStart"/>
            <w:r w:rsidRPr="008B73DA">
              <w:rPr>
                <w:rFonts w:ascii="Gotham Rounded Light" w:eastAsia="Gotham Rounded Light" w:hAnsi="Gotham Rounded Light" w:cs="Gotham Rounded Light"/>
                <w:i/>
                <w:sz w:val="24"/>
                <w:szCs w:val="24"/>
              </w:rPr>
              <w:t>Fortalecer</w:t>
            </w:r>
            <w:proofErr w:type="spellEnd"/>
            <w:r w:rsidRPr="008B73DA">
              <w:rPr>
                <w:rFonts w:ascii="Gotham Rounded Light" w:eastAsia="Gotham Rounded Light" w:hAnsi="Gotham Rounded Light" w:cs="Gotham Rounded Light"/>
                <w:i/>
                <w:sz w:val="24"/>
                <w:szCs w:val="24"/>
              </w:rPr>
              <w:t xml:space="preserve"> y </w:t>
            </w:r>
            <w:proofErr w:type="spellStart"/>
            <w:r w:rsidRPr="008B73DA">
              <w:rPr>
                <w:rFonts w:ascii="Gotham Rounded Light" w:eastAsia="Gotham Rounded Light" w:hAnsi="Gotham Rounded Light" w:cs="Gotham Rounded Light"/>
                <w:i/>
                <w:sz w:val="24"/>
                <w:szCs w:val="24"/>
              </w:rPr>
              <w:t>ampliar</w:t>
            </w:r>
            <w:proofErr w:type="spellEnd"/>
            <w:r w:rsidRPr="008B73DA">
              <w:rPr>
                <w:rFonts w:ascii="Gotham Rounded Light" w:eastAsia="Gotham Rounded Light" w:hAnsi="Gotham Rounded Light" w:cs="Gotham Rounded Light"/>
                <w:i/>
                <w:sz w:val="24"/>
                <w:szCs w:val="24"/>
              </w:rPr>
              <w:t xml:space="preserve"> la </w:t>
            </w:r>
            <w:proofErr w:type="spellStart"/>
            <w:r w:rsidRPr="008B73DA">
              <w:rPr>
                <w:rFonts w:ascii="Gotham Rounded Light" w:eastAsia="Gotham Rounded Light" w:hAnsi="Gotham Rounded Light" w:cs="Gotham Rounded Light"/>
                <w:i/>
                <w:sz w:val="24"/>
                <w:szCs w:val="24"/>
              </w:rPr>
              <w:t>cobertura</w:t>
            </w:r>
            <w:proofErr w:type="spellEnd"/>
            <w:r w:rsidRPr="008B73DA">
              <w:rPr>
                <w:rFonts w:ascii="Gotham Rounded Light" w:eastAsia="Gotham Rounded Light" w:hAnsi="Gotham Rounded Light" w:cs="Gotham Rounded Light"/>
                <w:i/>
                <w:sz w:val="24"/>
                <w:szCs w:val="24"/>
              </w:rPr>
              <w:t xml:space="preserve"> de la </w:t>
            </w:r>
            <w:proofErr w:type="spellStart"/>
            <w:r w:rsidRPr="008B73DA">
              <w:rPr>
                <w:rFonts w:ascii="Gotham Rounded Light" w:eastAsia="Gotham Rounded Light" w:hAnsi="Gotham Rounded Light" w:cs="Gotham Rounded Light"/>
                <w:i/>
                <w:sz w:val="24"/>
                <w:szCs w:val="24"/>
              </w:rPr>
              <w:t>educación</w:t>
            </w:r>
            <w:proofErr w:type="spellEnd"/>
            <w:r w:rsidRPr="008B73DA">
              <w:rPr>
                <w:rFonts w:ascii="Gotham Rounded Light" w:eastAsia="Gotham Rounded Light" w:hAnsi="Gotham Rounded Light" w:cs="Gotham Rounded Light"/>
                <w:i/>
                <w:sz w:val="24"/>
                <w:szCs w:val="24"/>
              </w:rPr>
              <w:t xml:space="preserve"> media superior </w:t>
            </w:r>
            <w:proofErr w:type="spellStart"/>
            <w:r w:rsidRPr="008B73DA">
              <w:rPr>
                <w:rFonts w:ascii="Gotham Rounded Light" w:eastAsia="Gotham Rounded Light" w:hAnsi="Gotham Rounded Light" w:cs="Gotham Rounded Light"/>
                <w:i/>
                <w:sz w:val="24"/>
                <w:szCs w:val="24"/>
              </w:rPr>
              <w:t>en</w:t>
            </w:r>
            <w:proofErr w:type="spellEnd"/>
            <w:r w:rsidRPr="008B73DA">
              <w:rPr>
                <w:rFonts w:ascii="Gotham Rounded Light" w:eastAsia="Gotham Rounded Light" w:hAnsi="Gotham Rounded Light" w:cs="Gotham Rounded Light"/>
                <w:i/>
                <w:sz w:val="24"/>
                <w:szCs w:val="24"/>
              </w:rPr>
              <w:t xml:space="preserve"> las </w:t>
            </w:r>
            <w:proofErr w:type="spellStart"/>
            <w:r w:rsidRPr="008B73DA">
              <w:rPr>
                <w:rFonts w:ascii="Gotham Rounded Light" w:eastAsia="Gotham Rounded Light" w:hAnsi="Gotham Rounded Light" w:cs="Gotham Rounded Light"/>
                <w:i/>
                <w:sz w:val="24"/>
                <w:szCs w:val="24"/>
              </w:rPr>
              <w:t>demarcaciones</w:t>
            </w:r>
            <w:proofErr w:type="spellEnd"/>
            <w:r w:rsidRPr="008B73DA">
              <w:rPr>
                <w:rFonts w:ascii="Gotham Rounded Light" w:eastAsia="Gotham Rounded Light" w:hAnsi="Gotham Rounded Light" w:cs="Gotham Rounded Light"/>
                <w:i/>
                <w:sz w:val="24"/>
                <w:szCs w:val="24"/>
              </w:rPr>
              <w:t xml:space="preserve"> </w:t>
            </w:r>
            <w:proofErr w:type="spellStart"/>
            <w:r w:rsidRPr="008B73DA">
              <w:rPr>
                <w:rFonts w:ascii="Gotham Rounded Light" w:eastAsia="Gotham Rounded Light" w:hAnsi="Gotham Rounded Light" w:cs="Gotham Rounded Light"/>
                <w:i/>
                <w:sz w:val="24"/>
                <w:szCs w:val="24"/>
              </w:rPr>
              <w:t>periféricas</w:t>
            </w:r>
            <w:proofErr w:type="spellEnd"/>
            <w:r>
              <w:rPr>
                <w:rFonts w:ascii="Gotham Rounded Light" w:eastAsia="Gotham Rounded Light" w:hAnsi="Gotham Rounded Light" w:cs="Gotham Rounded Light"/>
                <w:i/>
                <w:sz w:val="24"/>
                <w:szCs w:val="24"/>
              </w:rPr>
              <w:t>.</w:t>
            </w:r>
          </w:p>
        </w:tc>
      </w:tr>
    </w:tbl>
    <w:p w14:paraId="7269BF3B" w14:textId="77777777" w:rsidR="00DD4CDA" w:rsidRDefault="00DD4CDA" w:rsidP="007D3862">
      <w:pPr>
        <w:jc w:val="both"/>
        <w:rPr>
          <w:rFonts w:ascii="Gotham Rounded Light" w:hAnsi="Gotham Rounded Light"/>
          <w:sz w:val="24"/>
          <w:szCs w:val="24"/>
        </w:rPr>
      </w:pPr>
    </w:p>
    <w:p w14:paraId="7DED41C6" w14:textId="77777777" w:rsidR="008371BD" w:rsidRPr="00E06448" w:rsidRDefault="008371BD" w:rsidP="008371BD">
      <w:pPr>
        <w:spacing w:before="240"/>
        <w:jc w:val="center"/>
        <w:rPr>
          <w:rFonts w:ascii="Gotham Rounded Light" w:hAnsi="Gotham Rounded Light"/>
          <w:sz w:val="24"/>
          <w:szCs w:val="24"/>
        </w:rPr>
      </w:pPr>
      <w:r w:rsidRPr="00E06448">
        <w:rPr>
          <w:rFonts w:ascii="Gotham Rounded Light" w:hAnsi="Gotham Rounded Light"/>
          <w:sz w:val="24"/>
          <w:szCs w:val="24"/>
        </w:rPr>
        <w:t xml:space="preserve">Tabla 3. Normatividad local del </w:t>
      </w:r>
      <w:proofErr w:type="spellStart"/>
      <w:r w:rsidRPr="00E06448">
        <w:rPr>
          <w:rFonts w:ascii="Gotham Rounded Light" w:hAnsi="Gotham Rounded Light"/>
          <w:sz w:val="24"/>
          <w:szCs w:val="24"/>
        </w:rPr>
        <w:t>Pp</w:t>
      </w:r>
      <w:proofErr w:type="spellEnd"/>
    </w:p>
    <w:p w14:paraId="05B14D40" w14:textId="77777777" w:rsidR="008371BD" w:rsidRPr="006E4E15" w:rsidRDefault="008371BD" w:rsidP="007D3862">
      <w:pPr>
        <w:jc w:val="both"/>
        <w:rPr>
          <w:rFonts w:ascii="Gotham Rounded Light" w:hAnsi="Gotham Rounded Light"/>
          <w:sz w:val="24"/>
          <w:szCs w:val="24"/>
        </w:rPr>
      </w:pPr>
    </w:p>
    <w:p w14:paraId="664CDD6A" w14:textId="77777777" w:rsidR="00B36CD7" w:rsidRPr="006E4E15" w:rsidRDefault="001734E3" w:rsidP="007D3862">
      <w:pPr>
        <w:pStyle w:val="Ttulo1"/>
        <w:jc w:val="both"/>
        <w:rPr>
          <w:rFonts w:ascii="Gotham" w:hAnsi="Gotham"/>
          <w:b/>
          <w:color w:val="9F2241"/>
          <w:sz w:val="28"/>
        </w:rPr>
      </w:pPr>
      <w:bookmarkStart w:id="2" w:name="_Toc90056682"/>
      <w:r w:rsidRPr="006E4E15">
        <w:rPr>
          <w:rFonts w:ascii="Gotham" w:hAnsi="Gotham"/>
          <w:b/>
          <w:color w:val="9F2241"/>
          <w:sz w:val="28"/>
        </w:rPr>
        <w:t>Diagnóstico</w:t>
      </w:r>
      <w:bookmarkEnd w:id="2"/>
    </w:p>
    <w:p w14:paraId="2DD7148F" w14:textId="77777777" w:rsidR="00DD4CDA" w:rsidRPr="006E4E15" w:rsidRDefault="00DD4CDA" w:rsidP="007D3862">
      <w:pPr>
        <w:jc w:val="both"/>
        <w:rPr>
          <w:rFonts w:ascii="Gotham Rounded Light" w:hAnsi="Gotham Rounded Light"/>
          <w:sz w:val="24"/>
          <w:szCs w:val="24"/>
        </w:rPr>
      </w:pPr>
    </w:p>
    <w:p w14:paraId="17C974A3" w14:textId="5D757D95" w:rsidR="008371BD" w:rsidRPr="008371BD" w:rsidRDefault="008371BD" w:rsidP="008371BD">
      <w:pPr>
        <w:spacing w:line="360" w:lineRule="auto"/>
        <w:jc w:val="both"/>
        <w:rPr>
          <w:rFonts w:ascii="Arial" w:hAnsi="Arial" w:cs="Arial"/>
          <w:sz w:val="24"/>
          <w:szCs w:val="24"/>
        </w:rPr>
      </w:pPr>
      <w:r w:rsidRPr="008371BD">
        <w:rPr>
          <w:rFonts w:ascii="Arial" w:hAnsi="Arial" w:cs="Arial"/>
          <w:sz w:val="24"/>
          <w:szCs w:val="24"/>
        </w:rPr>
        <w:t>De acuerdo con información contenida en el Diagnóstico de la Desigualdad Socio Territorial de la Ciudad de México, realizado en 2020 por Evalúa CDMX, se establece que las y los jóvenes de entre 12 y 17 años cumplidos constituyen una población que requiere de un análisis particular, debido a que se encuentran en el rango de edad normativa para cursar la educación secundaria o educación media superior, niveles obligatorios según la normatividad vigente en México, asimismo, señala que en el año 2018, en la Ciudad de México habían 757,952 niñas y niños en este rango etario, de los cuales 64,367 formaban parte de la población económicamente activa. Es decir, 8.5 % de la población residente en la Ciudad, en edad normativa de cursar algún grado de educación obligatoria, desempeñaban alguna actividad económica o buscaban hacerlo, dicho dato, resulta ser en suma alarmante, debido a que gran parte de la población en edad estudiantil, abandona sus estudios, según informa el EVALÚA, aproximadamente el 10 % de la población entre 3 y 17 años, se encuentran en condición de inasistencia escolar.</w:t>
      </w:r>
    </w:p>
    <w:p w14:paraId="268C4165" w14:textId="77777777" w:rsidR="008371BD" w:rsidRPr="008371BD" w:rsidRDefault="008371BD" w:rsidP="008371BD">
      <w:pPr>
        <w:spacing w:line="360" w:lineRule="auto"/>
        <w:jc w:val="both"/>
        <w:rPr>
          <w:rFonts w:ascii="Arial" w:hAnsi="Arial" w:cs="Arial"/>
          <w:sz w:val="24"/>
          <w:szCs w:val="24"/>
        </w:rPr>
      </w:pPr>
      <w:r w:rsidRPr="008371BD">
        <w:rPr>
          <w:rFonts w:ascii="Arial" w:hAnsi="Arial" w:cs="Arial"/>
          <w:sz w:val="24"/>
          <w:szCs w:val="24"/>
        </w:rPr>
        <w:t xml:space="preserve"> Aunado a ello, la distribución de la población inscrita en el sistema educativo de la Ciudad de México, según tipos y niveles 2018-2019, refieren que 819,843 son estudiantes de nivel primaria, mientras que 444,649 estudiantes de nivel secundaria. En Tlalpan habitan 90,231 niñas y niños de 6 a 14 años, de los cuales el 5.75% no saben leer ni escribir, lo cual se traduce como un indicativo del rezago educativo en el que se encuentra la población </w:t>
      </w:r>
      <w:proofErr w:type="spellStart"/>
      <w:r w:rsidRPr="008371BD">
        <w:rPr>
          <w:rFonts w:ascii="Arial" w:hAnsi="Arial" w:cs="Arial"/>
          <w:sz w:val="24"/>
          <w:szCs w:val="24"/>
        </w:rPr>
        <w:t>tlalpense</w:t>
      </w:r>
      <w:proofErr w:type="spellEnd"/>
      <w:r w:rsidRPr="008371BD">
        <w:rPr>
          <w:rFonts w:ascii="Arial" w:hAnsi="Arial" w:cs="Arial"/>
          <w:sz w:val="24"/>
          <w:szCs w:val="24"/>
        </w:rPr>
        <w:t xml:space="preserve"> (https://evalua.cdmx.gob.mx). En 2016 el Consejo de Evaluación del Desarrollo Social de la Ciudad de México (EVALÚA) dio a conocer el último Índice de Desarrollo Social (IDS) de la Ciudad de México, lo que ubicó a Tlalpan como una demarcación con bajo IDS, sólo por encima de Xochimilco, Tláhuac y Milpa Alta, teniendo los índices más bajos en los rubros de calidad de espacio de la vivienda, acceso a la salud, seguridad social y adecuación sanitaria.</w:t>
      </w:r>
    </w:p>
    <w:p w14:paraId="3ED76C8F" w14:textId="7D328FF4" w:rsidR="00DD4CDA" w:rsidRPr="006E4E15" w:rsidRDefault="00DD4CDA" w:rsidP="007D3862">
      <w:pPr>
        <w:jc w:val="both"/>
        <w:rPr>
          <w:rFonts w:ascii="Gotham Rounded Light" w:hAnsi="Gotham Rounded Light"/>
          <w:sz w:val="24"/>
          <w:szCs w:val="24"/>
        </w:rPr>
      </w:pPr>
    </w:p>
    <w:p w14:paraId="696C777F" w14:textId="77777777" w:rsidR="00BC457E" w:rsidRPr="006E4E15" w:rsidRDefault="001734E3" w:rsidP="007D3862">
      <w:pPr>
        <w:pStyle w:val="Ttulo1"/>
        <w:jc w:val="both"/>
        <w:rPr>
          <w:rFonts w:ascii="Gotham" w:hAnsi="Gotham"/>
          <w:b/>
          <w:color w:val="9F2241"/>
          <w:sz w:val="28"/>
        </w:rPr>
      </w:pPr>
      <w:bookmarkStart w:id="3" w:name="_Toc90056683"/>
      <w:r w:rsidRPr="006E4E15">
        <w:rPr>
          <w:rFonts w:ascii="Gotham" w:hAnsi="Gotham"/>
          <w:b/>
          <w:color w:val="9F2241"/>
          <w:sz w:val="28"/>
        </w:rPr>
        <w:t>Evolución del Programa presupuesta</w:t>
      </w:r>
      <w:r w:rsidR="00A02A39" w:rsidRPr="006E4E15">
        <w:rPr>
          <w:rFonts w:ascii="Gotham" w:hAnsi="Gotham"/>
          <w:b/>
          <w:color w:val="9F2241"/>
          <w:sz w:val="28"/>
        </w:rPr>
        <w:t>rio</w:t>
      </w:r>
      <w:bookmarkEnd w:id="3"/>
    </w:p>
    <w:p w14:paraId="15FC4B69" w14:textId="77777777" w:rsidR="006532AF" w:rsidRDefault="006532AF" w:rsidP="007D3862">
      <w:pPr>
        <w:jc w:val="both"/>
        <w:rPr>
          <w:rFonts w:ascii="Gotham Rounded Light" w:hAnsi="Gotham Rounded Light"/>
          <w:sz w:val="24"/>
          <w:szCs w:val="24"/>
        </w:rPr>
      </w:pPr>
    </w:p>
    <w:p w14:paraId="4C4341A6" w14:textId="77777777" w:rsidR="001734E3" w:rsidRPr="006E4E15" w:rsidRDefault="001734E3" w:rsidP="007D3862">
      <w:pPr>
        <w:pStyle w:val="Ttulo1"/>
        <w:jc w:val="both"/>
        <w:rPr>
          <w:rFonts w:ascii="Gotham" w:hAnsi="Gotham"/>
          <w:b/>
          <w:color w:val="9F2241"/>
          <w:sz w:val="28"/>
        </w:rPr>
      </w:pPr>
      <w:bookmarkStart w:id="4" w:name="_Toc90056684"/>
      <w:r w:rsidRPr="006E4E15">
        <w:rPr>
          <w:rFonts w:ascii="Gotham" w:hAnsi="Gotham"/>
          <w:b/>
          <w:color w:val="9F2241"/>
          <w:sz w:val="28"/>
        </w:rPr>
        <w:t>Alineación</w:t>
      </w:r>
      <w:r w:rsidR="0017689F" w:rsidRPr="006E4E15">
        <w:rPr>
          <w:rFonts w:ascii="Gotham" w:hAnsi="Gotham"/>
          <w:b/>
          <w:color w:val="9F2241"/>
          <w:sz w:val="28"/>
        </w:rPr>
        <w:t xml:space="preserve"> del Programa presupuestario</w:t>
      </w:r>
      <w:bookmarkEnd w:id="4"/>
    </w:p>
    <w:p w14:paraId="4C1BA829" w14:textId="77777777" w:rsidR="00276618" w:rsidRPr="006E4E15" w:rsidRDefault="00276618" w:rsidP="007D3862">
      <w:pPr>
        <w:jc w:val="both"/>
        <w:rPr>
          <w:rFonts w:ascii="Gotham Rounded Light" w:hAnsi="Gotham Rounded Light"/>
          <w:sz w:val="24"/>
          <w:szCs w:val="24"/>
        </w:rPr>
      </w:pPr>
    </w:p>
    <w:tbl>
      <w:tblPr>
        <w:tblStyle w:val="Tablaconcuadrcula"/>
        <w:tblW w:w="0" w:type="auto"/>
        <w:tblLayout w:type="fixed"/>
        <w:tblLook w:val="04A0" w:firstRow="1" w:lastRow="0" w:firstColumn="1" w:lastColumn="0" w:noHBand="0" w:noVBand="1"/>
      </w:tblPr>
      <w:tblGrid>
        <w:gridCol w:w="2013"/>
        <w:gridCol w:w="2097"/>
        <w:gridCol w:w="1697"/>
        <w:gridCol w:w="1875"/>
        <w:gridCol w:w="1380"/>
      </w:tblGrid>
      <w:tr w:rsidR="0056259E" w:rsidRPr="006E4E15" w14:paraId="7FE38656" w14:textId="77777777" w:rsidTr="00971730">
        <w:tc>
          <w:tcPr>
            <w:tcW w:w="2013" w:type="dxa"/>
            <w:shd w:val="clear" w:color="auto" w:fill="98989A"/>
          </w:tcPr>
          <w:p w14:paraId="5C0F15B8" w14:textId="77777777" w:rsidR="00D25F64" w:rsidRPr="006E4E15" w:rsidRDefault="00D25F64"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Programa presupuestario</w:t>
            </w:r>
          </w:p>
        </w:tc>
        <w:tc>
          <w:tcPr>
            <w:tcW w:w="2097" w:type="dxa"/>
            <w:shd w:val="clear" w:color="auto" w:fill="98989A"/>
          </w:tcPr>
          <w:p w14:paraId="49C1121A" w14:textId="77777777" w:rsidR="00D25F64" w:rsidRPr="006E4E15" w:rsidRDefault="00D25F64"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Programa General de Desarrollo</w:t>
            </w:r>
          </w:p>
        </w:tc>
        <w:tc>
          <w:tcPr>
            <w:tcW w:w="1697" w:type="dxa"/>
            <w:shd w:val="clear" w:color="auto" w:fill="98989A"/>
          </w:tcPr>
          <w:p w14:paraId="0EE05C9F" w14:textId="77777777" w:rsidR="00D25F64" w:rsidRPr="006E4E15" w:rsidRDefault="0047214E"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Programa sectorial</w:t>
            </w:r>
          </w:p>
        </w:tc>
        <w:tc>
          <w:tcPr>
            <w:tcW w:w="1875" w:type="dxa"/>
            <w:shd w:val="clear" w:color="auto" w:fill="98989A"/>
          </w:tcPr>
          <w:p w14:paraId="504DE5D3" w14:textId="77777777" w:rsidR="00D25F64" w:rsidRPr="006E4E15" w:rsidRDefault="00D25F64"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Programa Institucional</w:t>
            </w:r>
          </w:p>
        </w:tc>
        <w:tc>
          <w:tcPr>
            <w:tcW w:w="1380" w:type="dxa"/>
            <w:shd w:val="clear" w:color="auto" w:fill="98989A"/>
          </w:tcPr>
          <w:p w14:paraId="5776B3FB" w14:textId="77777777" w:rsidR="00D25F64" w:rsidRPr="006E4E15" w:rsidRDefault="00D25F64"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Programa especial</w:t>
            </w:r>
          </w:p>
        </w:tc>
      </w:tr>
      <w:tr w:rsidR="00D25F64" w:rsidRPr="006E4E15" w14:paraId="21360D6D" w14:textId="77777777" w:rsidTr="00971730">
        <w:tc>
          <w:tcPr>
            <w:tcW w:w="2013" w:type="dxa"/>
          </w:tcPr>
          <w:p w14:paraId="56A58F7F" w14:textId="642E87BE" w:rsidR="00D25F64" w:rsidRPr="006E4E15" w:rsidRDefault="00EF56B0" w:rsidP="007D3862">
            <w:pPr>
              <w:jc w:val="both"/>
              <w:rPr>
                <w:rFonts w:ascii="Gotham Rounded Light" w:hAnsi="Gotham Rounded Light"/>
                <w:i/>
                <w:sz w:val="24"/>
                <w:szCs w:val="24"/>
                <w:lang w:val="es-MX"/>
              </w:rPr>
            </w:pPr>
            <w:bookmarkStart w:id="5" w:name="_GoBack" w:colFirst="1" w:colLast="1"/>
            <w:r>
              <w:rPr>
                <w:rFonts w:ascii="Gotham Rounded Light" w:hAnsi="Gotham Rounded Light"/>
                <w:i/>
                <w:sz w:val="24"/>
                <w:szCs w:val="24"/>
                <w:lang w:val="es-MX"/>
              </w:rPr>
              <w:t>U 024 – SEAMOS MEJORES ESTUDIANTES</w:t>
            </w:r>
          </w:p>
        </w:tc>
        <w:tc>
          <w:tcPr>
            <w:tcW w:w="2097" w:type="dxa"/>
          </w:tcPr>
          <w:p w14:paraId="18E8A015" w14:textId="2A97CA8B" w:rsidR="00E81648" w:rsidRPr="006E4E15" w:rsidRDefault="00EF56B0" w:rsidP="007D3862">
            <w:pPr>
              <w:jc w:val="both"/>
              <w:rPr>
                <w:rFonts w:ascii="Gotham Rounded Light" w:hAnsi="Gotham Rounded Light"/>
                <w:b/>
                <w:i/>
                <w:sz w:val="24"/>
                <w:szCs w:val="24"/>
                <w:lang w:val="es-MX"/>
              </w:rPr>
            </w:pPr>
            <w:r>
              <w:rPr>
                <w:rFonts w:ascii="Gotham Rounded Light" w:hAnsi="Gotham Rounded Light"/>
                <w:b/>
                <w:i/>
                <w:sz w:val="24"/>
                <w:szCs w:val="24"/>
                <w:lang w:val="es-MX"/>
              </w:rPr>
              <w:t>Eje 1</w:t>
            </w:r>
            <w:r w:rsidR="00336648" w:rsidRPr="006E4E15">
              <w:rPr>
                <w:rFonts w:ascii="Gotham Rounded Light" w:hAnsi="Gotham Rounded Light"/>
                <w:b/>
                <w:i/>
                <w:sz w:val="24"/>
                <w:szCs w:val="24"/>
                <w:lang w:val="es-MX"/>
              </w:rPr>
              <w:t xml:space="preserve">. </w:t>
            </w:r>
            <w:r>
              <w:rPr>
                <w:rFonts w:ascii="Gotham Rounded Light" w:hAnsi="Gotham Rounded Light"/>
                <w:b/>
                <w:i/>
                <w:sz w:val="24"/>
                <w:szCs w:val="24"/>
                <w:lang w:val="es-MX"/>
              </w:rPr>
              <w:t>IGUALDAD DE DERECHOS</w:t>
            </w:r>
          </w:p>
          <w:p w14:paraId="251F0819" w14:textId="77777777" w:rsidR="007C5F33" w:rsidRPr="006E4E15" w:rsidRDefault="007C5F33" w:rsidP="007D3862">
            <w:pPr>
              <w:jc w:val="both"/>
              <w:rPr>
                <w:rFonts w:ascii="Gotham Rounded Light" w:hAnsi="Gotham Rounded Light"/>
                <w:b/>
                <w:i/>
                <w:sz w:val="24"/>
                <w:szCs w:val="24"/>
                <w:lang w:val="es-MX"/>
              </w:rPr>
            </w:pPr>
          </w:p>
          <w:p w14:paraId="32866772" w14:textId="77777777" w:rsidR="00D25F64" w:rsidRPr="006E4E15" w:rsidRDefault="0036417A" w:rsidP="007D3862">
            <w:pPr>
              <w:jc w:val="both"/>
              <w:rPr>
                <w:rFonts w:ascii="Gotham Rounded Light" w:hAnsi="Gotham Rounded Light"/>
                <w:b/>
                <w:i/>
                <w:sz w:val="24"/>
                <w:szCs w:val="24"/>
                <w:lang w:val="es-MX"/>
              </w:rPr>
            </w:pPr>
            <w:r w:rsidRPr="006E4E15">
              <w:rPr>
                <w:rFonts w:ascii="Gotham Rounded Light" w:hAnsi="Gotham Rounded Light"/>
                <w:b/>
                <w:i/>
                <w:sz w:val="24"/>
                <w:szCs w:val="24"/>
                <w:lang w:val="es-MX"/>
              </w:rPr>
              <w:t>Área de Oportunidad</w:t>
            </w:r>
          </w:p>
          <w:p w14:paraId="74715BA4" w14:textId="77777777" w:rsidR="00E81648" w:rsidRPr="006E4E15" w:rsidRDefault="00E81648" w:rsidP="007D3862">
            <w:pPr>
              <w:jc w:val="both"/>
              <w:rPr>
                <w:rFonts w:ascii="Gotham Rounded Light" w:hAnsi="Gotham Rounded Light"/>
                <w:b/>
                <w:i/>
                <w:sz w:val="24"/>
                <w:szCs w:val="24"/>
                <w:lang w:val="es-MX"/>
              </w:rPr>
            </w:pPr>
          </w:p>
          <w:p w14:paraId="6048CAB0" w14:textId="77777777" w:rsidR="00EF56B0" w:rsidRPr="00EF56B0" w:rsidRDefault="00EF56B0" w:rsidP="00EF56B0">
            <w:pPr>
              <w:jc w:val="both"/>
              <w:rPr>
                <w:rFonts w:ascii="Gotham Rounded Light" w:hAnsi="Gotham Rounded Light"/>
                <w:b/>
                <w:i/>
                <w:sz w:val="16"/>
                <w:szCs w:val="16"/>
                <w:lang w:val="es-MX"/>
              </w:rPr>
            </w:pPr>
            <w:r w:rsidRPr="00EF56B0">
              <w:rPr>
                <w:rFonts w:ascii="Gotham Rounded Light" w:hAnsi="Gotham Rounded Light"/>
                <w:b/>
                <w:i/>
                <w:sz w:val="16"/>
                <w:szCs w:val="16"/>
                <w:lang w:val="es-MX"/>
              </w:rPr>
              <w:t>Niñas y niños inscritos en el ciclo escolar vigente que reciben apoyo económico o en especie que mitiguen situaciones de precariedad y desigualdad social, para un desarrollo social incluyente.</w:t>
            </w:r>
          </w:p>
          <w:p w14:paraId="58AF9B45" w14:textId="77777777" w:rsidR="007C5F33" w:rsidRPr="006E4E15" w:rsidRDefault="007C5F33" w:rsidP="007D3862">
            <w:pPr>
              <w:jc w:val="both"/>
              <w:rPr>
                <w:rFonts w:ascii="Gotham Rounded Light" w:hAnsi="Gotham Rounded Light"/>
                <w:b/>
                <w:i/>
                <w:sz w:val="24"/>
                <w:szCs w:val="24"/>
                <w:lang w:val="es-MX"/>
              </w:rPr>
            </w:pPr>
          </w:p>
          <w:p w14:paraId="403980B3" w14:textId="77777777" w:rsidR="00E81648" w:rsidRPr="006E4E15" w:rsidRDefault="00E81648" w:rsidP="007D3862">
            <w:pPr>
              <w:jc w:val="both"/>
              <w:rPr>
                <w:rFonts w:ascii="Gotham Rounded Light" w:hAnsi="Gotham Rounded Light"/>
                <w:b/>
                <w:i/>
                <w:sz w:val="24"/>
                <w:szCs w:val="24"/>
                <w:lang w:val="es-MX"/>
              </w:rPr>
            </w:pPr>
          </w:p>
          <w:p w14:paraId="3C13C596" w14:textId="77777777" w:rsidR="0036417A" w:rsidRPr="006E4E15" w:rsidRDefault="0036417A" w:rsidP="007D3862">
            <w:pPr>
              <w:jc w:val="both"/>
              <w:rPr>
                <w:rFonts w:ascii="Gotham Rounded Light" w:hAnsi="Gotham Rounded Light"/>
                <w:b/>
                <w:i/>
                <w:sz w:val="24"/>
                <w:szCs w:val="24"/>
                <w:lang w:val="es-MX"/>
              </w:rPr>
            </w:pPr>
            <w:r w:rsidRPr="006E4E15">
              <w:rPr>
                <w:rFonts w:ascii="Gotham Rounded Light" w:hAnsi="Gotham Rounded Light"/>
                <w:b/>
                <w:i/>
                <w:sz w:val="24"/>
                <w:szCs w:val="24"/>
                <w:lang w:val="es-MX"/>
              </w:rPr>
              <w:t>Líneas de Acción</w:t>
            </w:r>
          </w:p>
          <w:p w14:paraId="0A571AB7" w14:textId="77777777" w:rsidR="007C5F33" w:rsidRPr="00EF56B0" w:rsidRDefault="007C5F33" w:rsidP="007D3862">
            <w:pPr>
              <w:jc w:val="both"/>
              <w:rPr>
                <w:rFonts w:ascii="Gotham Rounded Light" w:hAnsi="Gotham Rounded Light"/>
                <w:b/>
                <w:i/>
                <w:sz w:val="24"/>
                <w:szCs w:val="24"/>
                <w:lang w:val="es-MX"/>
              </w:rPr>
            </w:pPr>
          </w:p>
          <w:p w14:paraId="5D8FD645" w14:textId="5EAA7852" w:rsidR="0087595A" w:rsidRPr="00EF56B0" w:rsidRDefault="00EF56B0" w:rsidP="007D3862">
            <w:pPr>
              <w:jc w:val="both"/>
              <w:rPr>
                <w:rFonts w:ascii="Gotham Rounded Light" w:hAnsi="Gotham Rounded Light"/>
                <w:b/>
                <w:i/>
                <w:sz w:val="24"/>
                <w:szCs w:val="24"/>
                <w:lang w:val="es-MX"/>
              </w:rPr>
            </w:pPr>
            <w:r w:rsidRPr="00EF56B0">
              <w:rPr>
                <w:rFonts w:ascii="Gotham Rounded Light" w:hAnsi="Gotham Rounded Light"/>
                <w:b/>
                <w:i/>
                <w:sz w:val="24"/>
                <w:szCs w:val="24"/>
                <w:lang w:val="es-MX"/>
              </w:rPr>
              <w:t>apoyo económico o en especie que mitiguen situaciones de precariedad y desigualdad social</w:t>
            </w:r>
          </w:p>
        </w:tc>
        <w:tc>
          <w:tcPr>
            <w:tcW w:w="1697" w:type="dxa"/>
          </w:tcPr>
          <w:p w14:paraId="040F5919" w14:textId="5BD9B8B8" w:rsidR="00684CEB" w:rsidRPr="00684CEB" w:rsidRDefault="00684CEB" w:rsidP="007D3862">
            <w:pPr>
              <w:jc w:val="both"/>
              <w:rPr>
                <w:rFonts w:ascii="Gotham Rounded Light" w:hAnsi="Gotham Rounded Light"/>
                <w:b/>
                <w:i/>
                <w:sz w:val="24"/>
                <w:szCs w:val="24"/>
                <w:lang w:val="es-MX"/>
              </w:rPr>
            </w:pPr>
            <w:r w:rsidRPr="00684CEB">
              <w:rPr>
                <w:rFonts w:ascii="Gotham Rounded Light" w:hAnsi="Gotham Rounded Light"/>
                <w:b/>
                <w:i/>
                <w:sz w:val="24"/>
                <w:szCs w:val="24"/>
                <w:lang w:val="es-MX"/>
              </w:rPr>
              <w:t>Objetivo</w:t>
            </w:r>
          </w:p>
          <w:p w14:paraId="4A90643A" w14:textId="77777777" w:rsidR="00684CEB" w:rsidRPr="00684CEB" w:rsidRDefault="00684CEB" w:rsidP="007D3862">
            <w:pPr>
              <w:jc w:val="both"/>
              <w:rPr>
                <w:rFonts w:ascii="Gotham Rounded Light" w:hAnsi="Gotham Rounded Light"/>
                <w:b/>
                <w:i/>
                <w:sz w:val="24"/>
                <w:szCs w:val="24"/>
                <w:lang w:val="es-MX"/>
              </w:rPr>
            </w:pPr>
          </w:p>
          <w:p w14:paraId="7F4B2580" w14:textId="77777777" w:rsidR="00D25F64" w:rsidRPr="006E4E15" w:rsidRDefault="00D25F64" w:rsidP="007D3862">
            <w:pPr>
              <w:jc w:val="both"/>
              <w:rPr>
                <w:rFonts w:ascii="Gotham Rounded Light" w:hAnsi="Gotham Rounded Light"/>
                <w:i/>
                <w:sz w:val="24"/>
                <w:szCs w:val="24"/>
                <w:lang w:val="es-MX"/>
              </w:rPr>
            </w:pPr>
            <w:r w:rsidRPr="00684CEB">
              <w:rPr>
                <w:rFonts w:ascii="Gotham Rounded Light" w:hAnsi="Gotham Rounded Light"/>
                <w:b/>
                <w:i/>
                <w:sz w:val="24"/>
                <w:szCs w:val="24"/>
                <w:lang w:val="es-MX"/>
              </w:rPr>
              <w:t>Estrategia</w:t>
            </w:r>
          </w:p>
        </w:tc>
        <w:tc>
          <w:tcPr>
            <w:tcW w:w="1875" w:type="dxa"/>
          </w:tcPr>
          <w:p w14:paraId="127D9CC6" w14:textId="77777777" w:rsidR="00EF56B0" w:rsidRPr="00EF56B0" w:rsidRDefault="00EF56B0" w:rsidP="00EF56B0">
            <w:pPr>
              <w:jc w:val="both"/>
              <w:rPr>
                <w:rFonts w:ascii="Gotham Rounded Light" w:hAnsi="Gotham Rounded Light"/>
                <w:b/>
                <w:i/>
                <w:sz w:val="16"/>
                <w:szCs w:val="16"/>
                <w:lang w:val="es-MX"/>
              </w:rPr>
            </w:pPr>
            <w:r w:rsidRPr="00EF56B0">
              <w:rPr>
                <w:rFonts w:ascii="Gotham Rounded Light" w:hAnsi="Gotham Rounded Light"/>
                <w:b/>
                <w:i/>
                <w:sz w:val="16"/>
                <w:szCs w:val="16"/>
                <w:lang w:val="es-MX"/>
              </w:rPr>
              <w:t>Niñas y niños inscritos en el ciclo escolar vigente que reciben apoyo económico o en especie que mitiguen situaciones de precariedad y desigualdad social, para un desarrollo social incluyente.</w:t>
            </w:r>
          </w:p>
          <w:p w14:paraId="77F41B36" w14:textId="77777777" w:rsidR="00EF56B0" w:rsidRPr="006E4E15" w:rsidRDefault="00EF56B0" w:rsidP="00EF56B0">
            <w:pPr>
              <w:jc w:val="both"/>
              <w:rPr>
                <w:rFonts w:ascii="Gotham Rounded Light" w:hAnsi="Gotham Rounded Light"/>
                <w:b/>
                <w:i/>
                <w:sz w:val="24"/>
                <w:szCs w:val="24"/>
                <w:lang w:val="es-MX"/>
              </w:rPr>
            </w:pPr>
          </w:p>
          <w:p w14:paraId="62BBF35F" w14:textId="3F576AFF" w:rsidR="007C5F33" w:rsidRPr="006E4E15" w:rsidRDefault="007C5F33" w:rsidP="007D3862">
            <w:pPr>
              <w:jc w:val="both"/>
              <w:rPr>
                <w:rFonts w:ascii="Gotham Rounded Light" w:hAnsi="Gotham Rounded Light"/>
                <w:b/>
                <w:i/>
                <w:sz w:val="24"/>
                <w:szCs w:val="24"/>
                <w:lang w:val="es-MX"/>
              </w:rPr>
            </w:pPr>
          </w:p>
          <w:p w14:paraId="036F0F34" w14:textId="77777777" w:rsidR="0036417A" w:rsidRPr="006E4E15" w:rsidRDefault="0036417A" w:rsidP="007D3862">
            <w:pPr>
              <w:jc w:val="both"/>
              <w:rPr>
                <w:rFonts w:ascii="Gotham Rounded Light" w:hAnsi="Gotham Rounded Light"/>
                <w:i/>
                <w:sz w:val="24"/>
                <w:szCs w:val="24"/>
                <w:lang w:val="es-MX"/>
              </w:rPr>
            </w:pPr>
          </w:p>
          <w:p w14:paraId="5F747015" w14:textId="7DB41E30" w:rsidR="0087595A" w:rsidRPr="006E4E15" w:rsidRDefault="00EF56B0" w:rsidP="007D3862">
            <w:pPr>
              <w:jc w:val="both"/>
              <w:rPr>
                <w:rFonts w:ascii="Gotham Rounded Light" w:hAnsi="Gotham Rounded Light"/>
                <w:i/>
                <w:sz w:val="24"/>
                <w:szCs w:val="24"/>
                <w:lang w:val="es-MX"/>
              </w:rPr>
            </w:pPr>
            <w:r w:rsidRPr="00EF56B0">
              <w:rPr>
                <w:rFonts w:ascii="Gotham Rounded Light" w:hAnsi="Gotham Rounded Light"/>
                <w:b/>
                <w:i/>
                <w:sz w:val="24"/>
                <w:szCs w:val="24"/>
                <w:lang w:val="es-MX"/>
              </w:rPr>
              <w:t>apoyo económico o en especie que mitiguen situaciones de precariedad y desigualdad social</w:t>
            </w:r>
          </w:p>
        </w:tc>
        <w:tc>
          <w:tcPr>
            <w:tcW w:w="1380" w:type="dxa"/>
          </w:tcPr>
          <w:p w14:paraId="2B30C837" w14:textId="77777777" w:rsidR="00684CEB" w:rsidRPr="00684CEB" w:rsidRDefault="00684CEB" w:rsidP="007D3862">
            <w:pPr>
              <w:jc w:val="both"/>
              <w:rPr>
                <w:rFonts w:ascii="Gotham Rounded Light" w:hAnsi="Gotham Rounded Light"/>
                <w:b/>
                <w:i/>
                <w:sz w:val="24"/>
                <w:szCs w:val="24"/>
                <w:lang w:val="es-MX"/>
              </w:rPr>
            </w:pPr>
            <w:r w:rsidRPr="00684CEB">
              <w:rPr>
                <w:rFonts w:ascii="Gotham Rounded Light" w:hAnsi="Gotham Rounded Light"/>
                <w:b/>
                <w:i/>
                <w:sz w:val="24"/>
                <w:szCs w:val="24"/>
                <w:lang w:val="es-MX"/>
              </w:rPr>
              <w:t>Objetivo</w:t>
            </w:r>
          </w:p>
          <w:p w14:paraId="097DB3E9" w14:textId="77777777" w:rsidR="00684CEB" w:rsidRPr="00684CEB" w:rsidRDefault="00684CEB" w:rsidP="007D3862">
            <w:pPr>
              <w:jc w:val="both"/>
              <w:rPr>
                <w:rFonts w:ascii="Gotham Rounded Light" w:hAnsi="Gotham Rounded Light"/>
                <w:b/>
                <w:i/>
                <w:sz w:val="24"/>
                <w:szCs w:val="24"/>
                <w:lang w:val="es-MX"/>
              </w:rPr>
            </w:pPr>
          </w:p>
          <w:p w14:paraId="5C366B05" w14:textId="366BA186" w:rsidR="00E30696" w:rsidRPr="006E4E15" w:rsidRDefault="00684CEB" w:rsidP="007D3862">
            <w:pPr>
              <w:jc w:val="both"/>
              <w:rPr>
                <w:rFonts w:ascii="Gotham Rounded Light" w:hAnsi="Gotham Rounded Light"/>
                <w:b/>
                <w:i/>
                <w:sz w:val="24"/>
                <w:szCs w:val="24"/>
                <w:lang w:val="es-MX"/>
              </w:rPr>
            </w:pPr>
            <w:r w:rsidRPr="00684CEB">
              <w:rPr>
                <w:rFonts w:ascii="Gotham Rounded Light" w:hAnsi="Gotham Rounded Light"/>
                <w:b/>
                <w:i/>
                <w:sz w:val="24"/>
                <w:szCs w:val="24"/>
                <w:lang w:val="es-MX"/>
              </w:rPr>
              <w:t>Estrategia</w:t>
            </w:r>
          </w:p>
          <w:p w14:paraId="7E15B10C" w14:textId="26384E74" w:rsidR="00D25F64" w:rsidRPr="006E4E15" w:rsidRDefault="00D25F64" w:rsidP="007D3862">
            <w:pPr>
              <w:jc w:val="both"/>
              <w:rPr>
                <w:rFonts w:ascii="Gotham Rounded Light" w:hAnsi="Gotham Rounded Light"/>
                <w:i/>
                <w:sz w:val="24"/>
                <w:szCs w:val="24"/>
                <w:lang w:val="es-MX"/>
              </w:rPr>
            </w:pPr>
          </w:p>
        </w:tc>
      </w:tr>
    </w:tbl>
    <w:bookmarkEnd w:id="5"/>
    <w:p w14:paraId="31ADD003" w14:textId="2061E8CD" w:rsidR="001734E3" w:rsidRPr="006E4E15" w:rsidRDefault="00D25F64" w:rsidP="007D3862">
      <w:pPr>
        <w:spacing w:before="240"/>
        <w:jc w:val="both"/>
        <w:rPr>
          <w:rFonts w:ascii="Gotham Rounded Light" w:hAnsi="Gotham Rounded Light"/>
          <w:sz w:val="24"/>
          <w:szCs w:val="24"/>
        </w:rPr>
      </w:pPr>
      <w:r w:rsidRPr="006E4E15">
        <w:rPr>
          <w:rFonts w:ascii="Gotham Rounded Light" w:hAnsi="Gotham Rounded Light"/>
          <w:sz w:val="24"/>
          <w:szCs w:val="24"/>
        </w:rPr>
        <w:t xml:space="preserve">Tabla </w:t>
      </w:r>
      <w:r w:rsidR="007D5DDF" w:rsidRPr="006E4E15">
        <w:rPr>
          <w:rFonts w:ascii="Gotham Rounded Light" w:hAnsi="Gotham Rounded Light"/>
          <w:sz w:val="24"/>
          <w:szCs w:val="24"/>
        </w:rPr>
        <w:t>5</w:t>
      </w:r>
      <w:r w:rsidRPr="006E4E15">
        <w:rPr>
          <w:rFonts w:ascii="Gotham Rounded Light" w:hAnsi="Gotham Rounded Light"/>
          <w:sz w:val="24"/>
          <w:szCs w:val="24"/>
        </w:rPr>
        <w:t xml:space="preserve">. Programa Presupuestario y su vinculación con </w:t>
      </w:r>
      <w:r w:rsidR="00AF6C97" w:rsidRPr="006E4E15">
        <w:rPr>
          <w:rFonts w:ascii="Gotham Rounded Light" w:hAnsi="Gotham Rounded Light"/>
          <w:sz w:val="24"/>
          <w:szCs w:val="24"/>
        </w:rPr>
        <w:t>los documentos de</w:t>
      </w:r>
      <w:r w:rsidR="007D5DDF" w:rsidRPr="006E4E15">
        <w:rPr>
          <w:rFonts w:ascii="Gotham Rounded Light" w:hAnsi="Gotham Rounded Light"/>
          <w:sz w:val="24"/>
          <w:szCs w:val="24"/>
        </w:rPr>
        <w:t xml:space="preserve"> Planeación.</w:t>
      </w:r>
    </w:p>
    <w:p w14:paraId="2730DB68" w14:textId="77777777" w:rsidR="001A0653" w:rsidRPr="006E4E15" w:rsidRDefault="007D5DDF" w:rsidP="007D3862">
      <w:pPr>
        <w:pStyle w:val="Ttulo1"/>
        <w:jc w:val="both"/>
        <w:rPr>
          <w:rFonts w:ascii="Gotham" w:hAnsi="Gotham"/>
          <w:b/>
          <w:color w:val="9F2241"/>
          <w:sz w:val="28"/>
        </w:rPr>
      </w:pPr>
      <w:bookmarkStart w:id="6" w:name="_Toc90056685"/>
      <w:r w:rsidRPr="006E4E15">
        <w:rPr>
          <w:rFonts w:ascii="Gotham" w:hAnsi="Gotham"/>
          <w:b/>
          <w:color w:val="9F2241"/>
          <w:sz w:val="28"/>
        </w:rPr>
        <w:lastRenderedPageBreak/>
        <w:t>Id</w:t>
      </w:r>
      <w:r w:rsidR="00ED6DF5" w:rsidRPr="006E4E15">
        <w:rPr>
          <w:rFonts w:ascii="Gotham" w:hAnsi="Gotham"/>
          <w:b/>
          <w:color w:val="9F2241"/>
          <w:sz w:val="28"/>
        </w:rPr>
        <w:t>entificación</w:t>
      </w:r>
      <w:r w:rsidR="000B3AB2" w:rsidRPr="006E4E15">
        <w:rPr>
          <w:rFonts w:ascii="Gotham" w:hAnsi="Gotham"/>
          <w:b/>
          <w:color w:val="9F2241"/>
          <w:sz w:val="28"/>
        </w:rPr>
        <w:t xml:space="preserve"> </w:t>
      </w:r>
      <w:r w:rsidR="00ED6DF5" w:rsidRPr="006E4E15">
        <w:rPr>
          <w:rFonts w:ascii="Gotham" w:hAnsi="Gotham"/>
          <w:b/>
          <w:color w:val="9F2241"/>
          <w:sz w:val="28"/>
        </w:rPr>
        <w:t>del problema</w:t>
      </w:r>
      <w:bookmarkEnd w:id="6"/>
    </w:p>
    <w:p w14:paraId="185DF256" w14:textId="77777777" w:rsidR="0046114B" w:rsidRPr="006E4E15" w:rsidRDefault="0046114B" w:rsidP="007D3862">
      <w:pPr>
        <w:pStyle w:val="Ttulo1"/>
        <w:jc w:val="both"/>
        <w:rPr>
          <w:rFonts w:ascii="Gotham" w:hAnsi="Gotham"/>
          <w:b/>
          <w:color w:val="9F2241"/>
          <w:sz w:val="28"/>
        </w:rPr>
      </w:pPr>
    </w:p>
    <w:p w14:paraId="672680A4" w14:textId="77777777" w:rsidR="00DB4F1F" w:rsidRPr="006E4E15" w:rsidRDefault="0046114B" w:rsidP="007D3862">
      <w:pPr>
        <w:jc w:val="both"/>
        <w:rPr>
          <w:rFonts w:ascii="Gotham Rounded Light" w:hAnsi="Gotham Rounded Light"/>
          <w:sz w:val="24"/>
          <w:szCs w:val="24"/>
        </w:rPr>
      </w:pPr>
      <w:r w:rsidRPr="006E4E15">
        <w:rPr>
          <w:rFonts w:ascii="Gotham Rounded Light" w:hAnsi="Gotham Rounded Light"/>
          <w:sz w:val="24"/>
          <w:szCs w:val="24"/>
        </w:rPr>
        <w:t xml:space="preserve">En </w:t>
      </w:r>
      <w:r w:rsidR="00043B6C" w:rsidRPr="006E4E15">
        <w:rPr>
          <w:rFonts w:ascii="Gotham Rounded Light" w:hAnsi="Gotham Rounded Light"/>
          <w:sz w:val="24"/>
          <w:szCs w:val="24"/>
        </w:rPr>
        <w:t>esta sección</w:t>
      </w:r>
      <w:r w:rsidRPr="006E4E15">
        <w:rPr>
          <w:rFonts w:ascii="Gotham Rounded Light" w:hAnsi="Gotham Rounded Light"/>
          <w:sz w:val="24"/>
          <w:szCs w:val="24"/>
        </w:rPr>
        <w:t>, se debe e</w:t>
      </w:r>
      <w:r w:rsidR="00DB4F1F" w:rsidRPr="006E4E15">
        <w:rPr>
          <w:rFonts w:ascii="Gotham Rounded Light" w:hAnsi="Gotham Rounded Light"/>
          <w:sz w:val="24"/>
          <w:szCs w:val="24"/>
        </w:rPr>
        <w:t xml:space="preserve">fectuar el análisis del problema, </w:t>
      </w:r>
      <w:r w:rsidR="00A877E1" w:rsidRPr="006E4E15">
        <w:rPr>
          <w:rFonts w:ascii="Gotham Rounded Light" w:hAnsi="Gotham Rounded Light"/>
          <w:sz w:val="24"/>
          <w:szCs w:val="24"/>
        </w:rPr>
        <w:t xml:space="preserve">para lo cual se propone </w:t>
      </w:r>
      <w:r w:rsidRPr="006E4E15">
        <w:rPr>
          <w:rFonts w:ascii="Gotham Rounded Light" w:hAnsi="Gotham Rounded Light"/>
          <w:sz w:val="24"/>
          <w:szCs w:val="24"/>
        </w:rPr>
        <w:t>realiza</w:t>
      </w:r>
      <w:r w:rsidR="00A877E1" w:rsidRPr="006E4E15">
        <w:rPr>
          <w:rFonts w:ascii="Gotham Rounded Light" w:hAnsi="Gotham Rounded Light"/>
          <w:sz w:val="24"/>
          <w:szCs w:val="24"/>
        </w:rPr>
        <w:t>r</w:t>
      </w:r>
      <w:r w:rsidR="00DB4F1F" w:rsidRPr="006E4E15">
        <w:rPr>
          <w:rFonts w:ascii="Gotham Rounded Light" w:hAnsi="Gotham Rounded Light"/>
          <w:sz w:val="24"/>
          <w:szCs w:val="24"/>
        </w:rPr>
        <w:t xml:space="preserve"> los siguientes pasos:</w:t>
      </w:r>
    </w:p>
    <w:p w14:paraId="4B2204A5" w14:textId="77777777" w:rsidR="0054687C" w:rsidRPr="006E4E15" w:rsidRDefault="0054687C" w:rsidP="007D3862">
      <w:pPr>
        <w:jc w:val="both"/>
        <w:rPr>
          <w:rFonts w:ascii="Gotham Rounded Light" w:hAnsi="Gotham Rounded Light"/>
          <w:sz w:val="24"/>
          <w:szCs w:val="24"/>
        </w:rPr>
      </w:pPr>
    </w:p>
    <w:tbl>
      <w:tblPr>
        <w:tblStyle w:val="Tabladecuadrcula1clara"/>
        <w:tblW w:w="0" w:type="auto"/>
        <w:tblLook w:val="04A0" w:firstRow="1" w:lastRow="0" w:firstColumn="1" w:lastColumn="0" w:noHBand="0" w:noVBand="1"/>
      </w:tblPr>
      <w:tblGrid>
        <w:gridCol w:w="6998"/>
        <w:gridCol w:w="1719"/>
      </w:tblGrid>
      <w:tr w:rsidR="00A877E1" w:rsidRPr="006E4E15" w14:paraId="0F34DC51" w14:textId="77777777" w:rsidTr="003153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8" w:type="dxa"/>
            <w:shd w:val="clear" w:color="auto" w:fill="98989A"/>
            <w:vAlign w:val="center"/>
          </w:tcPr>
          <w:p w14:paraId="73190B73" w14:textId="77777777" w:rsidR="00A877E1" w:rsidRPr="006E4E15" w:rsidRDefault="00A877E1" w:rsidP="007D3862">
            <w:pPr>
              <w:jc w:val="both"/>
              <w:rPr>
                <w:rFonts w:ascii="Gotham Rounded Light" w:hAnsi="Gotham Rounded Light"/>
                <w:color w:val="FFFFFF" w:themeColor="background1"/>
                <w:sz w:val="24"/>
                <w:szCs w:val="24"/>
              </w:rPr>
            </w:pPr>
            <w:r w:rsidRPr="006E4E15">
              <w:rPr>
                <w:rFonts w:ascii="Gotham Rounded Light" w:hAnsi="Gotham Rounded Light"/>
                <w:color w:val="FFFFFF" w:themeColor="background1"/>
                <w:sz w:val="24"/>
                <w:szCs w:val="24"/>
              </w:rPr>
              <w:t>Paso</w:t>
            </w:r>
          </w:p>
        </w:tc>
        <w:tc>
          <w:tcPr>
            <w:tcW w:w="1719" w:type="dxa"/>
            <w:shd w:val="clear" w:color="auto" w:fill="98989A"/>
          </w:tcPr>
          <w:p w14:paraId="22D92EFE" w14:textId="77777777" w:rsidR="00A877E1" w:rsidRPr="006E4E15" w:rsidRDefault="00A877E1" w:rsidP="007D3862">
            <w:pPr>
              <w:jc w:val="both"/>
              <w:cnfStyle w:val="100000000000" w:firstRow="1" w:lastRow="0" w:firstColumn="0" w:lastColumn="0" w:oddVBand="0" w:evenVBand="0" w:oddHBand="0" w:evenHBand="0" w:firstRowFirstColumn="0" w:firstRowLastColumn="0" w:lastRowFirstColumn="0" w:lastRowLastColumn="0"/>
              <w:rPr>
                <w:rFonts w:ascii="Gotham Rounded Light" w:hAnsi="Gotham Rounded Light"/>
                <w:color w:val="FFFFFF" w:themeColor="background1"/>
                <w:sz w:val="24"/>
                <w:szCs w:val="24"/>
              </w:rPr>
            </w:pPr>
            <w:r w:rsidRPr="006E4E15">
              <w:rPr>
                <w:rFonts w:ascii="Gotham Rounded Light" w:hAnsi="Gotham Rounded Light"/>
                <w:color w:val="FFFFFF" w:themeColor="background1"/>
                <w:sz w:val="24"/>
                <w:szCs w:val="24"/>
              </w:rPr>
              <w:t>Realizado</w:t>
            </w:r>
          </w:p>
          <w:p w14:paraId="00EC95A0" w14:textId="77777777" w:rsidR="00A877E1" w:rsidRPr="006E4E15" w:rsidRDefault="00A877E1" w:rsidP="007D3862">
            <w:pPr>
              <w:jc w:val="both"/>
              <w:cnfStyle w:val="100000000000" w:firstRow="1" w:lastRow="0" w:firstColumn="0" w:lastColumn="0" w:oddVBand="0" w:evenVBand="0" w:oddHBand="0" w:evenHBand="0" w:firstRowFirstColumn="0" w:firstRowLastColumn="0" w:lastRowFirstColumn="0" w:lastRowLastColumn="0"/>
              <w:rPr>
                <w:rFonts w:ascii="Gotham Rounded Light" w:hAnsi="Gotham Rounded Light"/>
                <w:color w:val="FFFFFF" w:themeColor="background1"/>
                <w:sz w:val="24"/>
                <w:szCs w:val="24"/>
              </w:rPr>
            </w:pPr>
            <w:r w:rsidRPr="006E4E15">
              <w:rPr>
                <w:rFonts w:ascii="Gotham Rounded Light" w:hAnsi="Gotham Rounded Light"/>
                <w:color w:val="FFFFFF" w:themeColor="background1"/>
                <w:sz w:val="24"/>
                <w:szCs w:val="24"/>
              </w:rPr>
              <w:t>(Si/No)</w:t>
            </w:r>
          </w:p>
        </w:tc>
      </w:tr>
      <w:tr w:rsidR="00621C30" w:rsidRPr="006E4E15" w14:paraId="41D225E6"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79F4C3F3" w14:textId="77777777" w:rsidR="00621C30" w:rsidRPr="006E4E15" w:rsidRDefault="00621C30" w:rsidP="007D3862">
            <w:pPr>
              <w:jc w:val="both"/>
              <w:rPr>
                <w:rFonts w:ascii="Gotham Rounded Light" w:hAnsi="Gotham Rounded Light"/>
                <w:sz w:val="24"/>
                <w:szCs w:val="24"/>
              </w:rPr>
            </w:pPr>
            <w:r w:rsidRPr="006E4E15">
              <w:rPr>
                <w:rFonts w:ascii="Gotham Rounded Light" w:hAnsi="Gotham Rounded Light"/>
                <w:sz w:val="24"/>
                <w:szCs w:val="24"/>
              </w:rPr>
              <w:t>1.</w:t>
            </w:r>
            <w:r w:rsidR="00A877E1" w:rsidRPr="006E4E15">
              <w:rPr>
                <w:rFonts w:ascii="Gotham Rounded Light" w:hAnsi="Gotham Rounded Light"/>
                <w:sz w:val="24"/>
                <w:szCs w:val="24"/>
              </w:rPr>
              <w:t xml:space="preserve"> </w:t>
            </w:r>
            <w:r w:rsidRPr="006E4E15">
              <w:rPr>
                <w:rFonts w:ascii="Gotham Rounded Light" w:hAnsi="Gotham Rounded Light"/>
                <w:sz w:val="24"/>
                <w:szCs w:val="24"/>
              </w:rPr>
              <w:t>Elaborar una lluvia de ideas, a partir del análisis e identificación de los problemas principales de la situación a abordar, resulta importante ayudarse de diagnósticos, estudios técnicos, económicos y sociales.</w:t>
            </w:r>
          </w:p>
        </w:tc>
        <w:tc>
          <w:tcPr>
            <w:tcW w:w="1719" w:type="dxa"/>
          </w:tcPr>
          <w:p w14:paraId="3E0E3348" w14:textId="6D85A378" w:rsidR="00621C30" w:rsidRPr="006E4E15" w:rsidRDefault="00684CEB" w:rsidP="007D3862">
            <w:pPr>
              <w:jc w:val="both"/>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SÍ</w:t>
            </w:r>
          </w:p>
        </w:tc>
      </w:tr>
      <w:tr w:rsidR="00621C30" w:rsidRPr="006E4E15" w14:paraId="54C6FCCB"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3604D31B" w14:textId="77777777" w:rsidR="00621C30" w:rsidRPr="006E4E15" w:rsidRDefault="00621C30" w:rsidP="007D3862">
            <w:pPr>
              <w:jc w:val="both"/>
              <w:rPr>
                <w:rFonts w:ascii="Gotham Rounded Light" w:hAnsi="Gotham Rounded Light"/>
                <w:sz w:val="24"/>
                <w:szCs w:val="24"/>
              </w:rPr>
            </w:pPr>
            <w:r w:rsidRPr="006E4E15">
              <w:rPr>
                <w:rFonts w:ascii="Gotham Rounded Light" w:hAnsi="Gotham Rounded Light"/>
                <w:sz w:val="24"/>
                <w:szCs w:val="24"/>
              </w:rPr>
              <w:t>2.</w:t>
            </w:r>
            <w:r w:rsidR="00A877E1" w:rsidRPr="006E4E15">
              <w:rPr>
                <w:rFonts w:ascii="Gotham Rounded Light" w:hAnsi="Gotham Rounded Light"/>
                <w:sz w:val="24"/>
                <w:szCs w:val="24"/>
              </w:rPr>
              <w:t xml:space="preserve"> </w:t>
            </w:r>
            <w:r w:rsidRPr="006E4E15">
              <w:rPr>
                <w:rFonts w:ascii="Gotham Rounded Light" w:hAnsi="Gotham Rounded Light"/>
                <w:sz w:val="24"/>
                <w:szCs w:val="24"/>
              </w:rPr>
              <w:t>Seleccionar el problema central que afecta a la comunidad y que resulta prioritario atender.</w:t>
            </w:r>
          </w:p>
        </w:tc>
        <w:tc>
          <w:tcPr>
            <w:tcW w:w="1719" w:type="dxa"/>
          </w:tcPr>
          <w:p w14:paraId="72237185" w14:textId="5BB930BA" w:rsidR="00621C30" w:rsidRPr="006E4E15" w:rsidRDefault="00684CEB" w:rsidP="007D3862">
            <w:pPr>
              <w:jc w:val="both"/>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SÍ</w:t>
            </w:r>
          </w:p>
        </w:tc>
      </w:tr>
      <w:tr w:rsidR="00621C30" w:rsidRPr="006E4E15" w14:paraId="354060CC"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70DCCCC9" w14:textId="77777777" w:rsidR="00621C30" w:rsidRPr="006E4E15" w:rsidRDefault="00621C30" w:rsidP="007D3862">
            <w:pPr>
              <w:jc w:val="both"/>
              <w:rPr>
                <w:rFonts w:ascii="Gotham Rounded Light" w:hAnsi="Gotham Rounded Light"/>
                <w:sz w:val="24"/>
                <w:szCs w:val="24"/>
              </w:rPr>
            </w:pPr>
            <w:r w:rsidRPr="006E4E15">
              <w:rPr>
                <w:rFonts w:ascii="Gotham Rounded Light" w:hAnsi="Gotham Rounded Light"/>
                <w:sz w:val="24"/>
                <w:szCs w:val="24"/>
              </w:rPr>
              <w:t>3.</w:t>
            </w:r>
            <w:r w:rsidR="00A877E1" w:rsidRPr="006E4E15">
              <w:rPr>
                <w:rFonts w:ascii="Gotham Rounded Light" w:hAnsi="Gotham Rounded Light"/>
                <w:sz w:val="24"/>
                <w:szCs w:val="24"/>
              </w:rPr>
              <w:t xml:space="preserve"> </w:t>
            </w:r>
            <w:r w:rsidRPr="006E4E15">
              <w:rPr>
                <w:rFonts w:ascii="Gotham Rounded Light" w:hAnsi="Gotham Rounded Light"/>
                <w:sz w:val="24"/>
                <w:szCs w:val="24"/>
              </w:rPr>
              <w:t>Puntualizar los efectos más importantes del problema en cuestión, con el fin de analiza y verifica su importancia.</w:t>
            </w:r>
          </w:p>
        </w:tc>
        <w:tc>
          <w:tcPr>
            <w:tcW w:w="1719" w:type="dxa"/>
          </w:tcPr>
          <w:p w14:paraId="61A94170" w14:textId="4EB7DD5C" w:rsidR="00621C30" w:rsidRPr="006E4E15" w:rsidRDefault="00684CEB" w:rsidP="007D3862">
            <w:pPr>
              <w:jc w:val="both"/>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SÍ</w:t>
            </w:r>
          </w:p>
        </w:tc>
      </w:tr>
      <w:tr w:rsidR="00621C30" w:rsidRPr="006E4E15" w14:paraId="7AB00B44"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01CE364C" w14:textId="77777777" w:rsidR="00621C30" w:rsidRPr="006E4E15" w:rsidRDefault="00621C30" w:rsidP="007D3862">
            <w:pPr>
              <w:jc w:val="both"/>
              <w:rPr>
                <w:rFonts w:ascii="Gotham Rounded Light" w:hAnsi="Gotham Rounded Light"/>
                <w:sz w:val="24"/>
                <w:szCs w:val="24"/>
              </w:rPr>
            </w:pPr>
            <w:r w:rsidRPr="006E4E15">
              <w:rPr>
                <w:rFonts w:ascii="Gotham Rounded Light" w:hAnsi="Gotham Rounded Light"/>
                <w:sz w:val="24"/>
                <w:szCs w:val="24"/>
              </w:rPr>
              <w:t>4.</w:t>
            </w:r>
            <w:r w:rsidR="00A877E1" w:rsidRPr="006E4E15">
              <w:rPr>
                <w:rFonts w:ascii="Gotham Rounded Light" w:hAnsi="Gotham Rounded Light"/>
                <w:sz w:val="24"/>
                <w:szCs w:val="24"/>
              </w:rPr>
              <w:t xml:space="preserve"> </w:t>
            </w:r>
            <w:r w:rsidRPr="006E4E15">
              <w:rPr>
                <w:rFonts w:ascii="Gotham Rounded Light" w:hAnsi="Gotham Rounded Light"/>
                <w:sz w:val="24"/>
                <w:szCs w:val="24"/>
              </w:rPr>
              <w:t>Determinar y enlistar las causas del problema central detectado, a efecto de determinar los elementos que podrían estar provocando el problema.</w:t>
            </w:r>
          </w:p>
        </w:tc>
        <w:tc>
          <w:tcPr>
            <w:tcW w:w="1719" w:type="dxa"/>
          </w:tcPr>
          <w:p w14:paraId="5F05C053" w14:textId="254177AD" w:rsidR="00621C30" w:rsidRPr="006E4E15" w:rsidRDefault="00684CEB" w:rsidP="007D3862">
            <w:pPr>
              <w:jc w:val="both"/>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SÍ</w:t>
            </w:r>
          </w:p>
        </w:tc>
      </w:tr>
      <w:tr w:rsidR="00621C30" w:rsidRPr="006E4E15" w14:paraId="5E4DED2E"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4EAD1BC0" w14:textId="77777777" w:rsidR="00621C30" w:rsidRPr="006E4E15" w:rsidRDefault="00621C30" w:rsidP="007D3862">
            <w:pPr>
              <w:jc w:val="both"/>
              <w:rPr>
                <w:rFonts w:ascii="Gotham Rounded Light" w:hAnsi="Gotham Rounded Light"/>
                <w:sz w:val="24"/>
                <w:szCs w:val="24"/>
              </w:rPr>
            </w:pPr>
            <w:r w:rsidRPr="006E4E15">
              <w:rPr>
                <w:rFonts w:ascii="Gotham Rounded Light" w:hAnsi="Gotham Rounded Light"/>
                <w:sz w:val="24"/>
                <w:szCs w:val="24"/>
              </w:rPr>
              <w:t>5.</w:t>
            </w:r>
            <w:r w:rsidR="00A877E1" w:rsidRPr="006E4E15">
              <w:rPr>
                <w:rFonts w:ascii="Gotham Rounded Light" w:hAnsi="Gotham Rounded Light"/>
                <w:sz w:val="24"/>
                <w:szCs w:val="24"/>
              </w:rPr>
              <w:t xml:space="preserve"> </w:t>
            </w:r>
            <w:r w:rsidRPr="006E4E15">
              <w:rPr>
                <w:rFonts w:ascii="Gotham Rounded Light" w:hAnsi="Gotham Rounded Light"/>
                <w:sz w:val="24"/>
                <w:szCs w:val="24"/>
              </w:rPr>
              <w:t>Una vez que tanto el problema central, como las causas y los efectos están identificados, se elabora el árbol de problemas.</w:t>
            </w:r>
          </w:p>
        </w:tc>
        <w:tc>
          <w:tcPr>
            <w:tcW w:w="1719" w:type="dxa"/>
          </w:tcPr>
          <w:p w14:paraId="620E6BE4" w14:textId="4782AE51" w:rsidR="00621C30" w:rsidRPr="006E4E15" w:rsidRDefault="008371BD" w:rsidP="007D3862">
            <w:pPr>
              <w:jc w:val="both"/>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Sí</w:t>
            </w:r>
          </w:p>
        </w:tc>
      </w:tr>
      <w:tr w:rsidR="00621C30" w:rsidRPr="006E4E15" w14:paraId="545D0FB1" w14:textId="77777777" w:rsidTr="00982457">
        <w:tc>
          <w:tcPr>
            <w:cnfStyle w:val="001000000000" w:firstRow="0" w:lastRow="0" w:firstColumn="1" w:lastColumn="0" w:oddVBand="0" w:evenVBand="0" w:oddHBand="0" w:evenHBand="0" w:firstRowFirstColumn="0" w:firstRowLastColumn="0" w:lastRowFirstColumn="0" w:lastRowLastColumn="0"/>
            <w:tcW w:w="6998" w:type="dxa"/>
          </w:tcPr>
          <w:p w14:paraId="6E90F85E" w14:textId="77777777" w:rsidR="00621C30" w:rsidRPr="006E4E15" w:rsidRDefault="00621C30" w:rsidP="007D3862">
            <w:pPr>
              <w:jc w:val="both"/>
              <w:rPr>
                <w:rFonts w:ascii="Gotham Rounded Light" w:hAnsi="Gotham Rounded Light"/>
                <w:sz w:val="24"/>
                <w:szCs w:val="24"/>
              </w:rPr>
            </w:pPr>
            <w:r w:rsidRPr="006E4E15">
              <w:rPr>
                <w:rFonts w:ascii="Gotham Rounded Light" w:hAnsi="Gotham Rounded Light"/>
                <w:sz w:val="24"/>
                <w:szCs w:val="24"/>
              </w:rPr>
              <w:t>6.</w:t>
            </w:r>
            <w:r w:rsidR="00A877E1" w:rsidRPr="006E4E15">
              <w:rPr>
                <w:rFonts w:ascii="Gotham Rounded Light" w:hAnsi="Gotham Rounded Light"/>
                <w:sz w:val="24"/>
                <w:szCs w:val="24"/>
              </w:rPr>
              <w:t xml:space="preserve"> </w:t>
            </w:r>
            <w:r w:rsidRPr="006E4E15">
              <w:rPr>
                <w:rFonts w:ascii="Gotham Rounded Light" w:hAnsi="Gotham Rounded Light"/>
                <w:sz w:val="24"/>
                <w:szCs w:val="24"/>
              </w:rPr>
              <w:t>Revisar la validez e integridad del árbol dibujado, todas las veces que sea necesario.</w:t>
            </w:r>
          </w:p>
        </w:tc>
        <w:tc>
          <w:tcPr>
            <w:tcW w:w="1719" w:type="dxa"/>
          </w:tcPr>
          <w:p w14:paraId="4A951540" w14:textId="1AF099BD" w:rsidR="00621C30" w:rsidRPr="006E4E15" w:rsidRDefault="008371BD" w:rsidP="007D3862">
            <w:pPr>
              <w:jc w:val="both"/>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Pr>
                <w:rFonts w:ascii="Gotham Rounded Light" w:hAnsi="Gotham Rounded Light"/>
                <w:sz w:val="24"/>
                <w:szCs w:val="24"/>
              </w:rPr>
              <w:t>Sí</w:t>
            </w:r>
          </w:p>
        </w:tc>
      </w:tr>
    </w:tbl>
    <w:p w14:paraId="112FD22B" w14:textId="77777777" w:rsidR="00621C30" w:rsidRPr="006E4E15" w:rsidRDefault="00163E3C" w:rsidP="007D3862">
      <w:pPr>
        <w:spacing w:before="240"/>
        <w:jc w:val="both"/>
        <w:rPr>
          <w:rFonts w:ascii="Gotham Rounded Light" w:hAnsi="Gotham Rounded Light"/>
          <w:sz w:val="24"/>
          <w:szCs w:val="24"/>
        </w:rPr>
      </w:pPr>
      <w:r w:rsidRPr="006E4E15">
        <w:rPr>
          <w:rFonts w:ascii="Gotham Rounded Light" w:hAnsi="Gotham Rounded Light"/>
          <w:sz w:val="24"/>
          <w:szCs w:val="24"/>
        </w:rPr>
        <w:t>Tabla 7</w:t>
      </w:r>
      <w:r w:rsidR="00621C30" w:rsidRPr="006E4E15">
        <w:rPr>
          <w:rFonts w:ascii="Gotham Rounded Light" w:hAnsi="Gotham Rounded Light"/>
          <w:sz w:val="24"/>
          <w:szCs w:val="24"/>
        </w:rPr>
        <w:t xml:space="preserve">. </w:t>
      </w:r>
      <w:r w:rsidR="00657E25" w:rsidRPr="006E4E15">
        <w:rPr>
          <w:rFonts w:ascii="Gotham Rounded Light" w:hAnsi="Gotham Rounded Light"/>
          <w:sz w:val="24"/>
          <w:szCs w:val="24"/>
        </w:rPr>
        <w:t>Lista de verificación</w:t>
      </w:r>
      <w:r w:rsidR="00621C30" w:rsidRPr="006E4E15">
        <w:rPr>
          <w:rFonts w:ascii="Gotham Rounded Light" w:hAnsi="Gotham Rounded Light"/>
          <w:sz w:val="24"/>
          <w:szCs w:val="24"/>
        </w:rPr>
        <w:t xml:space="preserve"> para la identificación del problema</w:t>
      </w:r>
    </w:p>
    <w:p w14:paraId="729E7F6E" w14:textId="7D5BF8C1" w:rsidR="000650A3" w:rsidRPr="006E4E15" w:rsidRDefault="000650A3" w:rsidP="007D3862">
      <w:pPr>
        <w:jc w:val="both"/>
        <w:rPr>
          <w:rFonts w:ascii="Gotham Rounded Light" w:hAnsi="Gotham Rounded Light"/>
          <w:sz w:val="24"/>
          <w:szCs w:val="24"/>
        </w:rPr>
      </w:pPr>
    </w:p>
    <w:p w14:paraId="458B8790" w14:textId="77777777" w:rsidR="001A0653" w:rsidRPr="006E4E15" w:rsidRDefault="000378F0" w:rsidP="007D3862">
      <w:pPr>
        <w:pStyle w:val="Ttulo1"/>
        <w:jc w:val="both"/>
        <w:rPr>
          <w:rFonts w:ascii="Gotham" w:hAnsi="Gotham"/>
          <w:b/>
          <w:color w:val="9F2241"/>
          <w:sz w:val="28"/>
        </w:rPr>
      </w:pPr>
      <w:bookmarkStart w:id="7" w:name="_Toc90056686"/>
      <w:r w:rsidRPr="006E4E15">
        <w:rPr>
          <w:rFonts w:ascii="Gotham" w:hAnsi="Gotham"/>
          <w:b/>
          <w:color w:val="9F2241"/>
          <w:sz w:val="28"/>
        </w:rPr>
        <w:t>D</w:t>
      </w:r>
      <w:r w:rsidR="00ED6DF5" w:rsidRPr="006E4E15">
        <w:rPr>
          <w:rFonts w:ascii="Gotham" w:hAnsi="Gotham"/>
          <w:b/>
          <w:color w:val="9F2241"/>
          <w:sz w:val="28"/>
        </w:rPr>
        <w:t>efinición</w:t>
      </w:r>
      <w:r w:rsidRPr="006E4E15">
        <w:rPr>
          <w:rFonts w:ascii="Gotham" w:hAnsi="Gotham"/>
          <w:b/>
          <w:color w:val="9F2241"/>
          <w:sz w:val="28"/>
        </w:rPr>
        <w:t xml:space="preserve"> </w:t>
      </w:r>
      <w:r w:rsidR="00ED6DF5" w:rsidRPr="006E4E15">
        <w:rPr>
          <w:rFonts w:ascii="Gotham" w:hAnsi="Gotham"/>
          <w:b/>
          <w:color w:val="9F2241"/>
          <w:sz w:val="28"/>
        </w:rPr>
        <w:t>del problema</w:t>
      </w:r>
      <w:bookmarkEnd w:id="7"/>
    </w:p>
    <w:p w14:paraId="5EF7778C" w14:textId="77777777" w:rsidR="000650A3" w:rsidRPr="006E4E15" w:rsidRDefault="000650A3" w:rsidP="007D3862">
      <w:pPr>
        <w:jc w:val="both"/>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4815"/>
        <w:gridCol w:w="4013"/>
      </w:tblGrid>
      <w:tr w:rsidR="00D25F64" w:rsidRPr="006E4E15" w14:paraId="17386B14" w14:textId="77777777" w:rsidTr="003153D4">
        <w:tc>
          <w:tcPr>
            <w:tcW w:w="4815" w:type="dxa"/>
            <w:shd w:val="clear" w:color="auto" w:fill="98989A"/>
          </w:tcPr>
          <w:p w14:paraId="56B224C1" w14:textId="77777777" w:rsidR="003510DC" w:rsidRPr="006E4E15" w:rsidRDefault="00D25F64"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Población o área de enfoque</w:t>
            </w:r>
          </w:p>
          <w:p w14:paraId="0B38D35D" w14:textId="77777777" w:rsidR="00BC1B23" w:rsidRPr="006E4E15" w:rsidRDefault="003510DC"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color w:val="FFFFFF" w:themeColor="background1"/>
                <w:sz w:val="24"/>
                <w:szCs w:val="24"/>
                <w:lang w:val="es-MX"/>
              </w:rPr>
              <w:t>(población o área de enfoque total que presenta  el problema o necesidad y que requiere de una intervención que justifica la existencia del Programa Presupuestar)</w:t>
            </w:r>
          </w:p>
        </w:tc>
        <w:tc>
          <w:tcPr>
            <w:tcW w:w="4013" w:type="dxa"/>
            <w:shd w:val="clear" w:color="auto" w:fill="auto"/>
          </w:tcPr>
          <w:p w14:paraId="1E1142B2" w14:textId="5073BF19" w:rsidR="00D25F64" w:rsidRPr="006E4E15" w:rsidRDefault="008371BD" w:rsidP="007D3862">
            <w:pPr>
              <w:jc w:val="both"/>
              <w:rPr>
                <w:rFonts w:ascii="Gotham Rounded Light" w:hAnsi="Gotham Rounded Light"/>
                <w:sz w:val="24"/>
                <w:szCs w:val="24"/>
                <w:lang w:val="es-MX"/>
              </w:rPr>
            </w:pPr>
            <w:r w:rsidRPr="008371BD">
              <w:rPr>
                <w:rFonts w:ascii="Gotham Rounded Light" w:hAnsi="Gotham Rounded Light"/>
                <w:sz w:val="24"/>
                <w:szCs w:val="24"/>
                <w:lang w:val="es-MX"/>
              </w:rPr>
              <w:t>La población objetivo estimada es de 72,179 niñas y niños inscritos en el ciclo escolar vigente escuelas primarias y secundarias públicas de la Alcaldía de Tlalpan</w:t>
            </w:r>
          </w:p>
        </w:tc>
      </w:tr>
      <w:tr w:rsidR="00D25F64" w:rsidRPr="006E4E15" w14:paraId="521883A1" w14:textId="77777777" w:rsidTr="003153D4">
        <w:tc>
          <w:tcPr>
            <w:tcW w:w="4815" w:type="dxa"/>
            <w:shd w:val="clear" w:color="auto" w:fill="98989A"/>
          </w:tcPr>
          <w:p w14:paraId="6A708B85" w14:textId="77777777" w:rsidR="00D25F64" w:rsidRPr="006E4E15" w:rsidRDefault="00D25F64"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Problemática central</w:t>
            </w:r>
          </w:p>
          <w:p w14:paraId="7AA5626D" w14:textId="77777777" w:rsidR="0053397F" w:rsidRPr="006E4E15" w:rsidRDefault="0053397F" w:rsidP="007D3862">
            <w:pPr>
              <w:jc w:val="both"/>
              <w:rPr>
                <w:rFonts w:ascii="Gotham Rounded Light" w:hAnsi="Gotham Rounded Light"/>
                <w:color w:val="FFFFFF" w:themeColor="background1"/>
                <w:sz w:val="24"/>
                <w:szCs w:val="24"/>
                <w:lang w:val="es-MX"/>
              </w:rPr>
            </w:pPr>
            <w:r w:rsidRPr="006E4E15">
              <w:rPr>
                <w:rFonts w:ascii="Gotham Rounded Light" w:hAnsi="Gotham Rounded Light"/>
                <w:color w:val="FFFFFF" w:themeColor="background1"/>
                <w:sz w:val="24"/>
                <w:szCs w:val="24"/>
                <w:lang w:val="es-MX"/>
              </w:rPr>
              <w:t>(situación que motiva el diseño e implementación de una intervención pública)</w:t>
            </w:r>
          </w:p>
        </w:tc>
        <w:tc>
          <w:tcPr>
            <w:tcW w:w="4013" w:type="dxa"/>
          </w:tcPr>
          <w:p w14:paraId="35BDEC21" w14:textId="28C24B9E" w:rsidR="00D25F64" w:rsidRPr="006E4E15" w:rsidRDefault="008371BD" w:rsidP="007D3862">
            <w:pPr>
              <w:jc w:val="both"/>
              <w:rPr>
                <w:rFonts w:ascii="Gotham Rounded Light" w:hAnsi="Gotham Rounded Light"/>
                <w:sz w:val="24"/>
                <w:szCs w:val="24"/>
                <w:lang w:val="es-MX"/>
              </w:rPr>
            </w:pPr>
            <w:r w:rsidRPr="008371BD">
              <w:rPr>
                <w:rFonts w:ascii="Gotham Rounded Light" w:hAnsi="Gotham Rounded Light"/>
                <w:sz w:val="24"/>
                <w:szCs w:val="24"/>
                <w:lang w:val="es-MX"/>
              </w:rPr>
              <w:t xml:space="preserve">Presencia de sucesos de manera temporal, que vulneran la integridad física y patrimonio de la población,  derivados de fenómenos naturales, </w:t>
            </w:r>
            <w:r w:rsidRPr="008371BD">
              <w:rPr>
                <w:rFonts w:ascii="Gotham Rounded Light" w:hAnsi="Gotham Rounded Light"/>
                <w:sz w:val="24"/>
                <w:szCs w:val="24"/>
                <w:lang w:val="es-MX"/>
              </w:rPr>
              <w:lastRenderedPageBreak/>
              <w:t>pandemias,  escases de recursos y servicios.</w:t>
            </w:r>
          </w:p>
        </w:tc>
      </w:tr>
      <w:tr w:rsidR="00D25F64" w:rsidRPr="006E4E15" w14:paraId="5652621C" w14:textId="77777777" w:rsidTr="003153D4">
        <w:tc>
          <w:tcPr>
            <w:tcW w:w="4815" w:type="dxa"/>
            <w:shd w:val="clear" w:color="auto" w:fill="98989A"/>
          </w:tcPr>
          <w:p w14:paraId="117EA8EF" w14:textId="77777777" w:rsidR="00D25F64" w:rsidRPr="006E4E15" w:rsidRDefault="00D25F64"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lastRenderedPageBreak/>
              <w:t>Magnitud del problema</w:t>
            </w:r>
          </w:p>
          <w:p w14:paraId="43238C73" w14:textId="77777777" w:rsidR="0053397F" w:rsidRPr="006E4E15" w:rsidRDefault="0053397F" w:rsidP="007D3862">
            <w:pPr>
              <w:jc w:val="both"/>
              <w:rPr>
                <w:rFonts w:ascii="Gotham Rounded Light" w:hAnsi="Gotham Rounded Light"/>
                <w:color w:val="FFFFFF" w:themeColor="background1"/>
                <w:sz w:val="24"/>
                <w:szCs w:val="24"/>
                <w:lang w:val="es-MX"/>
              </w:rPr>
            </w:pPr>
            <w:r w:rsidRPr="006E4E15">
              <w:rPr>
                <w:rFonts w:ascii="Gotham Rounded Light" w:hAnsi="Gotham Rounded Light"/>
                <w:color w:val="FFFFFF" w:themeColor="background1"/>
                <w:sz w:val="24"/>
                <w:szCs w:val="24"/>
                <w:lang w:val="es-MX"/>
              </w:rPr>
              <w:t>(puede presentarse en el porcentaje de la población que se ve afectada por la problemática central)</w:t>
            </w:r>
          </w:p>
        </w:tc>
        <w:tc>
          <w:tcPr>
            <w:tcW w:w="4013" w:type="dxa"/>
          </w:tcPr>
          <w:p w14:paraId="45CFF763" w14:textId="3D2321EF" w:rsidR="00D25F64" w:rsidRPr="006E4E15" w:rsidRDefault="008371BD" w:rsidP="007D3862">
            <w:pPr>
              <w:jc w:val="both"/>
              <w:rPr>
                <w:rFonts w:ascii="Gotham Rounded Light" w:hAnsi="Gotham Rounded Light"/>
                <w:sz w:val="24"/>
                <w:szCs w:val="24"/>
                <w:lang w:val="es-MX"/>
              </w:rPr>
            </w:pPr>
            <w:r>
              <w:rPr>
                <w:rFonts w:ascii="Gotham Rounded Light" w:hAnsi="Gotham Rounded Light"/>
                <w:sz w:val="24"/>
                <w:szCs w:val="24"/>
                <w:lang w:val="es-MX"/>
              </w:rPr>
              <w:t>S</w:t>
            </w:r>
            <w:r w:rsidRPr="008371BD">
              <w:rPr>
                <w:rFonts w:ascii="Gotham Rounded Light" w:hAnsi="Gotham Rounded Light"/>
                <w:sz w:val="24"/>
                <w:szCs w:val="24"/>
                <w:lang w:val="es-MX"/>
              </w:rPr>
              <w:t>ituaciones de precariedad y desigualdad social</w:t>
            </w:r>
          </w:p>
        </w:tc>
      </w:tr>
      <w:tr w:rsidR="00D25F64" w:rsidRPr="006E4E15" w14:paraId="5274CC13" w14:textId="77777777" w:rsidTr="003153D4">
        <w:tc>
          <w:tcPr>
            <w:tcW w:w="4815" w:type="dxa"/>
            <w:shd w:val="clear" w:color="auto" w:fill="98989A"/>
          </w:tcPr>
          <w:p w14:paraId="318AC183" w14:textId="77777777" w:rsidR="00D25F64" w:rsidRPr="006E4E15" w:rsidRDefault="00D25F64"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Definición del problema</w:t>
            </w:r>
          </w:p>
          <w:p w14:paraId="332E834D" w14:textId="77777777" w:rsidR="0053397F" w:rsidRPr="006E4E15" w:rsidRDefault="0053397F" w:rsidP="007D3862">
            <w:pPr>
              <w:jc w:val="both"/>
              <w:rPr>
                <w:rFonts w:ascii="Gotham Rounded Light" w:hAnsi="Gotham Rounded Light"/>
                <w:color w:val="FFFFFF" w:themeColor="background1"/>
                <w:sz w:val="24"/>
                <w:szCs w:val="24"/>
                <w:lang w:val="es-MX"/>
              </w:rPr>
            </w:pPr>
            <w:r w:rsidRPr="006E4E15">
              <w:rPr>
                <w:rFonts w:ascii="Gotham Rounded Light" w:hAnsi="Gotham Rounded Light"/>
                <w:color w:val="FFFFFF" w:themeColor="background1"/>
                <w:sz w:val="24"/>
                <w:szCs w:val="24"/>
                <w:lang w:val="es-MX"/>
              </w:rPr>
              <w:t>(población o área de enfoque + problemática central + magnitud del problema)</w:t>
            </w:r>
          </w:p>
        </w:tc>
        <w:tc>
          <w:tcPr>
            <w:tcW w:w="4013" w:type="dxa"/>
          </w:tcPr>
          <w:p w14:paraId="1A6FEA1B" w14:textId="5E7A59A6" w:rsidR="00D25F64" w:rsidRPr="006E4E15" w:rsidRDefault="008371BD" w:rsidP="007D3862">
            <w:pPr>
              <w:jc w:val="both"/>
              <w:rPr>
                <w:rFonts w:ascii="Gotham Rounded Light" w:hAnsi="Gotham Rounded Light"/>
                <w:sz w:val="24"/>
                <w:szCs w:val="24"/>
                <w:lang w:val="es-MX"/>
              </w:rPr>
            </w:pPr>
            <w:r>
              <w:rPr>
                <w:rFonts w:ascii="Gotham Rounded Light" w:hAnsi="Gotham Rounded Light"/>
                <w:sz w:val="24"/>
                <w:szCs w:val="24"/>
                <w:lang w:val="es-MX"/>
              </w:rPr>
              <w:t>72, 179 Niñas y n</w:t>
            </w:r>
            <w:r w:rsidRPr="008371BD">
              <w:rPr>
                <w:rFonts w:ascii="Gotham Rounded Light" w:hAnsi="Gotham Rounded Light"/>
                <w:sz w:val="24"/>
                <w:szCs w:val="24"/>
                <w:lang w:val="es-MX"/>
              </w:rPr>
              <w:t>iños inscritos en el ciclo escolar vigente escuelas primarias y secundarias públicas de la Alcaldía de Tlalpan</w:t>
            </w:r>
            <w:r>
              <w:rPr>
                <w:rFonts w:ascii="Gotham Rounded Light" w:hAnsi="Gotham Rounded Light"/>
                <w:sz w:val="24"/>
                <w:szCs w:val="24"/>
                <w:lang w:val="es-MX"/>
              </w:rPr>
              <w:t xml:space="preserve"> en s</w:t>
            </w:r>
            <w:r w:rsidRPr="008371BD">
              <w:rPr>
                <w:rFonts w:ascii="Gotham Rounded Light" w:hAnsi="Gotham Rounded Light"/>
                <w:sz w:val="24"/>
                <w:szCs w:val="24"/>
                <w:lang w:val="es-MX"/>
              </w:rPr>
              <w:t>i</w:t>
            </w:r>
            <w:r>
              <w:rPr>
                <w:rFonts w:ascii="Gotham Rounded Light" w:hAnsi="Gotham Rounded Light"/>
                <w:sz w:val="24"/>
                <w:szCs w:val="24"/>
                <w:lang w:val="es-MX"/>
              </w:rPr>
              <w:t xml:space="preserve">tuación </w:t>
            </w:r>
            <w:r w:rsidRPr="008371BD">
              <w:rPr>
                <w:rFonts w:ascii="Gotham Rounded Light" w:hAnsi="Gotham Rounded Light"/>
                <w:sz w:val="24"/>
                <w:szCs w:val="24"/>
                <w:lang w:val="es-MX"/>
              </w:rPr>
              <w:t xml:space="preserve"> de precariedad y desigualdad social</w:t>
            </w:r>
          </w:p>
        </w:tc>
      </w:tr>
    </w:tbl>
    <w:p w14:paraId="0C159989" w14:textId="77777777" w:rsidR="000D1B13" w:rsidRDefault="000D1B13" w:rsidP="007D3862">
      <w:pPr>
        <w:spacing w:before="240"/>
        <w:jc w:val="both"/>
        <w:rPr>
          <w:rFonts w:ascii="Gotham Rounded Light" w:hAnsi="Gotham Rounded Light"/>
          <w:sz w:val="24"/>
          <w:szCs w:val="24"/>
        </w:rPr>
      </w:pPr>
    </w:p>
    <w:p w14:paraId="65C5CC91" w14:textId="77777777" w:rsidR="00621C30" w:rsidRPr="006E4E15" w:rsidRDefault="00CE2C72" w:rsidP="007D3862">
      <w:pPr>
        <w:spacing w:before="240"/>
        <w:jc w:val="both"/>
        <w:rPr>
          <w:rFonts w:ascii="Gotham Rounded Light" w:hAnsi="Gotham Rounded Light"/>
          <w:sz w:val="24"/>
          <w:szCs w:val="24"/>
        </w:rPr>
      </w:pPr>
      <w:r w:rsidRPr="006E4E15">
        <w:rPr>
          <w:rFonts w:ascii="Gotham Rounded Light" w:hAnsi="Gotham Rounded Light"/>
          <w:sz w:val="24"/>
          <w:szCs w:val="24"/>
        </w:rPr>
        <w:t xml:space="preserve">Tabla </w:t>
      </w:r>
      <w:r w:rsidR="00D84D75" w:rsidRPr="006E4E15">
        <w:rPr>
          <w:rFonts w:ascii="Gotham Rounded Light" w:hAnsi="Gotham Rounded Light"/>
          <w:sz w:val="24"/>
          <w:szCs w:val="24"/>
        </w:rPr>
        <w:t>8</w:t>
      </w:r>
      <w:r w:rsidRPr="006E4E15">
        <w:rPr>
          <w:rFonts w:ascii="Gotham Rounded Light" w:hAnsi="Gotham Rounded Light"/>
          <w:sz w:val="24"/>
          <w:szCs w:val="24"/>
        </w:rPr>
        <w:t>. Definición del problema</w:t>
      </w:r>
    </w:p>
    <w:p w14:paraId="43FE4122" w14:textId="77777777" w:rsidR="000D1B13" w:rsidRPr="006E4E15" w:rsidRDefault="000D1B13" w:rsidP="007D3862">
      <w:pPr>
        <w:jc w:val="both"/>
        <w:rPr>
          <w:rFonts w:ascii="Gotham Rounded Light" w:hAnsi="Gotham Rounded Light"/>
          <w:sz w:val="24"/>
          <w:szCs w:val="24"/>
        </w:rPr>
      </w:pPr>
    </w:p>
    <w:p w14:paraId="72E30FCB" w14:textId="77777777" w:rsidR="00AE6DF4" w:rsidRPr="006E4E15" w:rsidRDefault="00ED6DF5" w:rsidP="007D3862">
      <w:pPr>
        <w:pStyle w:val="Ttulo1"/>
        <w:jc w:val="both"/>
        <w:rPr>
          <w:rFonts w:ascii="Gotham" w:hAnsi="Gotham"/>
          <w:b/>
          <w:color w:val="9F2241"/>
          <w:sz w:val="28"/>
        </w:rPr>
      </w:pPr>
      <w:bookmarkStart w:id="8" w:name="_Toc90056687"/>
      <w:r w:rsidRPr="006E4E15">
        <w:rPr>
          <w:rFonts w:ascii="Gotham" w:hAnsi="Gotham"/>
          <w:b/>
          <w:color w:val="9F2241"/>
          <w:sz w:val="28"/>
        </w:rPr>
        <w:t>Identificación y definición de la población potencial y objetivo</w:t>
      </w:r>
      <w:bookmarkEnd w:id="8"/>
    </w:p>
    <w:p w14:paraId="0BE1D284" w14:textId="77777777" w:rsidR="002E7C40" w:rsidRPr="006E4E15" w:rsidRDefault="002E7C40" w:rsidP="007D3862">
      <w:pPr>
        <w:pStyle w:val="Ttulo1"/>
        <w:jc w:val="both"/>
        <w:rPr>
          <w:rFonts w:ascii="Gotham" w:hAnsi="Gotham"/>
          <w:b/>
          <w:color w:val="9F2241"/>
          <w:sz w:val="28"/>
        </w:rPr>
      </w:pPr>
    </w:p>
    <w:tbl>
      <w:tblPr>
        <w:tblStyle w:val="Tablaconcuadrcula"/>
        <w:tblW w:w="0" w:type="auto"/>
        <w:tblLook w:val="04A0" w:firstRow="1" w:lastRow="0" w:firstColumn="1" w:lastColumn="0" w:noHBand="0" w:noVBand="1"/>
      </w:tblPr>
      <w:tblGrid>
        <w:gridCol w:w="2689"/>
        <w:gridCol w:w="6139"/>
      </w:tblGrid>
      <w:tr w:rsidR="007D3862" w:rsidRPr="006E4E15" w14:paraId="32D161BD" w14:textId="77777777" w:rsidTr="008371BD">
        <w:tc>
          <w:tcPr>
            <w:tcW w:w="2689" w:type="dxa"/>
            <w:shd w:val="clear" w:color="auto" w:fill="98989A"/>
          </w:tcPr>
          <w:p w14:paraId="474A7FB8" w14:textId="77777777" w:rsidR="007D3862" w:rsidRPr="006E4E15" w:rsidRDefault="007D3862" w:rsidP="008371BD">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Población potencial:</w:t>
            </w:r>
          </w:p>
        </w:tc>
        <w:tc>
          <w:tcPr>
            <w:tcW w:w="6139" w:type="dxa"/>
          </w:tcPr>
          <w:p w14:paraId="10128DAA" w14:textId="56A7284F" w:rsidR="007D3862" w:rsidRPr="006E4E15" w:rsidRDefault="008371BD" w:rsidP="008371BD">
            <w:pPr>
              <w:jc w:val="both"/>
              <w:rPr>
                <w:rFonts w:ascii="Arial" w:hAnsi="Arial" w:cs="Arial"/>
                <w:sz w:val="24"/>
                <w:szCs w:val="24"/>
                <w:lang w:val="es-MX"/>
              </w:rPr>
            </w:pPr>
            <w:r w:rsidRPr="008371BD">
              <w:rPr>
                <w:rFonts w:ascii="Arial" w:hAnsi="Arial" w:cs="Arial"/>
                <w:sz w:val="24"/>
                <w:szCs w:val="24"/>
              </w:rPr>
              <w:t xml:space="preserve">90,231 </w:t>
            </w:r>
            <w:proofErr w:type="spellStart"/>
            <w:r w:rsidRPr="008371BD">
              <w:rPr>
                <w:rFonts w:ascii="Arial" w:hAnsi="Arial" w:cs="Arial"/>
                <w:sz w:val="24"/>
                <w:szCs w:val="24"/>
              </w:rPr>
              <w:t>niñas</w:t>
            </w:r>
            <w:proofErr w:type="spellEnd"/>
            <w:r w:rsidRPr="008371BD">
              <w:rPr>
                <w:rFonts w:ascii="Arial" w:hAnsi="Arial" w:cs="Arial"/>
                <w:sz w:val="24"/>
                <w:szCs w:val="24"/>
              </w:rPr>
              <w:t xml:space="preserve"> y </w:t>
            </w:r>
            <w:proofErr w:type="spellStart"/>
            <w:r w:rsidRPr="008371BD">
              <w:rPr>
                <w:rFonts w:ascii="Arial" w:hAnsi="Arial" w:cs="Arial"/>
                <w:sz w:val="24"/>
                <w:szCs w:val="24"/>
              </w:rPr>
              <w:t>niños</w:t>
            </w:r>
            <w:proofErr w:type="spellEnd"/>
            <w:r w:rsidRPr="008371BD">
              <w:rPr>
                <w:rFonts w:ascii="Arial" w:hAnsi="Arial" w:cs="Arial"/>
                <w:sz w:val="24"/>
                <w:szCs w:val="24"/>
              </w:rPr>
              <w:t xml:space="preserve"> de 6 a 14 </w:t>
            </w:r>
            <w:proofErr w:type="spellStart"/>
            <w:r w:rsidRPr="008371BD">
              <w:rPr>
                <w:rFonts w:ascii="Arial" w:hAnsi="Arial" w:cs="Arial"/>
                <w:sz w:val="24"/>
                <w:szCs w:val="24"/>
              </w:rPr>
              <w:t>años</w:t>
            </w:r>
            <w:proofErr w:type="spellEnd"/>
          </w:p>
        </w:tc>
      </w:tr>
      <w:tr w:rsidR="007D3862" w:rsidRPr="006E4E15" w14:paraId="39B44E9B" w14:textId="77777777" w:rsidTr="008371BD">
        <w:tc>
          <w:tcPr>
            <w:tcW w:w="2689" w:type="dxa"/>
            <w:shd w:val="clear" w:color="auto" w:fill="98989A"/>
          </w:tcPr>
          <w:p w14:paraId="259F653B" w14:textId="77777777" w:rsidR="007D3862" w:rsidRPr="006E4E15" w:rsidRDefault="007D3862" w:rsidP="008371BD">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Población objetivo:</w:t>
            </w:r>
          </w:p>
        </w:tc>
        <w:tc>
          <w:tcPr>
            <w:tcW w:w="6139" w:type="dxa"/>
          </w:tcPr>
          <w:p w14:paraId="6EFB4C8A" w14:textId="210F5185" w:rsidR="007D3862" w:rsidRPr="006E4E15" w:rsidRDefault="008371BD" w:rsidP="008371BD">
            <w:pPr>
              <w:jc w:val="both"/>
              <w:rPr>
                <w:rFonts w:ascii="Gotham Rounded Light" w:hAnsi="Gotham Rounded Light"/>
                <w:sz w:val="24"/>
                <w:szCs w:val="24"/>
                <w:lang w:val="es-MX"/>
              </w:rPr>
            </w:pPr>
            <w:r w:rsidRPr="008371BD">
              <w:rPr>
                <w:rFonts w:ascii="Gotham Rounded Light" w:hAnsi="Gotham Rounded Light"/>
                <w:sz w:val="24"/>
                <w:szCs w:val="24"/>
                <w:lang w:val="es-MX"/>
              </w:rPr>
              <w:t>72,179 niñas y niños inscritos en el ciclo escolar vigente escuelas primarias y secundarias públicas de la Alcaldía de Tlalpan</w:t>
            </w:r>
          </w:p>
        </w:tc>
      </w:tr>
    </w:tbl>
    <w:p w14:paraId="4F999F79" w14:textId="77777777" w:rsidR="005D311D" w:rsidRPr="006E4E15" w:rsidRDefault="00ED6DF5" w:rsidP="007D3862">
      <w:pPr>
        <w:pStyle w:val="Ttulo1"/>
        <w:jc w:val="both"/>
        <w:rPr>
          <w:rFonts w:ascii="Gotham" w:hAnsi="Gotham"/>
          <w:b/>
          <w:color w:val="9F2241"/>
          <w:sz w:val="28"/>
        </w:rPr>
      </w:pPr>
      <w:bookmarkStart w:id="9" w:name="_Toc90056688"/>
      <w:r w:rsidRPr="006E4E15">
        <w:rPr>
          <w:rFonts w:ascii="Gotham" w:hAnsi="Gotham"/>
          <w:b/>
          <w:color w:val="9F2241"/>
          <w:sz w:val="28"/>
        </w:rPr>
        <w:t>Análisis de involucrados</w:t>
      </w:r>
      <w:bookmarkEnd w:id="9"/>
    </w:p>
    <w:p w14:paraId="5387CD68" w14:textId="77777777" w:rsidR="002C4D9D" w:rsidRPr="006E4E15" w:rsidRDefault="002C4D9D" w:rsidP="007D3862">
      <w:pPr>
        <w:pStyle w:val="Ttulo1"/>
        <w:jc w:val="both"/>
        <w:rPr>
          <w:rFonts w:ascii="Gotham" w:hAnsi="Gotham"/>
          <w:b/>
          <w:color w:val="9F2241"/>
          <w:sz w:val="28"/>
        </w:rPr>
      </w:pPr>
    </w:p>
    <w:p w14:paraId="1BDFF091" w14:textId="77777777" w:rsidR="00BE5518" w:rsidRPr="006E4E15" w:rsidRDefault="005D311D" w:rsidP="007D3862">
      <w:pPr>
        <w:jc w:val="both"/>
        <w:rPr>
          <w:rFonts w:ascii="Gotham Rounded Light" w:hAnsi="Gotham Rounded Light"/>
          <w:sz w:val="24"/>
          <w:szCs w:val="24"/>
        </w:rPr>
      </w:pPr>
      <w:r w:rsidRPr="006E4E15">
        <w:rPr>
          <w:rFonts w:ascii="Gotham Rounded Light" w:hAnsi="Gotham Rounded Light"/>
          <w:sz w:val="24"/>
          <w:szCs w:val="24"/>
        </w:rPr>
        <w:t>Se debe realizar la identificación de aquellos grupos de la población que pudieran tener interés o que resulten beneficiados tanto de manera directa como indirecta; a efecto de determinar cuál es su rol, los intereses afectados, el poder relativo a desempeñar y la capacidad de participación que pudieran tener</w:t>
      </w:r>
      <w:r w:rsidR="00147BCB" w:rsidRPr="006E4E15">
        <w:rPr>
          <w:rFonts w:ascii="Gotham Rounded Light" w:hAnsi="Gotham Rounded Light"/>
          <w:sz w:val="24"/>
          <w:szCs w:val="24"/>
        </w:rPr>
        <w:t>.</w:t>
      </w:r>
    </w:p>
    <w:p w14:paraId="791C9FB9" w14:textId="77777777" w:rsidR="00147BCB" w:rsidRPr="006E4E15" w:rsidRDefault="00147BCB" w:rsidP="007D3862">
      <w:pPr>
        <w:jc w:val="both"/>
        <w:rPr>
          <w:rFonts w:ascii="Gotham Rounded Light" w:hAnsi="Gotham Rounded Light"/>
          <w:sz w:val="24"/>
          <w:szCs w:val="24"/>
        </w:rPr>
      </w:pPr>
      <w:r w:rsidRPr="006E4E15">
        <w:rPr>
          <w:rFonts w:ascii="Gotham Rounded Light" w:hAnsi="Gotham Rounded Light"/>
          <w:sz w:val="24"/>
          <w:szCs w:val="24"/>
        </w:rPr>
        <w:t>Como ayuda para efectuar este análisis se propone utilizar el siguiente listado de elementos</w:t>
      </w:r>
    </w:p>
    <w:p w14:paraId="5A286D1F" w14:textId="77777777" w:rsidR="005D311D" w:rsidRPr="006E4E15" w:rsidRDefault="005D311D" w:rsidP="007D3862">
      <w:pPr>
        <w:jc w:val="both"/>
        <w:rPr>
          <w:rFonts w:ascii="Gotham Rounded Light" w:hAnsi="Gotham Rounded Light"/>
          <w:sz w:val="24"/>
          <w:szCs w:val="24"/>
        </w:rPr>
      </w:pPr>
    </w:p>
    <w:tbl>
      <w:tblPr>
        <w:tblStyle w:val="Tablaconcuadrcula"/>
        <w:tblW w:w="0" w:type="auto"/>
        <w:tblInd w:w="-113" w:type="dxa"/>
        <w:tblLook w:val="04A0" w:firstRow="1" w:lastRow="0" w:firstColumn="1" w:lastColumn="0" w:noHBand="0" w:noVBand="1"/>
      </w:tblPr>
      <w:tblGrid>
        <w:gridCol w:w="7083"/>
        <w:gridCol w:w="1672"/>
      </w:tblGrid>
      <w:tr w:rsidR="00BE5518" w:rsidRPr="006E4E15" w14:paraId="5A30D059" w14:textId="77777777" w:rsidTr="002C4D9D">
        <w:tc>
          <w:tcPr>
            <w:tcW w:w="7083" w:type="dxa"/>
            <w:shd w:val="clear" w:color="auto" w:fill="636569"/>
            <w:vAlign w:val="center"/>
          </w:tcPr>
          <w:p w14:paraId="5BEF3446" w14:textId="77777777" w:rsidR="00BE5518" w:rsidRPr="006E4E15" w:rsidRDefault="00BE5518"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Paso</w:t>
            </w:r>
          </w:p>
        </w:tc>
        <w:tc>
          <w:tcPr>
            <w:tcW w:w="1672" w:type="dxa"/>
            <w:shd w:val="clear" w:color="auto" w:fill="636569"/>
            <w:vAlign w:val="center"/>
          </w:tcPr>
          <w:p w14:paraId="02B53E7F" w14:textId="77777777" w:rsidR="00BE5518" w:rsidRPr="006E4E15" w:rsidRDefault="00147BCB"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Realizado</w:t>
            </w:r>
          </w:p>
          <w:p w14:paraId="7E2B322C" w14:textId="77777777" w:rsidR="00147BCB" w:rsidRPr="006E4E15" w:rsidRDefault="00147BCB"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(Si/ No)</w:t>
            </w:r>
          </w:p>
        </w:tc>
      </w:tr>
      <w:tr w:rsidR="00BE5518" w:rsidRPr="006E4E15" w14:paraId="1A752330" w14:textId="77777777" w:rsidTr="00982457">
        <w:tc>
          <w:tcPr>
            <w:tcW w:w="7083" w:type="dxa"/>
          </w:tcPr>
          <w:p w14:paraId="1DB5DBBF" w14:textId="77777777" w:rsidR="00BE5518" w:rsidRPr="006E4E15" w:rsidRDefault="005D311D"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t>1. Crear un listado de actores involucrados</w:t>
            </w:r>
          </w:p>
        </w:tc>
        <w:tc>
          <w:tcPr>
            <w:tcW w:w="1672" w:type="dxa"/>
          </w:tcPr>
          <w:p w14:paraId="64BBFA10" w14:textId="1B75225D" w:rsidR="00BE5518" w:rsidRPr="006E4E15" w:rsidRDefault="00D6716B" w:rsidP="007D3862">
            <w:pPr>
              <w:jc w:val="both"/>
              <w:rPr>
                <w:rFonts w:ascii="Gotham Rounded Light" w:hAnsi="Gotham Rounded Light"/>
                <w:sz w:val="24"/>
                <w:szCs w:val="24"/>
                <w:lang w:val="es-MX"/>
              </w:rPr>
            </w:pPr>
            <w:r>
              <w:rPr>
                <w:rFonts w:ascii="Gotham Rounded Light" w:hAnsi="Gotham Rounded Light"/>
                <w:sz w:val="24"/>
                <w:szCs w:val="24"/>
                <w:lang w:val="es-MX"/>
              </w:rPr>
              <w:t>SÍ</w:t>
            </w:r>
          </w:p>
        </w:tc>
      </w:tr>
      <w:tr w:rsidR="00BE5518" w:rsidRPr="006E4E15" w14:paraId="34A75B4F" w14:textId="77777777" w:rsidTr="00982457">
        <w:tc>
          <w:tcPr>
            <w:tcW w:w="7083" w:type="dxa"/>
          </w:tcPr>
          <w:p w14:paraId="1AD3A715" w14:textId="77777777" w:rsidR="00BE5518" w:rsidRPr="006E4E15" w:rsidRDefault="00755605"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t xml:space="preserve">2. </w:t>
            </w:r>
            <w:r w:rsidR="0027616C" w:rsidRPr="006E4E15">
              <w:rPr>
                <w:rFonts w:ascii="Gotham Rounded Light" w:hAnsi="Gotham Rounded Light"/>
                <w:sz w:val="24"/>
                <w:szCs w:val="24"/>
                <w:lang w:val="es-MX"/>
              </w:rPr>
              <w:t>Clasificar a los involucrados</w:t>
            </w:r>
          </w:p>
        </w:tc>
        <w:tc>
          <w:tcPr>
            <w:tcW w:w="1672" w:type="dxa"/>
          </w:tcPr>
          <w:p w14:paraId="44BD7E69" w14:textId="38E59DF2" w:rsidR="00BE5518" w:rsidRPr="006E4E15" w:rsidRDefault="00D60EF1"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t>S</w:t>
            </w:r>
            <w:r w:rsidR="00D6716B">
              <w:rPr>
                <w:rFonts w:ascii="Gotham Rounded Light" w:hAnsi="Gotham Rounded Light"/>
                <w:sz w:val="24"/>
                <w:szCs w:val="24"/>
                <w:lang w:val="es-MX"/>
              </w:rPr>
              <w:t>Í</w:t>
            </w:r>
          </w:p>
        </w:tc>
      </w:tr>
      <w:tr w:rsidR="00BE5518" w:rsidRPr="006E4E15" w14:paraId="205415B3" w14:textId="77777777" w:rsidTr="00982457">
        <w:tc>
          <w:tcPr>
            <w:tcW w:w="7083" w:type="dxa"/>
          </w:tcPr>
          <w:p w14:paraId="1366C563" w14:textId="77777777" w:rsidR="00BE5518" w:rsidRPr="006E4E15" w:rsidRDefault="0027616C"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lastRenderedPageBreak/>
              <w:t xml:space="preserve">3. </w:t>
            </w:r>
            <w:r w:rsidR="005D311D" w:rsidRPr="006E4E15">
              <w:rPr>
                <w:rFonts w:ascii="Gotham Rounded Light" w:hAnsi="Gotham Rounded Light"/>
                <w:sz w:val="24"/>
                <w:szCs w:val="24"/>
                <w:lang w:val="es-MX"/>
              </w:rPr>
              <w:t>Posicionar y c</w:t>
            </w:r>
            <w:r w:rsidRPr="006E4E15">
              <w:rPr>
                <w:rFonts w:ascii="Gotham Rounded Light" w:hAnsi="Gotham Rounded Light"/>
                <w:sz w:val="24"/>
                <w:szCs w:val="24"/>
                <w:lang w:val="es-MX"/>
              </w:rPr>
              <w:t>aracterizar a los involucrados</w:t>
            </w:r>
          </w:p>
        </w:tc>
        <w:tc>
          <w:tcPr>
            <w:tcW w:w="1672" w:type="dxa"/>
          </w:tcPr>
          <w:p w14:paraId="68AF18B7" w14:textId="2001E292" w:rsidR="00BE5518" w:rsidRPr="006E4E15" w:rsidRDefault="00D6716B" w:rsidP="007D3862">
            <w:pPr>
              <w:jc w:val="both"/>
              <w:rPr>
                <w:rFonts w:ascii="Gotham Rounded Light" w:hAnsi="Gotham Rounded Light"/>
                <w:sz w:val="24"/>
                <w:szCs w:val="24"/>
                <w:lang w:val="es-MX"/>
              </w:rPr>
            </w:pPr>
            <w:r>
              <w:rPr>
                <w:rFonts w:ascii="Gotham Rounded Light" w:hAnsi="Gotham Rounded Light"/>
                <w:sz w:val="24"/>
                <w:szCs w:val="24"/>
                <w:lang w:val="es-MX"/>
              </w:rPr>
              <w:t>SÍ</w:t>
            </w:r>
            <w:r w:rsidR="00D60EF1" w:rsidRPr="006E4E15">
              <w:rPr>
                <w:rFonts w:ascii="Gotham Rounded Light" w:hAnsi="Gotham Rounded Light"/>
                <w:sz w:val="24"/>
                <w:szCs w:val="24"/>
                <w:lang w:val="es-MX"/>
              </w:rPr>
              <w:t xml:space="preserve"> </w:t>
            </w:r>
          </w:p>
        </w:tc>
      </w:tr>
      <w:tr w:rsidR="00BE5518" w:rsidRPr="006E4E15" w14:paraId="11190278" w14:textId="77777777" w:rsidTr="00982457">
        <w:tc>
          <w:tcPr>
            <w:tcW w:w="7083" w:type="dxa"/>
          </w:tcPr>
          <w:p w14:paraId="54D1391C" w14:textId="77777777" w:rsidR="00BE5518" w:rsidRPr="006E4E15" w:rsidRDefault="0027616C"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t xml:space="preserve">4. </w:t>
            </w:r>
            <w:r w:rsidR="005D311D" w:rsidRPr="006E4E15">
              <w:rPr>
                <w:rFonts w:ascii="Gotham Rounded Light" w:hAnsi="Gotham Rounded Light"/>
                <w:sz w:val="24"/>
                <w:szCs w:val="24"/>
                <w:lang w:val="es-MX"/>
              </w:rPr>
              <w:t>Identificación, análisi</w:t>
            </w:r>
            <w:r w:rsidRPr="006E4E15">
              <w:rPr>
                <w:rFonts w:ascii="Gotham Rounded Light" w:hAnsi="Gotham Rounded Light"/>
                <w:sz w:val="24"/>
                <w:szCs w:val="24"/>
                <w:lang w:val="es-MX"/>
              </w:rPr>
              <w:t>s y selección con involucrados</w:t>
            </w:r>
          </w:p>
        </w:tc>
        <w:tc>
          <w:tcPr>
            <w:tcW w:w="1672" w:type="dxa"/>
          </w:tcPr>
          <w:p w14:paraId="7988D324" w14:textId="3E5E3435" w:rsidR="00BE5518" w:rsidRPr="006E4E15" w:rsidRDefault="00D60EF1" w:rsidP="007D3862">
            <w:pPr>
              <w:jc w:val="both"/>
              <w:rPr>
                <w:rFonts w:ascii="Gotham Rounded Light" w:hAnsi="Gotham Rounded Light"/>
                <w:sz w:val="24"/>
                <w:szCs w:val="24"/>
                <w:lang w:val="es-MX"/>
              </w:rPr>
            </w:pPr>
            <w:r w:rsidRPr="006E4E15">
              <w:rPr>
                <w:rFonts w:ascii="Gotham Rounded Light" w:hAnsi="Gotham Rounded Light"/>
                <w:sz w:val="24"/>
                <w:szCs w:val="24"/>
                <w:lang w:val="es-MX"/>
              </w:rPr>
              <w:t>S</w:t>
            </w:r>
            <w:r w:rsidR="00D6716B">
              <w:rPr>
                <w:rFonts w:ascii="Gotham Rounded Light" w:hAnsi="Gotham Rounded Light"/>
                <w:sz w:val="24"/>
                <w:szCs w:val="24"/>
                <w:lang w:val="es-MX"/>
              </w:rPr>
              <w:t>Í</w:t>
            </w:r>
          </w:p>
        </w:tc>
      </w:tr>
    </w:tbl>
    <w:p w14:paraId="078068C6" w14:textId="77777777" w:rsidR="00DB4F1F" w:rsidRPr="006E4E15" w:rsidRDefault="00BE5518" w:rsidP="007D3862">
      <w:pPr>
        <w:spacing w:before="240"/>
        <w:jc w:val="both"/>
        <w:rPr>
          <w:rFonts w:ascii="Gotham Rounded Light" w:hAnsi="Gotham Rounded Light"/>
          <w:sz w:val="24"/>
          <w:szCs w:val="24"/>
        </w:rPr>
      </w:pPr>
      <w:r w:rsidRPr="006E4E15">
        <w:rPr>
          <w:rFonts w:ascii="Gotham Rounded Light" w:hAnsi="Gotham Rounded Light"/>
          <w:sz w:val="24"/>
          <w:szCs w:val="24"/>
        </w:rPr>
        <w:t xml:space="preserve">Tabla </w:t>
      </w:r>
      <w:r w:rsidR="00561D94" w:rsidRPr="006E4E15">
        <w:rPr>
          <w:rFonts w:ascii="Gotham Rounded Light" w:hAnsi="Gotham Rounded Light"/>
          <w:sz w:val="24"/>
          <w:szCs w:val="24"/>
        </w:rPr>
        <w:t>12</w:t>
      </w:r>
      <w:r w:rsidRPr="006E4E15">
        <w:rPr>
          <w:rFonts w:ascii="Gotham Rounded Light" w:hAnsi="Gotham Rounded Light"/>
          <w:sz w:val="24"/>
          <w:szCs w:val="24"/>
        </w:rPr>
        <w:t xml:space="preserve">. </w:t>
      </w:r>
      <w:r w:rsidR="007826EE" w:rsidRPr="006E4E15">
        <w:rPr>
          <w:rFonts w:ascii="Gotham Rounded Light" w:hAnsi="Gotham Rounded Light"/>
          <w:sz w:val="24"/>
          <w:szCs w:val="24"/>
        </w:rPr>
        <w:t>Lista de verificación</w:t>
      </w:r>
      <w:r w:rsidRPr="006E4E15">
        <w:rPr>
          <w:rFonts w:ascii="Gotham Rounded Light" w:hAnsi="Gotham Rounded Light"/>
          <w:sz w:val="24"/>
          <w:szCs w:val="24"/>
        </w:rPr>
        <w:t xml:space="preserve"> para </w:t>
      </w:r>
      <w:r w:rsidR="005D311D" w:rsidRPr="006E4E15">
        <w:rPr>
          <w:rFonts w:ascii="Gotham Rounded Light" w:hAnsi="Gotham Rounded Light"/>
          <w:sz w:val="24"/>
          <w:szCs w:val="24"/>
        </w:rPr>
        <w:t>el análisis de involucrados</w:t>
      </w:r>
    </w:p>
    <w:p w14:paraId="0C8DAE73" w14:textId="77777777" w:rsidR="00ED6DF5" w:rsidRPr="006E4E15" w:rsidRDefault="00ED6DF5" w:rsidP="007D3862">
      <w:pPr>
        <w:pStyle w:val="Ttulo1"/>
        <w:jc w:val="both"/>
        <w:rPr>
          <w:rFonts w:ascii="Gotham" w:hAnsi="Gotham"/>
          <w:b/>
          <w:color w:val="9F2241"/>
          <w:sz w:val="28"/>
        </w:rPr>
      </w:pPr>
      <w:bookmarkStart w:id="10" w:name="_Toc90056689"/>
      <w:r w:rsidRPr="006E4E15">
        <w:rPr>
          <w:rFonts w:ascii="Gotham" w:hAnsi="Gotham"/>
          <w:b/>
          <w:color w:val="9F2241"/>
          <w:sz w:val="28"/>
        </w:rPr>
        <w:t>Matriz de Expectativas-Fuerzas (Actores internos)</w:t>
      </w:r>
      <w:bookmarkEnd w:id="10"/>
    </w:p>
    <w:p w14:paraId="326A1824" w14:textId="77777777" w:rsidR="00420E80" w:rsidRPr="006E4E15" w:rsidRDefault="00420E80" w:rsidP="007D3862">
      <w:pPr>
        <w:pStyle w:val="Ttulo1"/>
        <w:jc w:val="both"/>
        <w:rPr>
          <w:rFonts w:ascii="Gotham" w:hAnsi="Gotham"/>
          <w:b/>
          <w:color w:val="9F2241"/>
          <w:sz w:val="28"/>
        </w:rPr>
      </w:pPr>
    </w:p>
    <w:tbl>
      <w:tblPr>
        <w:tblStyle w:val="Tablaconcuadrcula"/>
        <w:tblW w:w="0" w:type="auto"/>
        <w:tblLook w:val="04A0" w:firstRow="1" w:lastRow="0" w:firstColumn="1" w:lastColumn="0" w:noHBand="0" w:noVBand="1"/>
      </w:tblPr>
      <w:tblGrid>
        <w:gridCol w:w="2049"/>
        <w:gridCol w:w="2378"/>
        <w:gridCol w:w="1916"/>
        <w:gridCol w:w="1502"/>
        <w:gridCol w:w="1217"/>
      </w:tblGrid>
      <w:tr w:rsidR="00D60EF1" w:rsidRPr="006E4E15" w14:paraId="47D74C6B" w14:textId="77777777" w:rsidTr="0027616C">
        <w:trPr>
          <w:trHeight w:val="1056"/>
          <w:tblHeader/>
        </w:trPr>
        <w:tc>
          <w:tcPr>
            <w:tcW w:w="0" w:type="auto"/>
            <w:shd w:val="clear" w:color="auto" w:fill="636569"/>
            <w:vAlign w:val="center"/>
          </w:tcPr>
          <w:p w14:paraId="5245516C"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Actores Internos</w:t>
            </w:r>
          </w:p>
        </w:tc>
        <w:tc>
          <w:tcPr>
            <w:tcW w:w="0" w:type="auto"/>
            <w:shd w:val="clear" w:color="auto" w:fill="636569"/>
            <w:vAlign w:val="center"/>
          </w:tcPr>
          <w:p w14:paraId="48518A74"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Interés/expectativa</w:t>
            </w:r>
          </w:p>
        </w:tc>
        <w:tc>
          <w:tcPr>
            <w:tcW w:w="0" w:type="auto"/>
            <w:shd w:val="clear" w:color="auto" w:fill="636569"/>
            <w:vAlign w:val="center"/>
          </w:tcPr>
          <w:p w14:paraId="7B396565"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Importancia para la operación del Programa</w:t>
            </w:r>
          </w:p>
          <w:p w14:paraId="63F3CB0D"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(A)</w:t>
            </w:r>
          </w:p>
        </w:tc>
        <w:tc>
          <w:tcPr>
            <w:tcW w:w="0" w:type="auto"/>
            <w:shd w:val="clear" w:color="auto" w:fill="636569"/>
            <w:vAlign w:val="center"/>
          </w:tcPr>
          <w:p w14:paraId="1AC19934"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Fuerza para defender intereses</w:t>
            </w:r>
          </w:p>
          <w:p w14:paraId="101F0D73"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(B)</w:t>
            </w:r>
          </w:p>
        </w:tc>
        <w:tc>
          <w:tcPr>
            <w:tcW w:w="0" w:type="auto"/>
            <w:shd w:val="clear" w:color="auto" w:fill="636569"/>
            <w:vAlign w:val="center"/>
          </w:tcPr>
          <w:p w14:paraId="1253B90A"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Posición</w:t>
            </w:r>
          </w:p>
          <w:p w14:paraId="30EE7A51"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A*B</w:t>
            </w:r>
          </w:p>
        </w:tc>
      </w:tr>
      <w:tr w:rsidR="00036B12" w:rsidRPr="006E4E15" w14:paraId="39835FE3" w14:textId="77777777" w:rsidTr="008371BD">
        <w:tc>
          <w:tcPr>
            <w:tcW w:w="0" w:type="auto"/>
          </w:tcPr>
          <w:p w14:paraId="299B7A4B" w14:textId="0C780D2D" w:rsidR="00036B12" w:rsidRPr="006E4E15" w:rsidRDefault="008371BD" w:rsidP="007D3862">
            <w:pPr>
              <w:jc w:val="both"/>
              <w:rPr>
                <w:rFonts w:ascii="Gotham Rounded Light" w:eastAsia="Calibri" w:hAnsi="Gotham Rounded Light"/>
                <w:color w:val="262626" w:themeColor="text1" w:themeTint="D9"/>
                <w:sz w:val="24"/>
                <w:szCs w:val="24"/>
                <w:lang w:val="es-MX"/>
              </w:rPr>
            </w:pPr>
            <w:proofErr w:type="spellStart"/>
            <w:r w:rsidRPr="00A2554B">
              <w:rPr>
                <w:rFonts w:ascii="Arial" w:eastAsia="Times New Roman" w:hAnsi="Arial" w:cs="Arial"/>
                <w:sz w:val="24"/>
                <w:szCs w:val="24"/>
              </w:rPr>
              <w:t>Dirección</w:t>
            </w:r>
            <w:proofErr w:type="spellEnd"/>
            <w:r w:rsidRPr="00A2554B">
              <w:rPr>
                <w:rFonts w:ascii="Arial" w:eastAsia="Times New Roman" w:hAnsi="Arial" w:cs="Arial"/>
                <w:sz w:val="24"/>
                <w:szCs w:val="24"/>
              </w:rPr>
              <w:t xml:space="preserve"> General de Derechos </w:t>
            </w:r>
            <w:proofErr w:type="spellStart"/>
            <w:r w:rsidRPr="00A2554B">
              <w:rPr>
                <w:rFonts w:ascii="Arial" w:eastAsia="Times New Roman" w:hAnsi="Arial" w:cs="Arial"/>
                <w:sz w:val="24"/>
                <w:szCs w:val="24"/>
              </w:rPr>
              <w:t>Culturales</w:t>
            </w:r>
            <w:proofErr w:type="spellEnd"/>
            <w:r w:rsidRPr="00A2554B">
              <w:rPr>
                <w:rFonts w:ascii="Arial" w:eastAsia="Times New Roman" w:hAnsi="Arial" w:cs="Arial"/>
                <w:sz w:val="24"/>
                <w:szCs w:val="24"/>
              </w:rPr>
              <w:t xml:space="preserve"> y </w:t>
            </w:r>
            <w:proofErr w:type="spellStart"/>
            <w:r w:rsidRPr="00A2554B">
              <w:rPr>
                <w:rFonts w:ascii="Arial" w:eastAsia="Times New Roman" w:hAnsi="Arial" w:cs="Arial"/>
                <w:sz w:val="24"/>
                <w:szCs w:val="24"/>
              </w:rPr>
              <w:t>Educativos</w:t>
            </w:r>
            <w:proofErr w:type="spellEnd"/>
          </w:p>
        </w:tc>
        <w:tc>
          <w:tcPr>
            <w:tcW w:w="0" w:type="auto"/>
          </w:tcPr>
          <w:p w14:paraId="4CAF456B" w14:textId="3FCEC861" w:rsidR="00036B12" w:rsidRPr="006E4E15" w:rsidRDefault="00036B12" w:rsidP="007D3862">
            <w:pPr>
              <w:jc w:val="both"/>
              <w:rPr>
                <w:rFonts w:ascii="Gotham Rounded Light" w:eastAsia="Calibri" w:hAnsi="Gotham Rounded Light"/>
                <w:color w:val="262626" w:themeColor="text1" w:themeTint="D9"/>
                <w:sz w:val="24"/>
                <w:szCs w:val="24"/>
                <w:lang w:val="es-MX"/>
              </w:rPr>
            </w:pPr>
            <w:r>
              <w:rPr>
                <w:rFonts w:ascii="Gotham Rounded Light" w:eastAsia="Calibri" w:hAnsi="Gotham Rounded Light"/>
                <w:color w:val="262626" w:themeColor="text1" w:themeTint="D9"/>
                <w:sz w:val="24"/>
                <w:szCs w:val="24"/>
                <w:lang w:val="es-MX"/>
              </w:rPr>
              <w:t>5</w:t>
            </w:r>
          </w:p>
        </w:tc>
        <w:tc>
          <w:tcPr>
            <w:tcW w:w="0" w:type="auto"/>
            <w:vAlign w:val="center"/>
          </w:tcPr>
          <w:p w14:paraId="7B070038" w14:textId="439F0024" w:rsidR="00036B12" w:rsidRPr="006E4E15" w:rsidRDefault="00036B12" w:rsidP="007D3862">
            <w:pPr>
              <w:jc w:val="both"/>
              <w:rPr>
                <w:rFonts w:ascii="Gotham Rounded Light" w:eastAsia="Calibri" w:hAnsi="Gotham Rounded Light"/>
                <w:color w:val="262626" w:themeColor="text1" w:themeTint="D9"/>
                <w:sz w:val="24"/>
                <w:szCs w:val="24"/>
                <w:lang w:val="es-MX"/>
              </w:rPr>
            </w:pPr>
            <w:r>
              <w:rPr>
                <w:rFonts w:ascii="Gotham Rounded Light" w:eastAsia="Calibri" w:hAnsi="Gotham Rounded Light"/>
                <w:color w:val="262626" w:themeColor="text1" w:themeTint="D9"/>
                <w:sz w:val="24"/>
                <w:szCs w:val="24"/>
                <w:lang w:val="es-MX"/>
              </w:rPr>
              <w:t>5</w:t>
            </w:r>
          </w:p>
        </w:tc>
        <w:tc>
          <w:tcPr>
            <w:tcW w:w="0" w:type="auto"/>
            <w:vAlign w:val="center"/>
          </w:tcPr>
          <w:p w14:paraId="56A06931" w14:textId="4387BFCC" w:rsidR="00036B12" w:rsidRPr="006E4E15" w:rsidRDefault="00036B12" w:rsidP="007D3862">
            <w:pPr>
              <w:jc w:val="both"/>
              <w:rPr>
                <w:rFonts w:ascii="Gotham Rounded Light" w:eastAsia="Calibri" w:hAnsi="Gotham Rounded Light"/>
                <w:color w:val="262626" w:themeColor="text1" w:themeTint="D9"/>
                <w:sz w:val="24"/>
                <w:szCs w:val="24"/>
                <w:lang w:val="es-MX"/>
              </w:rPr>
            </w:pPr>
            <w:r>
              <w:rPr>
                <w:rFonts w:ascii="Gotham Rounded Light" w:eastAsia="Calibri" w:hAnsi="Gotham Rounded Light"/>
                <w:color w:val="262626" w:themeColor="text1" w:themeTint="D9"/>
                <w:sz w:val="24"/>
                <w:szCs w:val="24"/>
                <w:lang w:val="es-MX"/>
              </w:rPr>
              <w:t>5</w:t>
            </w:r>
          </w:p>
        </w:tc>
        <w:tc>
          <w:tcPr>
            <w:tcW w:w="0" w:type="auto"/>
            <w:vAlign w:val="center"/>
          </w:tcPr>
          <w:p w14:paraId="62F05896" w14:textId="33502C07" w:rsidR="00036B12" w:rsidRPr="006E4E15" w:rsidRDefault="00036B12" w:rsidP="007D3862">
            <w:pPr>
              <w:jc w:val="both"/>
              <w:rPr>
                <w:rFonts w:ascii="Gotham Rounded Light" w:eastAsia="Calibri" w:hAnsi="Gotham Rounded Light"/>
                <w:color w:val="262626" w:themeColor="text1" w:themeTint="D9"/>
                <w:sz w:val="24"/>
                <w:szCs w:val="24"/>
                <w:lang w:val="es-MX"/>
              </w:rPr>
            </w:pPr>
            <w:r>
              <w:rPr>
                <w:rFonts w:ascii="Gotham Rounded Light" w:eastAsia="Calibri" w:hAnsi="Gotham Rounded Light"/>
                <w:color w:val="262626" w:themeColor="text1" w:themeTint="D9"/>
                <w:sz w:val="24"/>
                <w:szCs w:val="24"/>
                <w:lang w:val="es-MX"/>
              </w:rPr>
              <w:t>5</w:t>
            </w:r>
          </w:p>
        </w:tc>
      </w:tr>
      <w:tr w:rsidR="00036B12" w:rsidRPr="006E4E15" w14:paraId="56866439" w14:textId="77777777" w:rsidTr="008371BD">
        <w:tc>
          <w:tcPr>
            <w:tcW w:w="0" w:type="auto"/>
          </w:tcPr>
          <w:p w14:paraId="1C61FB39" w14:textId="4F92E122" w:rsidR="00036B12" w:rsidRPr="006E4E15" w:rsidRDefault="008371BD" w:rsidP="007D3862">
            <w:pPr>
              <w:jc w:val="both"/>
              <w:rPr>
                <w:rFonts w:ascii="Gotham Rounded Light" w:eastAsia="Calibri" w:hAnsi="Gotham Rounded Light"/>
                <w:color w:val="262626" w:themeColor="text1" w:themeTint="D9"/>
                <w:sz w:val="24"/>
                <w:szCs w:val="24"/>
              </w:rPr>
            </w:pPr>
            <w:proofErr w:type="spellStart"/>
            <w:r w:rsidRPr="00A2554B">
              <w:rPr>
                <w:rFonts w:ascii="Arial" w:eastAsia="Times New Roman" w:hAnsi="Arial" w:cs="Arial"/>
                <w:sz w:val="24"/>
                <w:szCs w:val="24"/>
              </w:rPr>
              <w:t>Coordinación</w:t>
            </w:r>
            <w:proofErr w:type="spellEnd"/>
            <w:r w:rsidRPr="00A2554B">
              <w:rPr>
                <w:rFonts w:ascii="Arial" w:eastAsia="Times New Roman" w:hAnsi="Arial" w:cs="Arial"/>
                <w:sz w:val="24"/>
                <w:szCs w:val="24"/>
              </w:rPr>
              <w:t xml:space="preserve"> de </w:t>
            </w:r>
            <w:proofErr w:type="spellStart"/>
            <w:r w:rsidRPr="00A2554B">
              <w:rPr>
                <w:rFonts w:ascii="Arial" w:eastAsia="Times New Roman" w:hAnsi="Arial" w:cs="Arial"/>
                <w:sz w:val="24"/>
                <w:szCs w:val="24"/>
              </w:rPr>
              <w:t>Educación</w:t>
            </w:r>
            <w:proofErr w:type="spellEnd"/>
          </w:p>
        </w:tc>
        <w:tc>
          <w:tcPr>
            <w:tcW w:w="0" w:type="auto"/>
          </w:tcPr>
          <w:p w14:paraId="75EF8A2D" w14:textId="7AEA1198"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c>
          <w:tcPr>
            <w:tcW w:w="0" w:type="auto"/>
            <w:vAlign w:val="center"/>
          </w:tcPr>
          <w:p w14:paraId="0194E3B3" w14:textId="45D53481"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c>
          <w:tcPr>
            <w:tcW w:w="0" w:type="auto"/>
            <w:vAlign w:val="center"/>
          </w:tcPr>
          <w:p w14:paraId="47F00D8A" w14:textId="49D5CB47"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c>
          <w:tcPr>
            <w:tcW w:w="0" w:type="auto"/>
            <w:vAlign w:val="center"/>
          </w:tcPr>
          <w:p w14:paraId="5F4433DC" w14:textId="25B5C46A"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r>
      <w:tr w:rsidR="00036B12" w:rsidRPr="006E4E15" w14:paraId="0B386975" w14:textId="77777777" w:rsidTr="008371BD">
        <w:tc>
          <w:tcPr>
            <w:tcW w:w="0" w:type="auto"/>
          </w:tcPr>
          <w:p w14:paraId="5E5E9B53" w14:textId="699320A5" w:rsidR="00036B12" w:rsidRPr="006E4E15" w:rsidRDefault="008371BD" w:rsidP="007D3862">
            <w:pPr>
              <w:jc w:val="both"/>
              <w:rPr>
                <w:rFonts w:ascii="Gotham Rounded Light" w:eastAsia="Calibri" w:hAnsi="Gotham Rounded Light"/>
                <w:color w:val="262626" w:themeColor="text1" w:themeTint="D9"/>
                <w:sz w:val="24"/>
                <w:szCs w:val="24"/>
              </w:rPr>
            </w:pPr>
            <w:proofErr w:type="spellStart"/>
            <w:r w:rsidRPr="00A2554B">
              <w:rPr>
                <w:rFonts w:ascii="Arial" w:eastAsia="Times New Roman" w:hAnsi="Arial" w:cs="Arial"/>
                <w:sz w:val="24"/>
                <w:szCs w:val="24"/>
              </w:rPr>
              <w:t>Dirección</w:t>
            </w:r>
            <w:proofErr w:type="spellEnd"/>
            <w:r w:rsidRPr="00A2554B">
              <w:rPr>
                <w:rFonts w:ascii="Arial" w:eastAsia="Times New Roman" w:hAnsi="Arial" w:cs="Arial"/>
                <w:sz w:val="24"/>
                <w:szCs w:val="24"/>
              </w:rPr>
              <w:t xml:space="preserve"> General de Derechos </w:t>
            </w:r>
            <w:proofErr w:type="spellStart"/>
            <w:r w:rsidRPr="00A2554B">
              <w:rPr>
                <w:rFonts w:ascii="Arial" w:eastAsia="Times New Roman" w:hAnsi="Arial" w:cs="Arial"/>
                <w:sz w:val="24"/>
                <w:szCs w:val="24"/>
              </w:rPr>
              <w:t>Culturales</w:t>
            </w:r>
            <w:proofErr w:type="spellEnd"/>
            <w:r w:rsidRPr="00A2554B">
              <w:rPr>
                <w:rFonts w:ascii="Arial" w:eastAsia="Times New Roman" w:hAnsi="Arial" w:cs="Arial"/>
                <w:sz w:val="24"/>
                <w:szCs w:val="24"/>
              </w:rPr>
              <w:t xml:space="preserve"> y </w:t>
            </w:r>
            <w:proofErr w:type="spellStart"/>
            <w:r w:rsidRPr="00A2554B">
              <w:rPr>
                <w:rFonts w:ascii="Arial" w:eastAsia="Times New Roman" w:hAnsi="Arial" w:cs="Arial"/>
                <w:sz w:val="24"/>
                <w:szCs w:val="24"/>
              </w:rPr>
              <w:t>Educativos</w:t>
            </w:r>
            <w:proofErr w:type="spellEnd"/>
          </w:p>
        </w:tc>
        <w:tc>
          <w:tcPr>
            <w:tcW w:w="0" w:type="auto"/>
          </w:tcPr>
          <w:p w14:paraId="6E79AA5F" w14:textId="00B1E4B1"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c>
          <w:tcPr>
            <w:tcW w:w="0" w:type="auto"/>
            <w:vAlign w:val="center"/>
          </w:tcPr>
          <w:p w14:paraId="4C89FBF1" w14:textId="1F4C0C7C"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c>
          <w:tcPr>
            <w:tcW w:w="0" w:type="auto"/>
            <w:vAlign w:val="center"/>
          </w:tcPr>
          <w:p w14:paraId="64932916" w14:textId="29E4384A"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c>
          <w:tcPr>
            <w:tcW w:w="0" w:type="auto"/>
            <w:vAlign w:val="center"/>
          </w:tcPr>
          <w:p w14:paraId="7C9C1757" w14:textId="493CCF01"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r>
    </w:tbl>
    <w:p w14:paraId="000268CD" w14:textId="77777777" w:rsidR="00ED6DF5" w:rsidRPr="006E4E15" w:rsidRDefault="00CE2C72" w:rsidP="007D3862">
      <w:pPr>
        <w:spacing w:before="240"/>
        <w:jc w:val="both"/>
        <w:rPr>
          <w:rFonts w:ascii="Gotham Rounded Light" w:hAnsi="Gotham Rounded Light"/>
          <w:sz w:val="24"/>
          <w:szCs w:val="24"/>
        </w:rPr>
      </w:pPr>
      <w:r w:rsidRPr="006E4E15">
        <w:rPr>
          <w:rFonts w:ascii="Gotham Rounded Light" w:hAnsi="Gotham Rounded Light"/>
          <w:sz w:val="24"/>
          <w:szCs w:val="24"/>
        </w:rPr>
        <w:t xml:space="preserve">Tabla </w:t>
      </w:r>
      <w:r w:rsidR="00561D94" w:rsidRPr="006E4E15">
        <w:rPr>
          <w:rFonts w:ascii="Gotham Rounded Light" w:hAnsi="Gotham Rounded Light"/>
          <w:sz w:val="24"/>
          <w:szCs w:val="24"/>
        </w:rPr>
        <w:t>13</w:t>
      </w:r>
      <w:r w:rsidRPr="006E4E15">
        <w:rPr>
          <w:rFonts w:ascii="Gotham Rounded Light" w:hAnsi="Gotham Rounded Light"/>
          <w:sz w:val="24"/>
          <w:szCs w:val="24"/>
        </w:rPr>
        <w:t>. Matriz de Expectativas-Fuerzas (actores internos)</w:t>
      </w:r>
    </w:p>
    <w:p w14:paraId="4C3CE62F" w14:textId="77777777" w:rsidR="00ED6DF5" w:rsidRPr="006E4E15" w:rsidRDefault="00ED6DF5" w:rsidP="007D3862">
      <w:pPr>
        <w:pStyle w:val="Ttulo1"/>
        <w:jc w:val="both"/>
        <w:rPr>
          <w:rFonts w:ascii="Gotham" w:hAnsi="Gotham"/>
          <w:b/>
          <w:color w:val="9F2241"/>
          <w:sz w:val="28"/>
        </w:rPr>
      </w:pPr>
      <w:bookmarkStart w:id="11" w:name="_Toc90056690"/>
      <w:r w:rsidRPr="006E4E15">
        <w:rPr>
          <w:rFonts w:ascii="Gotham" w:hAnsi="Gotham"/>
          <w:b/>
          <w:color w:val="9F2241"/>
          <w:sz w:val="28"/>
        </w:rPr>
        <w:t>Matriz de Expectativas-Fuerzas (Actores externos)</w:t>
      </w:r>
      <w:bookmarkEnd w:id="11"/>
    </w:p>
    <w:p w14:paraId="08DDFAA3" w14:textId="3CDE318E" w:rsidR="0095616D" w:rsidRPr="006E4E15" w:rsidRDefault="0095616D" w:rsidP="007D3862">
      <w:pPr>
        <w:jc w:val="both"/>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2256"/>
        <w:gridCol w:w="2017"/>
        <w:gridCol w:w="1873"/>
        <w:gridCol w:w="1699"/>
        <w:gridCol w:w="1217"/>
      </w:tblGrid>
      <w:tr w:rsidR="00036B12" w:rsidRPr="006E4E15" w14:paraId="4FBF64F5" w14:textId="77777777" w:rsidTr="0027616C">
        <w:trPr>
          <w:trHeight w:val="1056"/>
          <w:tblHeader/>
        </w:trPr>
        <w:tc>
          <w:tcPr>
            <w:tcW w:w="0" w:type="auto"/>
            <w:shd w:val="clear" w:color="auto" w:fill="636569"/>
            <w:vAlign w:val="center"/>
          </w:tcPr>
          <w:p w14:paraId="46E4EDD2" w14:textId="77777777" w:rsidR="00D25F64" w:rsidRPr="00036B12" w:rsidRDefault="00D25F64" w:rsidP="007D3862">
            <w:pPr>
              <w:jc w:val="both"/>
              <w:rPr>
                <w:rFonts w:ascii="Gotham Rounded Light" w:eastAsia="Calibri" w:hAnsi="Gotham Rounded Light"/>
                <w:b/>
                <w:color w:val="FFFFFF" w:themeColor="background1"/>
                <w:lang w:val="es-MX"/>
              </w:rPr>
            </w:pPr>
            <w:r w:rsidRPr="00036B12">
              <w:rPr>
                <w:rFonts w:ascii="Gotham Rounded Light" w:eastAsia="Calibri" w:hAnsi="Gotham Rounded Light"/>
                <w:b/>
                <w:color w:val="FFFFFF" w:themeColor="background1"/>
                <w:lang w:val="es-MX"/>
              </w:rPr>
              <w:t>Actores Internos</w:t>
            </w:r>
          </w:p>
        </w:tc>
        <w:tc>
          <w:tcPr>
            <w:tcW w:w="0" w:type="auto"/>
            <w:shd w:val="clear" w:color="auto" w:fill="636569"/>
            <w:vAlign w:val="center"/>
          </w:tcPr>
          <w:p w14:paraId="57846A61" w14:textId="77777777" w:rsidR="00D25F64" w:rsidRPr="00036B12" w:rsidRDefault="00D25F64" w:rsidP="007D3862">
            <w:pPr>
              <w:jc w:val="both"/>
              <w:rPr>
                <w:rFonts w:ascii="Gotham Rounded Light" w:eastAsia="Calibri" w:hAnsi="Gotham Rounded Light"/>
                <w:b/>
                <w:color w:val="FFFFFF" w:themeColor="background1"/>
                <w:lang w:val="es-MX"/>
              </w:rPr>
            </w:pPr>
            <w:r w:rsidRPr="00036B12">
              <w:rPr>
                <w:rFonts w:ascii="Gotham Rounded Light" w:eastAsia="Calibri" w:hAnsi="Gotham Rounded Light"/>
                <w:b/>
                <w:color w:val="FFFFFF" w:themeColor="background1"/>
                <w:lang w:val="es-MX"/>
              </w:rPr>
              <w:t>Interés/expectativa</w:t>
            </w:r>
          </w:p>
        </w:tc>
        <w:tc>
          <w:tcPr>
            <w:tcW w:w="0" w:type="auto"/>
            <w:shd w:val="clear" w:color="auto" w:fill="636569"/>
            <w:vAlign w:val="center"/>
          </w:tcPr>
          <w:p w14:paraId="0DF1E3F5" w14:textId="77777777" w:rsidR="00D25F64" w:rsidRPr="00036B12" w:rsidRDefault="00D25F64" w:rsidP="007D3862">
            <w:pPr>
              <w:jc w:val="both"/>
              <w:rPr>
                <w:rFonts w:ascii="Gotham Rounded Light" w:eastAsia="Calibri" w:hAnsi="Gotham Rounded Light"/>
                <w:b/>
                <w:color w:val="FFFFFF" w:themeColor="background1"/>
                <w:lang w:val="es-MX"/>
              </w:rPr>
            </w:pPr>
            <w:r w:rsidRPr="00036B12">
              <w:rPr>
                <w:rFonts w:ascii="Gotham Rounded Light" w:eastAsia="Calibri" w:hAnsi="Gotham Rounded Light"/>
                <w:b/>
                <w:color w:val="FFFFFF" w:themeColor="background1"/>
                <w:lang w:val="es-MX"/>
              </w:rPr>
              <w:t>Importancia para la operación del Programa</w:t>
            </w:r>
          </w:p>
          <w:p w14:paraId="13C2E3E1" w14:textId="77777777" w:rsidR="00D25F64" w:rsidRPr="00036B12" w:rsidRDefault="00D25F64" w:rsidP="007D3862">
            <w:pPr>
              <w:jc w:val="both"/>
              <w:rPr>
                <w:rFonts w:ascii="Gotham Rounded Light" w:eastAsia="Calibri" w:hAnsi="Gotham Rounded Light"/>
                <w:b/>
                <w:color w:val="FFFFFF" w:themeColor="background1"/>
                <w:lang w:val="es-MX"/>
              </w:rPr>
            </w:pPr>
            <w:r w:rsidRPr="00036B12">
              <w:rPr>
                <w:rFonts w:ascii="Gotham Rounded Light" w:eastAsia="Calibri" w:hAnsi="Gotham Rounded Light"/>
                <w:b/>
                <w:color w:val="FFFFFF" w:themeColor="background1"/>
                <w:lang w:val="es-MX"/>
              </w:rPr>
              <w:t>(A)</w:t>
            </w:r>
          </w:p>
        </w:tc>
        <w:tc>
          <w:tcPr>
            <w:tcW w:w="0" w:type="auto"/>
            <w:shd w:val="clear" w:color="auto" w:fill="636569"/>
            <w:vAlign w:val="center"/>
          </w:tcPr>
          <w:p w14:paraId="36ACF938"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Fuerza para defender intereses</w:t>
            </w:r>
          </w:p>
          <w:p w14:paraId="24E1A1F4"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(B)</w:t>
            </w:r>
          </w:p>
        </w:tc>
        <w:tc>
          <w:tcPr>
            <w:tcW w:w="0" w:type="auto"/>
            <w:shd w:val="clear" w:color="auto" w:fill="636569"/>
            <w:vAlign w:val="center"/>
          </w:tcPr>
          <w:p w14:paraId="7F0EC17D"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Posición</w:t>
            </w:r>
          </w:p>
          <w:p w14:paraId="7421CCEC" w14:textId="77777777" w:rsidR="00D25F64" w:rsidRPr="006E4E15" w:rsidRDefault="00D25F64" w:rsidP="007D3862">
            <w:pPr>
              <w:jc w:val="both"/>
              <w:rPr>
                <w:rFonts w:ascii="Gotham Rounded Light" w:eastAsia="Calibri" w:hAnsi="Gotham Rounded Light"/>
                <w:b/>
                <w:color w:val="FFFFFF" w:themeColor="background1"/>
                <w:sz w:val="24"/>
                <w:szCs w:val="24"/>
                <w:lang w:val="es-MX"/>
              </w:rPr>
            </w:pPr>
            <w:r w:rsidRPr="006E4E15">
              <w:rPr>
                <w:rFonts w:ascii="Gotham Rounded Light" w:eastAsia="Calibri" w:hAnsi="Gotham Rounded Light"/>
                <w:b/>
                <w:color w:val="FFFFFF" w:themeColor="background1"/>
                <w:sz w:val="24"/>
                <w:szCs w:val="24"/>
                <w:lang w:val="es-MX"/>
              </w:rPr>
              <w:t>A*B</w:t>
            </w:r>
          </w:p>
        </w:tc>
      </w:tr>
      <w:tr w:rsidR="00036B12" w:rsidRPr="006E4E15" w14:paraId="5295A8BF" w14:textId="77777777" w:rsidTr="0027616C">
        <w:tc>
          <w:tcPr>
            <w:tcW w:w="0" w:type="auto"/>
            <w:vAlign w:val="center"/>
          </w:tcPr>
          <w:p w14:paraId="7C90E224" w14:textId="796A2B01" w:rsidR="00036B12" w:rsidRPr="006E4E15" w:rsidRDefault="00036B12" w:rsidP="007D3862">
            <w:pPr>
              <w:jc w:val="both"/>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Dirección General de Administración.</w:t>
            </w:r>
          </w:p>
        </w:tc>
        <w:tc>
          <w:tcPr>
            <w:tcW w:w="0" w:type="auto"/>
          </w:tcPr>
          <w:p w14:paraId="5D4088CB" w14:textId="506E51DB" w:rsidR="00036B12" w:rsidRPr="006E4E15" w:rsidRDefault="00036B12" w:rsidP="007D3862">
            <w:pPr>
              <w:jc w:val="both"/>
              <w:rPr>
                <w:rFonts w:ascii="Gotham Rounded Light" w:eastAsia="Calibri" w:hAnsi="Gotham Rounded Light"/>
                <w:color w:val="262626" w:themeColor="text1" w:themeTint="D9"/>
                <w:sz w:val="24"/>
                <w:szCs w:val="24"/>
                <w:lang w:val="es-MX"/>
              </w:rPr>
            </w:pPr>
            <w:r>
              <w:rPr>
                <w:rFonts w:ascii="Gotham Rounded Light" w:eastAsia="Calibri" w:hAnsi="Gotham Rounded Light"/>
                <w:color w:val="262626" w:themeColor="text1" w:themeTint="D9"/>
                <w:sz w:val="24"/>
                <w:szCs w:val="24"/>
                <w:lang w:val="es-MX"/>
              </w:rPr>
              <w:t>5</w:t>
            </w:r>
          </w:p>
        </w:tc>
        <w:tc>
          <w:tcPr>
            <w:tcW w:w="0" w:type="auto"/>
            <w:vAlign w:val="center"/>
          </w:tcPr>
          <w:p w14:paraId="0FCCCE8F" w14:textId="4AADA526" w:rsidR="00036B12" w:rsidRPr="006E4E15" w:rsidRDefault="00036B12" w:rsidP="007D3862">
            <w:pPr>
              <w:jc w:val="both"/>
              <w:rPr>
                <w:rFonts w:ascii="Gotham Rounded Light" w:eastAsia="Calibri" w:hAnsi="Gotham Rounded Light"/>
                <w:color w:val="262626" w:themeColor="text1" w:themeTint="D9"/>
                <w:sz w:val="24"/>
                <w:szCs w:val="24"/>
                <w:lang w:val="es-MX"/>
              </w:rPr>
            </w:pPr>
            <w:r>
              <w:rPr>
                <w:rFonts w:ascii="Gotham Rounded Light" w:eastAsia="Calibri" w:hAnsi="Gotham Rounded Light"/>
                <w:color w:val="262626" w:themeColor="text1" w:themeTint="D9"/>
                <w:sz w:val="24"/>
                <w:szCs w:val="24"/>
                <w:lang w:val="es-MX"/>
              </w:rPr>
              <w:t>5</w:t>
            </w:r>
          </w:p>
        </w:tc>
        <w:tc>
          <w:tcPr>
            <w:tcW w:w="0" w:type="auto"/>
            <w:vAlign w:val="center"/>
          </w:tcPr>
          <w:p w14:paraId="3F1CEC43" w14:textId="1FFF4AE3" w:rsidR="00036B12" w:rsidRPr="006E4E15" w:rsidRDefault="00036B12" w:rsidP="007D3862">
            <w:pPr>
              <w:jc w:val="both"/>
              <w:rPr>
                <w:rFonts w:ascii="Gotham Rounded Light" w:eastAsia="Calibri" w:hAnsi="Gotham Rounded Light"/>
                <w:color w:val="262626" w:themeColor="text1" w:themeTint="D9"/>
                <w:sz w:val="24"/>
                <w:szCs w:val="24"/>
                <w:lang w:val="es-MX"/>
              </w:rPr>
            </w:pPr>
            <w:r>
              <w:rPr>
                <w:rFonts w:ascii="Gotham Rounded Light" w:eastAsia="Calibri" w:hAnsi="Gotham Rounded Light"/>
                <w:color w:val="262626" w:themeColor="text1" w:themeTint="D9"/>
                <w:sz w:val="24"/>
                <w:szCs w:val="24"/>
                <w:lang w:val="es-MX"/>
              </w:rPr>
              <w:t>5</w:t>
            </w:r>
          </w:p>
        </w:tc>
        <w:tc>
          <w:tcPr>
            <w:tcW w:w="0" w:type="auto"/>
            <w:vAlign w:val="center"/>
          </w:tcPr>
          <w:p w14:paraId="53A0958A" w14:textId="395DFB9D" w:rsidR="00036B12" w:rsidRPr="006E4E15" w:rsidRDefault="00036B12" w:rsidP="007D3862">
            <w:pPr>
              <w:jc w:val="both"/>
              <w:rPr>
                <w:rFonts w:ascii="Gotham Rounded Light" w:eastAsia="Calibri" w:hAnsi="Gotham Rounded Light"/>
                <w:color w:val="262626" w:themeColor="text1" w:themeTint="D9"/>
                <w:sz w:val="24"/>
                <w:szCs w:val="24"/>
                <w:lang w:val="es-MX"/>
              </w:rPr>
            </w:pPr>
            <w:r>
              <w:rPr>
                <w:rFonts w:ascii="Gotham Rounded Light" w:eastAsia="Calibri" w:hAnsi="Gotham Rounded Light"/>
                <w:color w:val="262626" w:themeColor="text1" w:themeTint="D9"/>
                <w:sz w:val="24"/>
                <w:szCs w:val="24"/>
                <w:lang w:val="es-MX"/>
              </w:rPr>
              <w:t>5</w:t>
            </w:r>
          </w:p>
        </w:tc>
      </w:tr>
      <w:tr w:rsidR="00036B12" w:rsidRPr="006E4E15" w14:paraId="74EE6B7B" w14:textId="77777777" w:rsidTr="0027616C">
        <w:tc>
          <w:tcPr>
            <w:tcW w:w="0" w:type="auto"/>
            <w:vAlign w:val="center"/>
          </w:tcPr>
          <w:p w14:paraId="3B3D43F0" w14:textId="5F35392C" w:rsidR="00036B12" w:rsidRPr="006E4E15" w:rsidRDefault="00036B12" w:rsidP="007D3862">
            <w:pPr>
              <w:jc w:val="both"/>
              <w:rPr>
                <w:rFonts w:ascii="Gotham Rounded Light" w:eastAsia="Calibri" w:hAnsi="Gotham Rounded Light"/>
                <w:color w:val="262626" w:themeColor="text1" w:themeTint="D9"/>
                <w:sz w:val="24"/>
                <w:szCs w:val="24"/>
              </w:rPr>
            </w:pPr>
            <w:r w:rsidRPr="004023B3">
              <w:rPr>
                <w:rFonts w:ascii="Gotham Rounded Light" w:eastAsia="Calibri" w:hAnsi="Gotham Rounded Light"/>
                <w:color w:val="262626" w:themeColor="text1" w:themeTint="D9"/>
                <w:sz w:val="24"/>
                <w:szCs w:val="24"/>
                <w:lang w:val="es-MX"/>
              </w:rPr>
              <w:t xml:space="preserve">Secretaría de Finanzas del </w:t>
            </w:r>
            <w:r>
              <w:rPr>
                <w:rFonts w:ascii="Gotham Rounded Light" w:eastAsia="Calibri" w:hAnsi="Gotham Rounded Light"/>
                <w:color w:val="262626" w:themeColor="text1" w:themeTint="D9"/>
                <w:sz w:val="24"/>
                <w:szCs w:val="24"/>
                <w:lang w:val="es-MX"/>
              </w:rPr>
              <w:t>GDF</w:t>
            </w:r>
          </w:p>
        </w:tc>
        <w:tc>
          <w:tcPr>
            <w:tcW w:w="0" w:type="auto"/>
          </w:tcPr>
          <w:p w14:paraId="3864190B" w14:textId="33472044"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c>
          <w:tcPr>
            <w:tcW w:w="0" w:type="auto"/>
            <w:vAlign w:val="center"/>
          </w:tcPr>
          <w:p w14:paraId="73218014" w14:textId="02A5717C"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c>
          <w:tcPr>
            <w:tcW w:w="0" w:type="auto"/>
            <w:vAlign w:val="center"/>
          </w:tcPr>
          <w:p w14:paraId="673B6B3C" w14:textId="1FE899B8"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c>
          <w:tcPr>
            <w:tcW w:w="0" w:type="auto"/>
            <w:vAlign w:val="center"/>
          </w:tcPr>
          <w:p w14:paraId="6D8DD342" w14:textId="658A92B8" w:rsidR="00036B12" w:rsidRPr="006E4E15" w:rsidRDefault="00036B12" w:rsidP="007D3862">
            <w:pPr>
              <w:jc w:val="both"/>
              <w:rPr>
                <w:rFonts w:ascii="Gotham Rounded Light" w:eastAsia="Calibri" w:hAnsi="Gotham Rounded Light"/>
                <w:color w:val="262626" w:themeColor="text1" w:themeTint="D9"/>
                <w:sz w:val="24"/>
                <w:szCs w:val="24"/>
              </w:rPr>
            </w:pPr>
            <w:r>
              <w:rPr>
                <w:rFonts w:ascii="Gotham Rounded Light" w:eastAsia="Calibri" w:hAnsi="Gotham Rounded Light"/>
                <w:color w:val="262626" w:themeColor="text1" w:themeTint="D9"/>
                <w:sz w:val="24"/>
                <w:szCs w:val="24"/>
              </w:rPr>
              <w:t>5</w:t>
            </w:r>
          </w:p>
        </w:tc>
      </w:tr>
    </w:tbl>
    <w:p w14:paraId="52778A84" w14:textId="77777777" w:rsidR="00593B03" w:rsidRPr="006E4E15" w:rsidRDefault="00CE2C72" w:rsidP="007D3862">
      <w:pPr>
        <w:spacing w:before="240" w:after="0"/>
        <w:jc w:val="both"/>
        <w:rPr>
          <w:rFonts w:ascii="Gotham Rounded Light" w:hAnsi="Gotham Rounded Light"/>
          <w:sz w:val="24"/>
          <w:szCs w:val="24"/>
        </w:rPr>
      </w:pPr>
      <w:r w:rsidRPr="006E4E15">
        <w:rPr>
          <w:rFonts w:ascii="Gotham Rounded Light" w:hAnsi="Gotham Rounded Light"/>
          <w:sz w:val="24"/>
          <w:szCs w:val="24"/>
        </w:rPr>
        <w:t xml:space="preserve">Tabla </w:t>
      </w:r>
      <w:r w:rsidR="00561D94" w:rsidRPr="006E4E15">
        <w:rPr>
          <w:rFonts w:ascii="Gotham Rounded Light" w:hAnsi="Gotham Rounded Light"/>
          <w:sz w:val="24"/>
          <w:szCs w:val="24"/>
        </w:rPr>
        <w:t>14</w:t>
      </w:r>
      <w:r w:rsidRPr="006E4E15">
        <w:rPr>
          <w:rFonts w:ascii="Gotham Rounded Light" w:hAnsi="Gotham Rounded Light"/>
          <w:sz w:val="24"/>
          <w:szCs w:val="24"/>
        </w:rPr>
        <w:t>. Matriz de Expectativas-Fuerzas (actores externos)</w:t>
      </w:r>
    </w:p>
    <w:p w14:paraId="730B76CD" w14:textId="77777777" w:rsidR="00420E80" w:rsidRPr="006E4E15" w:rsidRDefault="00420E80" w:rsidP="007D3862">
      <w:pPr>
        <w:jc w:val="both"/>
        <w:rPr>
          <w:rFonts w:ascii="Gotham Rounded Light" w:hAnsi="Gotham Rounded Light"/>
          <w:sz w:val="24"/>
          <w:szCs w:val="24"/>
        </w:rPr>
      </w:pPr>
    </w:p>
    <w:p w14:paraId="5429A9A3" w14:textId="77777777" w:rsidR="00D6716B" w:rsidRDefault="00D6716B" w:rsidP="007D3862">
      <w:pPr>
        <w:pStyle w:val="Ttulo1"/>
        <w:jc w:val="both"/>
        <w:rPr>
          <w:rFonts w:ascii="Gotham" w:hAnsi="Gotham"/>
          <w:b/>
          <w:color w:val="9F2241"/>
          <w:sz w:val="28"/>
        </w:rPr>
      </w:pPr>
      <w:bookmarkStart w:id="12" w:name="_Toc90056691"/>
      <w:r w:rsidRPr="004023B3">
        <w:rPr>
          <w:rFonts w:ascii="Gotham" w:hAnsi="Gotham"/>
          <w:b/>
          <w:color w:val="9F2241"/>
          <w:sz w:val="28"/>
        </w:rPr>
        <w:lastRenderedPageBreak/>
        <w:t>Árbol de problemas</w:t>
      </w:r>
      <w:bookmarkEnd w:id="12"/>
    </w:p>
    <w:p w14:paraId="527EA308" w14:textId="0CFE0915" w:rsidR="00577297" w:rsidRPr="00577297" w:rsidRDefault="00577297" w:rsidP="00577297">
      <w:r>
        <w:rPr>
          <w:noProof/>
          <w:lang w:eastAsia="es-MX"/>
        </w:rPr>
        <w:drawing>
          <wp:inline distT="0" distB="0" distL="0" distR="0" wp14:anchorId="08AF35A3" wp14:editId="44A95ADF">
            <wp:extent cx="5215737" cy="6058602"/>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6374" t="16230" r="30526" b="15411"/>
                    <a:stretch/>
                  </pic:blipFill>
                  <pic:spPr bwMode="auto">
                    <a:xfrm>
                      <a:off x="0" y="0"/>
                      <a:ext cx="5224152" cy="6068377"/>
                    </a:xfrm>
                    <a:prstGeom prst="rect">
                      <a:avLst/>
                    </a:prstGeom>
                    <a:ln>
                      <a:noFill/>
                    </a:ln>
                    <a:extLst>
                      <a:ext uri="{53640926-AAD7-44D8-BBD7-CCE9431645EC}">
                        <a14:shadowObscured xmlns:a14="http://schemas.microsoft.com/office/drawing/2010/main"/>
                      </a:ext>
                    </a:extLst>
                  </pic:spPr>
                </pic:pic>
              </a:graphicData>
            </a:graphic>
          </wp:inline>
        </w:drawing>
      </w:r>
    </w:p>
    <w:p w14:paraId="031CABD1" w14:textId="77777777" w:rsidR="0074421C" w:rsidRPr="004023B3" w:rsidRDefault="0074421C" w:rsidP="0074421C">
      <w:pPr>
        <w:pStyle w:val="Ttulo1"/>
        <w:rPr>
          <w:rFonts w:ascii="Gotham" w:hAnsi="Gotham"/>
          <w:b/>
          <w:color w:val="9F2241"/>
          <w:sz w:val="28"/>
        </w:rPr>
      </w:pPr>
      <w:bookmarkStart w:id="13" w:name="_Toc89964379"/>
      <w:bookmarkStart w:id="14" w:name="_Toc90056696"/>
      <w:r w:rsidRPr="004023B3">
        <w:rPr>
          <w:rFonts w:ascii="Gotham" w:hAnsi="Gotham"/>
          <w:b/>
          <w:color w:val="9F2241"/>
          <w:sz w:val="28"/>
        </w:rPr>
        <w:t>Árbol de objetivos</w:t>
      </w:r>
      <w:bookmarkEnd w:id="13"/>
      <w:bookmarkEnd w:id="14"/>
    </w:p>
    <w:p w14:paraId="532782DD" w14:textId="77F942E0" w:rsidR="00683561" w:rsidRPr="006E4E15" w:rsidRDefault="00683561" w:rsidP="00577297">
      <w:pPr>
        <w:rPr>
          <w:rFonts w:ascii="Gotham Rounded Light" w:hAnsi="Gotham Rounded Light"/>
          <w:sz w:val="24"/>
          <w:szCs w:val="24"/>
        </w:rPr>
      </w:pPr>
    </w:p>
    <w:p w14:paraId="7CA2DCF9" w14:textId="6CE07940" w:rsidR="00683561" w:rsidRPr="006E4E15" w:rsidRDefault="00577297" w:rsidP="007D3862">
      <w:pPr>
        <w:jc w:val="both"/>
        <w:rPr>
          <w:rFonts w:ascii="Gotham Rounded Light" w:hAnsi="Gotham Rounded Light"/>
          <w:sz w:val="24"/>
          <w:szCs w:val="24"/>
        </w:rPr>
      </w:pPr>
      <w:r>
        <w:rPr>
          <w:noProof/>
          <w:lang w:eastAsia="es-MX"/>
        </w:rPr>
        <w:lastRenderedPageBreak/>
        <w:drawing>
          <wp:inline distT="0" distB="0" distL="0" distR="0" wp14:anchorId="7A987E5D" wp14:editId="4734A833">
            <wp:extent cx="5369357" cy="3186303"/>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2458" t="19470" r="29744" b="40650"/>
                    <a:stretch/>
                  </pic:blipFill>
                  <pic:spPr bwMode="auto">
                    <a:xfrm>
                      <a:off x="0" y="0"/>
                      <a:ext cx="5385201" cy="3195705"/>
                    </a:xfrm>
                    <a:prstGeom prst="rect">
                      <a:avLst/>
                    </a:prstGeom>
                    <a:ln>
                      <a:noFill/>
                    </a:ln>
                    <a:extLst>
                      <a:ext uri="{53640926-AAD7-44D8-BBD7-CCE9431645EC}">
                        <a14:shadowObscured xmlns:a14="http://schemas.microsoft.com/office/drawing/2010/main"/>
                      </a:ext>
                    </a:extLst>
                  </pic:spPr>
                </pic:pic>
              </a:graphicData>
            </a:graphic>
          </wp:inline>
        </w:drawing>
      </w:r>
    </w:p>
    <w:p w14:paraId="0F044A73" w14:textId="77777777" w:rsidR="001A0653" w:rsidRPr="006E4E15" w:rsidRDefault="00ED6DF5" w:rsidP="007D3862">
      <w:pPr>
        <w:pStyle w:val="Ttulo1"/>
        <w:jc w:val="both"/>
        <w:rPr>
          <w:rFonts w:ascii="Gotham" w:hAnsi="Gotham"/>
          <w:b/>
          <w:color w:val="9F2241"/>
          <w:sz w:val="28"/>
        </w:rPr>
      </w:pPr>
      <w:bookmarkStart w:id="15" w:name="_Toc90056697"/>
      <w:r w:rsidRPr="006E4E15">
        <w:rPr>
          <w:rFonts w:ascii="Gotham" w:hAnsi="Gotham"/>
          <w:b/>
          <w:color w:val="9F2241"/>
          <w:sz w:val="28"/>
        </w:rPr>
        <w:t>Selección de alternativas</w:t>
      </w:r>
      <w:bookmarkEnd w:id="15"/>
    </w:p>
    <w:p w14:paraId="32A8D959" w14:textId="77777777" w:rsidR="00ED6DF5" w:rsidRPr="006E4E15" w:rsidRDefault="00ED6DF5" w:rsidP="007D3862">
      <w:pPr>
        <w:jc w:val="both"/>
        <w:rPr>
          <w:rFonts w:ascii="Gotham Rounded Light" w:hAnsi="Gotham Rounded Light"/>
          <w:sz w:val="24"/>
          <w:szCs w:val="24"/>
        </w:rPr>
      </w:pPr>
    </w:p>
    <w:tbl>
      <w:tblPr>
        <w:tblStyle w:val="Tablaconcuadrcula"/>
        <w:tblW w:w="0" w:type="auto"/>
        <w:tblInd w:w="-113" w:type="dxa"/>
        <w:tblLook w:val="04A0" w:firstRow="1" w:lastRow="0" w:firstColumn="1" w:lastColumn="0" w:noHBand="0" w:noVBand="1"/>
      </w:tblPr>
      <w:tblGrid>
        <w:gridCol w:w="7083"/>
        <w:gridCol w:w="1858"/>
      </w:tblGrid>
      <w:tr w:rsidR="00593B03" w:rsidRPr="006E4E15" w14:paraId="03A3A414" w14:textId="77777777" w:rsidTr="00982457">
        <w:tc>
          <w:tcPr>
            <w:tcW w:w="7083" w:type="dxa"/>
            <w:shd w:val="clear" w:color="auto" w:fill="636569"/>
          </w:tcPr>
          <w:p w14:paraId="1FB8EFC5" w14:textId="77777777" w:rsidR="00593B03" w:rsidRPr="006E4E15" w:rsidRDefault="0007067F"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PASO</w:t>
            </w:r>
          </w:p>
        </w:tc>
        <w:tc>
          <w:tcPr>
            <w:tcW w:w="1858" w:type="dxa"/>
            <w:shd w:val="clear" w:color="auto" w:fill="636569"/>
          </w:tcPr>
          <w:p w14:paraId="14D3279E" w14:textId="77777777" w:rsidR="00593B03" w:rsidRPr="006E4E15" w:rsidRDefault="0007067F" w:rsidP="007D3862">
            <w:pPr>
              <w:jc w:val="both"/>
              <w:rPr>
                <w:rFonts w:ascii="Gotham Rounded Light" w:hAnsi="Gotham Rounded Light"/>
                <w:b/>
                <w:color w:val="FFFFFF" w:themeColor="background1"/>
                <w:sz w:val="24"/>
                <w:szCs w:val="24"/>
                <w:lang w:val="es-MX"/>
              </w:rPr>
            </w:pPr>
            <w:r w:rsidRPr="006E4E15">
              <w:rPr>
                <w:rFonts w:ascii="Gotham Rounded Light" w:hAnsi="Gotham Rounded Light"/>
                <w:b/>
                <w:color w:val="FFFFFF" w:themeColor="background1"/>
                <w:sz w:val="24"/>
                <w:szCs w:val="24"/>
                <w:lang w:val="es-MX"/>
              </w:rPr>
              <w:t>SI/NO</w:t>
            </w:r>
          </w:p>
        </w:tc>
      </w:tr>
      <w:tr w:rsidR="00282612" w:rsidRPr="006E4E15" w14:paraId="208F2879" w14:textId="77777777" w:rsidTr="00982457">
        <w:tc>
          <w:tcPr>
            <w:tcW w:w="7083" w:type="dxa"/>
          </w:tcPr>
          <w:p w14:paraId="37DA5847" w14:textId="77777777" w:rsidR="00282612" w:rsidRPr="006E4E15" w:rsidRDefault="00282612" w:rsidP="007D3862">
            <w:pPr>
              <w:jc w:val="both"/>
              <w:rPr>
                <w:rFonts w:ascii="Gotham Rounded Light" w:hAnsi="Gotham Rounded Light"/>
                <w:i/>
                <w:sz w:val="24"/>
                <w:szCs w:val="24"/>
                <w:lang w:val="es-MX"/>
              </w:rPr>
            </w:pPr>
            <w:r w:rsidRPr="006E4E15">
              <w:rPr>
                <w:rFonts w:ascii="Gotham Rounded Light" w:hAnsi="Gotham Rounded Light"/>
                <w:i/>
                <w:sz w:val="24"/>
                <w:szCs w:val="24"/>
                <w:lang w:val="es-MX"/>
              </w:rPr>
              <w:t xml:space="preserve">Examinar </w:t>
            </w:r>
            <w:r w:rsidR="00630C07" w:rsidRPr="006E4E15">
              <w:rPr>
                <w:rFonts w:ascii="Gotham Rounded Light" w:hAnsi="Gotham Rounded Light"/>
                <w:i/>
                <w:sz w:val="24"/>
                <w:szCs w:val="24"/>
                <w:lang w:val="es-MX"/>
              </w:rPr>
              <w:t>el</w:t>
            </w:r>
            <w:r w:rsidRPr="006E4E15">
              <w:rPr>
                <w:rFonts w:ascii="Gotham Rounded Light" w:hAnsi="Gotham Rounded Light"/>
                <w:i/>
                <w:sz w:val="24"/>
                <w:szCs w:val="24"/>
                <w:lang w:val="es-MX"/>
              </w:rPr>
              <w:t xml:space="preserve"> nivel de incidencia </w:t>
            </w:r>
            <w:r w:rsidR="00630C07" w:rsidRPr="006E4E15">
              <w:rPr>
                <w:rFonts w:ascii="Gotham Rounded Light" w:hAnsi="Gotham Rounded Light"/>
                <w:i/>
                <w:sz w:val="24"/>
                <w:szCs w:val="24"/>
                <w:lang w:val="es-MX"/>
              </w:rPr>
              <w:t xml:space="preserve">de la alternativa </w:t>
            </w:r>
            <w:r w:rsidRPr="006E4E15">
              <w:rPr>
                <w:rFonts w:ascii="Gotham Rounded Light" w:hAnsi="Gotham Rounded Light"/>
                <w:i/>
                <w:sz w:val="24"/>
                <w:szCs w:val="24"/>
                <w:lang w:val="es-MX"/>
              </w:rPr>
              <w:t>en la solución del problema, de tal manera que se preferencia a las acciones que tengan mayor probabilidad de incidencia.</w:t>
            </w:r>
          </w:p>
        </w:tc>
        <w:tc>
          <w:tcPr>
            <w:tcW w:w="1858" w:type="dxa"/>
          </w:tcPr>
          <w:p w14:paraId="4E795A6F" w14:textId="0C426EC6" w:rsidR="00282612" w:rsidRPr="006E4E15" w:rsidRDefault="00036B12" w:rsidP="007D3862">
            <w:pPr>
              <w:jc w:val="both"/>
              <w:rPr>
                <w:rFonts w:ascii="Gotham Rounded Light" w:hAnsi="Gotham Rounded Light"/>
                <w:sz w:val="24"/>
                <w:szCs w:val="24"/>
                <w:lang w:val="es-MX"/>
              </w:rPr>
            </w:pPr>
            <w:r>
              <w:rPr>
                <w:rFonts w:ascii="Gotham Rounded Light" w:hAnsi="Gotham Rounded Light"/>
                <w:sz w:val="24"/>
                <w:szCs w:val="24"/>
                <w:lang w:val="es-MX"/>
              </w:rPr>
              <w:t>SÍ</w:t>
            </w:r>
          </w:p>
        </w:tc>
      </w:tr>
      <w:tr w:rsidR="00282612" w:rsidRPr="006E4E15" w14:paraId="5F002302" w14:textId="77777777" w:rsidTr="00982457">
        <w:tc>
          <w:tcPr>
            <w:tcW w:w="7083" w:type="dxa"/>
          </w:tcPr>
          <w:p w14:paraId="2F105CC3" w14:textId="77777777" w:rsidR="00282612" w:rsidRPr="006E4E15" w:rsidRDefault="00282612" w:rsidP="007D3862">
            <w:pPr>
              <w:jc w:val="both"/>
              <w:rPr>
                <w:rFonts w:ascii="Gotham Rounded Light" w:hAnsi="Gotham Rounded Light"/>
                <w:i/>
                <w:sz w:val="24"/>
                <w:szCs w:val="24"/>
                <w:lang w:val="es-MX"/>
              </w:rPr>
            </w:pPr>
            <w:r w:rsidRPr="006E4E15">
              <w:rPr>
                <w:rFonts w:ascii="Gotham Rounded Light" w:hAnsi="Gotham Rounded Light"/>
                <w:i/>
                <w:sz w:val="24"/>
                <w:szCs w:val="24"/>
                <w:lang w:val="es-MX"/>
              </w:rPr>
              <w:t>Identificar la interdependencia entre las acciones propuestas y agrupar las que se complementan.</w:t>
            </w:r>
          </w:p>
        </w:tc>
        <w:tc>
          <w:tcPr>
            <w:tcW w:w="1858" w:type="dxa"/>
          </w:tcPr>
          <w:p w14:paraId="21C35E2A" w14:textId="03800B5C" w:rsidR="00282612" w:rsidRPr="006E4E15" w:rsidRDefault="00036B12" w:rsidP="007D3862">
            <w:pPr>
              <w:jc w:val="both"/>
              <w:rPr>
                <w:rFonts w:ascii="Gotham Rounded Light" w:hAnsi="Gotham Rounded Light"/>
                <w:sz w:val="24"/>
                <w:szCs w:val="24"/>
                <w:lang w:val="es-MX"/>
              </w:rPr>
            </w:pPr>
            <w:r>
              <w:rPr>
                <w:rFonts w:ascii="Gotham Rounded Light" w:hAnsi="Gotham Rounded Light"/>
                <w:sz w:val="24"/>
                <w:szCs w:val="24"/>
                <w:lang w:val="es-MX"/>
              </w:rPr>
              <w:t>SÍ</w:t>
            </w:r>
          </w:p>
        </w:tc>
      </w:tr>
      <w:tr w:rsidR="00282612" w:rsidRPr="006E4E15" w14:paraId="18F99E9C" w14:textId="77777777" w:rsidTr="00982457">
        <w:tc>
          <w:tcPr>
            <w:tcW w:w="7083" w:type="dxa"/>
          </w:tcPr>
          <w:p w14:paraId="234BF4F2" w14:textId="77777777" w:rsidR="00282612" w:rsidRPr="006E4E15" w:rsidRDefault="00282612" w:rsidP="007D3862">
            <w:pPr>
              <w:jc w:val="both"/>
              <w:rPr>
                <w:rFonts w:ascii="Gotham Rounded Light" w:hAnsi="Gotham Rounded Light"/>
                <w:i/>
                <w:sz w:val="24"/>
                <w:szCs w:val="24"/>
                <w:lang w:val="es-MX"/>
              </w:rPr>
            </w:pPr>
            <w:r w:rsidRPr="006E4E15">
              <w:rPr>
                <w:rFonts w:ascii="Gotham Rounded Light" w:hAnsi="Gotham Rounded Light"/>
                <w:i/>
                <w:sz w:val="24"/>
                <w:szCs w:val="24"/>
                <w:lang w:val="es-MX"/>
              </w:rPr>
              <w:t>Examinar la factibilidad política, económica, técnica, presupuestaria e institucional de las alternativas</w:t>
            </w:r>
          </w:p>
        </w:tc>
        <w:tc>
          <w:tcPr>
            <w:tcW w:w="1858" w:type="dxa"/>
          </w:tcPr>
          <w:p w14:paraId="3400AD00" w14:textId="5DD5841F" w:rsidR="00282612" w:rsidRPr="006E4E15" w:rsidRDefault="00036B12" w:rsidP="007D3862">
            <w:pPr>
              <w:jc w:val="both"/>
              <w:rPr>
                <w:rFonts w:ascii="Gotham Rounded Light" w:hAnsi="Gotham Rounded Light"/>
                <w:sz w:val="24"/>
                <w:szCs w:val="24"/>
                <w:lang w:val="es-MX"/>
              </w:rPr>
            </w:pPr>
            <w:r>
              <w:rPr>
                <w:rFonts w:ascii="Gotham Rounded Light" w:hAnsi="Gotham Rounded Light"/>
                <w:sz w:val="24"/>
                <w:szCs w:val="24"/>
                <w:lang w:val="es-MX"/>
              </w:rPr>
              <w:t>SÍ</w:t>
            </w:r>
          </w:p>
        </w:tc>
      </w:tr>
      <w:tr w:rsidR="00282612" w:rsidRPr="006E4E15" w14:paraId="677E1B0D" w14:textId="77777777" w:rsidTr="00982457">
        <w:tc>
          <w:tcPr>
            <w:tcW w:w="7083" w:type="dxa"/>
          </w:tcPr>
          <w:p w14:paraId="3B4696B2" w14:textId="77777777" w:rsidR="00282612" w:rsidRPr="006E4E15" w:rsidRDefault="00282612" w:rsidP="007D3862">
            <w:pPr>
              <w:jc w:val="both"/>
              <w:rPr>
                <w:rFonts w:ascii="Gotham Rounded Light" w:hAnsi="Gotham Rounded Light"/>
                <w:i/>
                <w:sz w:val="24"/>
                <w:szCs w:val="24"/>
                <w:lang w:val="es-MX"/>
              </w:rPr>
            </w:pPr>
            <w:r w:rsidRPr="006E4E15">
              <w:rPr>
                <w:rFonts w:ascii="Gotham Rounded Light" w:hAnsi="Gotham Rounded Light"/>
                <w:i/>
                <w:sz w:val="24"/>
                <w:szCs w:val="24"/>
                <w:lang w:val="es-MX"/>
              </w:rPr>
              <w:t>Verificar que la alternativa seleccionada sea parte de las competencias de la entidad.</w:t>
            </w:r>
          </w:p>
        </w:tc>
        <w:tc>
          <w:tcPr>
            <w:tcW w:w="1858" w:type="dxa"/>
          </w:tcPr>
          <w:p w14:paraId="1E100435" w14:textId="59608470" w:rsidR="00282612" w:rsidRPr="006E4E15" w:rsidRDefault="00036B12" w:rsidP="007D3862">
            <w:pPr>
              <w:jc w:val="both"/>
              <w:rPr>
                <w:rFonts w:ascii="Gotham Rounded Light" w:hAnsi="Gotham Rounded Light"/>
                <w:sz w:val="24"/>
                <w:szCs w:val="24"/>
                <w:lang w:val="es-MX"/>
              </w:rPr>
            </w:pPr>
            <w:r>
              <w:rPr>
                <w:rFonts w:ascii="Gotham Rounded Light" w:hAnsi="Gotham Rounded Light"/>
                <w:sz w:val="24"/>
                <w:szCs w:val="24"/>
                <w:lang w:val="es-MX"/>
              </w:rPr>
              <w:t>SÍ</w:t>
            </w:r>
          </w:p>
        </w:tc>
      </w:tr>
      <w:tr w:rsidR="00282612" w:rsidRPr="006E4E15" w14:paraId="6B548589" w14:textId="77777777" w:rsidTr="00982457">
        <w:tc>
          <w:tcPr>
            <w:tcW w:w="7083" w:type="dxa"/>
          </w:tcPr>
          <w:p w14:paraId="6BE0AB98" w14:textId="77777777" w:rsidR="00282612" w:rsidRPr="006E4E15" w:rsidRDefault="00282612" w:rsidP="007D3862">
            <w:pPr>
              <w:jc w:val="both"/>
              <w:rPr>
                <w:rFonts w:ascii="Gotham Rounded Light" w:hAnsi="Gotham Rounded Light"/>
                <w:i/>
                <w:sz w:val="24"/>
                <w:szCs w:val="24"/>
                <w:lang w:val="es-MX"/>
              </w:rPr>
            </w:pPr>
            <w:r w:rsidRPr="006E4E15">
              <w:rPr>
                <w:rFonts w:ascii="Gotham Rounded Light" w:hAnsi="Gotham Rounded Light"/>
                <w:i/>
                <w:sz w:val="24"/>
                <w:szCs w:val="24"/>
                <w:lang w:val="es-MX"/>
              </w:rPr>
              <w:t>Identificar si las acciones propuestas están siendo operadas por otro programa, para evitar la duplicidad de esfuerzos.</w:t>
            </w:r>
          </w:p>
        </w:tc>
        <w:tc>
          <w:tcPr>
            <w:tcW w:w="1858" w:type="dxa"/>
          </w:tcPr>
          <w:p w14:paraId="2523D950" w14:textId="459F858B" w:rsidR="00282612" w:rsidRPr="006E4E15" w:rsidRDefault="00036B12" w:rsidP="007D3862">
            <w:pPr>
              <w:jc w:val="both"/>
              <w:rPr>
                <w:rFonts w:ascii="Gotham Rounded Light" w:hAnsi="Gotham Rounded Light"/>
                <w:sz w:val="24"/>
                <w:szCs w:val="24"/>
                <w:lang w:val="es-MX"/>
              </w:rPr>
            </w:pPr>
            <w:r>
              <w:rPr>
                <w:rFonts w:ascii="Gotham Rounded Light" w:hAnsi="Gotham Rounded Light"/>
                <w:sz w:val="24"/>
                <w:szCs w:val="24"/>
                <w:lang w:val="es-MX"/>
              </w:rPr>
              <w:t>SÍ</w:t>
            </w:r>
          </w:p>
        </w:tc>
      </w:tr>
    </w:tbl>
    <w:p w14:paraId="2493D0CF" w14:textId="77777777" w:rsidR="001F15BE" w:rsidRPr="006E4E15" w:rsidRDefault="00561D94" w:rsidP="007D3862">
      <w:pPr>
        <w:spacing w:before="240"/>
        <w:jc w:val="both"/>
        <w:rPr>
          <w:rFonts w:ascii="Gotham Rounded Light" w:hAnsi="Gotham Rounded Light"/>
          <w:sz w:val="24"/>
          <w:szCs w:val="24"/>
        </w:rPr>
      </w:pPr>
      <w:r w:rsidRPr="006E4E15">
        <w:rPr>
          <w:rFonts w:ascii="Gotham Rounded Light" w:hAnsi="Gotham Rounded Light"/>
          <w:sz w:val="24"/>
          <w:szCs w:val="24"/>
        </w:rPr>
        <w:t>Tabla 17</w:t>
      </w:r>
      <w:r w:rsidR="00593B03" w:rsidRPr="006E4E15">
        <w:rPr>
          <w:rFonts w:ascii="Gotham Rounded Light" w:hAnsi="Gotham Rounded Light"/>
          <w:sz w:val="24"/>
          <w:szCs w:val="24"/>
        </w:rPr>
        <w:t xml:space="preserve">. </w:t>
      </w:r>
      <w:r w:rsidR="00173FE9" w:rsidRPr="006E4E15">
        <w:rPr>
          <w:rFonts w:ascii="Gotham Rounded Light" w:hAnsi="Gotham Rounded Light"/>
          <w:sz w:val="24"/>
          <w:szCs w:val="24"/>
        </w:rPr>
        <w:t>Lista de verificación</w:t>
      </w:r>
      <w:r w:rsidR="00593B03" w:rsidRPr="006E4E15">
        <w:rPr>
          <w:rFonts w:ascii="Gotham Rounded Light" w:hAnsi="Gotham Rounded Light"/>
          <w:sz w:val="24"/>
          <w:szCs w:val="24"/>
        </w:rPr>
        <w:t xml:space="preserve"> para </w:t>
      </w:r>
      <w:r w:rsidR="00447A27" w:rsidRPr="006E4E15">
        <w:rPr>
          <w:rFonts w:ascii="Gotham Rounded Light" w:hAnsi="Gotham Rounded Light"/>
          <w:sz w:val="24"/>
          <w:szCs w:val="24"/>
        </w:rPr>
        <w:t>la selección de alternativas</w:t>
      </w:r>
    </w:p>
    <w:p w14:paraId="55BE4860" w14:textId="77777777" w:rsidR="00173FE9" w:rsidRPr="006E4E15" w:rsidRDefault="00173FE9" w:rsidP="007D3862">
      <w:pPr>
        <w:jc w:val="both"/>
        <w:rPr>
          <w:rFonts w:ascii="Gotham Rounded Light" w:hAnsi="Gotham Rounded Light"/>
          <w:sz w:val="24"/>
          <w:szCs w:val="24"/>
        </w:rPr>
      </w:pPr>
    </w:p>
    <w:p w14:paraId="6D577F04" w14:textId="77777777" w:rsidR="00577297" w:rsidRPr="004F4B3C" w:rsidRDefault="00577297" w:rsidP="00577297">
      <w:pPr>
        <w:pStyle w:val="NormalWeb"/>
        <w:spacing w:before="0" w:beforeAutospacing="0" w:after="0" w:afterAutospacing="0" w:line="360" w:lineRule="auto"/>
        <w:ind w:left="720"/>
        <w:jc w:val="both"/>
        <w:rPr>
          <w:rFonts w:ascii="Gotham Rounded Light" w:hAnsi="Gotham Rounded Light"/>
        </w:rPr>
      </w:pPr>
      <w:r w:rsidRPr="006E4E15">
        <w:rPr>
          <w:rFonts w:ascii="Gotham Rounded Light" w:hAnsi="Gotham Rounded Light"/>
        </w:rPr>
        <w:t>Alternativas propuestas al problema “</w:t>
      </w:r>
      <w:r w:rsidRPr="004F4B3C">
        <w:rPr>
          <w:rFonts w:ascii="Gotham Rounded Light" w:hAnsi="Gotham Rounded Light"/>
        </w:rPr>
        <w:t xml:space="preserve">Presencia de sucesos de manera temporal, que vulneran la integridad física y patrimonio de la población,  </w:t>
      </w:r>
      <w:r w:rsidRPr="004F4B3C">
        <w:rPr>
          <w:rFonts w:ascii="Gotham Rounded Light" w:hAnsi="Gotham Rounded Light"/>
        </w:rPr>
        <w:lastRenderedPageBreak/>
        <w:t>derivados de fenómenos naturales, pandemias,  escases de recursos y servicios.</w:t>
      </w:r>
      <w:r>
        <w:rPr>
          <w:rFonts w:ascii="Gotham Rounded Light" w:hAnsi="Gotham Rounded Light"/>
        </w:rPr>
        <w:t>”</w:t>
      </w:r>
    </w:p>
    <w:p w14:paraId="50B09CA9" w14:textId="77777777" w:rsidR="00577297" w:rsidRDefault="00577297" w:rsidP="00577297">
      <w:pPr>
        <w:pStyle w:val="NormalWeb"/>
        <w:spacing w:before="0" w:beforeAutospacing="0" w:after="0" w:afterAutospacing="0" w:line="360" w:lineRule="auto"/>
        <w:ind w:left="720"/>
        <w:jc w:val="both"/>
      </w:pPr>
    </w:p>
    <w:p w14:paraId="2276E1ED" w14:textId="77777777" w:rsidR="00577297" w:rsidRPr="00577297" w:rsidRDefault="00577297" w:rsidP="00577297">
      <w:pPr>
        <w:pStyle w:val="Prrafodelista"/>
        <w:spacing w:line="360" w:lineRule="auto"/>
        <w:rPr>
          <w:rFonts w:ascii="Gotham Rounded Light" w:hAnsi="Gotham Rounded Light"/>
          <w:color w:val="000000" w:themeColor="text1"/>
          <w:sz w:val="24"/>
          <w:szCs w:val="24"/>
        </w:rPr>
      </w:pPr>
      <w:r w:rsidRPr="00577297">
        <w:rPr>
          <w:rFonts w:ascii="Gotham Rounded Light" w:hAnsi="Gotham Rounded Light"/>
          <w:i/>
          <w:color w:val="000000" w:themeColor="text1"/>
          <w:sz w:val="24"/>
          <w:szCs w:val="24"/>
        </w:rPr>
        <w:t>Alternativa 1:</w:t>
      </w:r>
      <w:r w:rsidRPr="00577297">
        <w:rPr>
          <w:rFonts w:ascii="Gotham Rounded Light" w:hAnsi="Gotham Rounded Light"/>
          <w:color w:val="000000" w:themeColor="text1"/>
          <w:sz w:val="24"/>
          <w:szCs w:val="24"/>
        </w:rPr>
        <w:t xml:space="preserve"> Brindar apoyos económicos, así como servicios que mitiguen situaciones de precariedad a niñas y niños de nivel escolar básico.</w:t>
      </w:r>
    </w:p>
    <w:p w14:paraId="45C61578" w14:textId="77777777" w:rsidR="00577297" w:rsidRPr="00E25664" w:rsidRDefault="00577297" w:rsidP="00577297">
      <w:pPr>
        <w:pStyle w:val="Prrafodelista"/>
        <w:spacing w:line="360" w:lineRule="auto"/>
        <w:rPr>
          <w:rFonts w:ascii="Gotham Rounded Light" w:hAnsi="Gotham Rounded Light"/>
          <w:sz w:val="24"/>
          <w:szCs w:val="24"/>
        </w:rPr>
      </w:pPr>
    </w:p>
    <w:p w14:paraId="5B32644C" w14:textId="77777777" w:rsidR="00577297" w:rsidRDefault="00577297" w:rsidP="00577297">
      <w:pPr>
        <w:pStyle w:val="Textoindependiente"/>
        <w:spacing w:line="360" w:lineRule="auto"/>
        <w:ind w:left="720"/>
        <w:jc w:val="both"/>
        <w:rPr>
          <w:rFonts w:ascii="Gotham Rounded Light" w:hAnsi="Gotham Rounded Light"/>
          <w:sz w:val="24"/>
          <w:szCs w:val="24"/>
        </w:rPr>
      </w:pPr>
      <w:r w:rsidRPr="006E4E15">
        <w:rPr>
          <w:rFonts w:ascii="Gotham Rounded Light" w:hAnsi="Gotham Rounded Light"/>
          <w:i/>
          <w:sz w:val="24"/>
          <w:szCs w:val="24"/>
        </w:rPr>
        <w:t>Alternativa 2</w:t>
      </w:r>
      <w:r w:rsidRPr="006E4E15">
        <w:rPr>
          <w:rFonts w:ascii="Gotham Rounded Light" w:hAnsi="Gotham Rounded Light"/>
          <w:sz w:val="24"/>
          <w:szCs w:val="24"/>
        </w:rPr>
        <w:t xml:space="preserve">: </w:t>
      </w:r>
      <w:r w:rsidRPr="00202FCA">
        <w:rPr>
          <w:rFonts w:ascii="Gotham Rounded Light" w:hAnsi="Gotham Rounded Light"/>
          <w:sz w:val="24"/>
          <w:szCs w:val="24"/>
        </w:rPr>
        <w:t>Brindar apoyos en especie, así como servicios que mitiguen situaciones de precariedad a niñas y niños de nivel escolar básico.</w:t>
      </w:r>
    </w:p>
    <w:p w14:paraId="020D4500" w14:textId="77777777" w:rsidR="007C131F" w:rsidRPr="006E4E15" w:rsidRDefault="007C131F" w:rsidP="007D3862">
      <w:pPr>
        <w:jc w:val="both"/>
        <w:rPr>
          <w:rFonts w:ascii="Gotham Rounded Light" w:hAnsi="Gotham Rounded Light"/>
          <w:sz w:val="24"/>
          <w:szCs w:val="24"/>
        </w:rPr>
      </w:pPr>
    </w:p>
    <w:p w14:paraId="521CCCB8" w14:textId="77777777" w:rsidR="00356D9E" w:rsidRPr="006E4E15" w:rsidRDefault="00356D9E" w:rsidP="007D3862">
      <w:pPr>
        <w:pStyle w:val="Ttulo1"/>
        <w:jc w:val="both"/>
        <w:rPr>
          <w:rFonts w:ascii="Gotham" w:hAnsi="Gotham"/>
          <w:b/>
          <w:color w:val="9F2241"/>
          <w:sz w:val="28"/>
        </w:rPr>
      </w:pPr>
      <w:bookmarkStart w:id="16" w:name="_Toc90056698"/>
      <w:r w:rsidRPr="006E4E15">
        <w:rPr>
          <w:rFonts w:ascii="Gotham" w:hAnsi="Gotham"/>
          <w:b/>
          <w:color w:val="9F2241"/>
          <w:sz w:val="28"/>
        </w:rPr>
        <w:t>Estructura analítica</w:t>
      </w:r>
      <w:bookmarkEnd w:id="16"/>
    </w:p>
    <w:p w14:paraId="35E67FC5" w14:textId="77777777" w:rsidR="00356D9E" w:rsidRPr="006E4E15" w:rsidRDefault="00356D9E" w:rsidP="007D3862">
      <w:pPr>
        <w:pStyle w:val="Ttulo1"/>
        <w:jc w:val="both"/>
        <w:rPr>
          <w:rFonts w:ascii="Gotham" w:hAnsi="Gotham"/>
          <w:b/>
          <w:color w:val="9F2241"/>
          <w:sz w:val="28"/>
        </w:rPr>
      </w:pPr>
    </w:p>
    <w:tbl>
      <w:tblPr>
        <w:tblStyle w:val="Tabladecuadrcula1clara-nfasis6"/>
        <w:tblW w:w="9323" w:type="dxa"/>
        <w:tblLayout w:type="fixed"/>
        <w:tblLook w:val="0000" w:firstRow="0" w:lastRow="0" w:firstColumn="0" w:lastColumn="0" w:noHBand="0" w:noVBand="0"/>
      </w:tblPr>
      <w:tblGrid>
        <w:gridCol w:w="4580"/>
        <w:gridCol w:w="4743"/>
      </w:tblGrid>
      <w:tr w:rsidR="005759CA" w:rsidRPr="006E4E15" w14:paraId="5305B761" w14:textId="77777777" w:rsidTr="009F34D9">
        <w:trPr>
          <w:trHeight w:hRule="exact" w:val="435"/>
        </w:trPr>
        <w:tc>
          <w:tcPr>
            <w:tcW w:w="9323" w:type="dxa"/>
            <w:gridSpan w:val="2"/>
          </w:tcPr>
          <w:p w14:paraId="31743AEF" w14:textId="77777777" w:rsidR="005759CA" w:rsidRPr="006E4E15" w:rsidRDefault="005759CA" w:rsidP="007D3862">
            <w:pPr>
              <w:jc w:val="both"/>
              <w:rPr>
                <w:rFonts w:ascii="Gotham Rounded Light" w:hAnsi="Gotham Rounded Light"/>
                <w:sz w:val="24"/>
                <w:szCs w:val="24"/>
              </w:rPr>
            </w:pPr>
            <w:r w:rsidRPr="006E4E15">
              <w:rPr>
                <w:rFonts w:ascii="Gotham Rounded Light" w:hAnsi="Gotham Rounded Light" w:cs="Calibri"/>
                <w:b/>
                <w:bCs/>
                <w:sz w:val="24"/>
                <w:szCs w:val="24"/>
              </w:rPr>
              <w:t>EST</w:t>
            </w:r>
            <w:r w:rsidRPr="006E4E15">
              <w:rPr>
                <w:rFonts w:ascii="Gotham Rounded Light" w:hAnsi="Gotham Rounded Light" w:cs="Calibri"/>
                <w:b/>
                <w:bCs/>
                <w:spacing w:val="-3"/>
                <w:sz w:val="24"/>
                <w:szCs w:val="24"/>
              </w:rPr>
              <w:t>R</w:t>
            </w:r>
            <w:r w:rsidRPr="006E4E15">
              <w:rPr>
                <w:rFonts w:ascii="Gotham Rounded Light" w:hAnsi="Gotham Rounded Light" w:cs="Calibri"/>
                <w:b/>
                <w:bCs/>
                <w:sz w:val="24"/>
                <w:szCs w:val="24"/>
              </w:rPr>
              <w:t>U</w:t>
            </w:r>
            <w:r w:rsidRPr="006E4E15">
              <w:rPr>
                <w:rFonts w:ascii="Gotham Rounded Light" w:hAnsi="Gotham Rounded Light" w:cs="Calibri"/>
                <w:b/>
                <w:bCs/>
                <w:spacing w:val="-2"/>
                <w:sz w:val="24"/>
                <w:szCs w:val="24"/>
              </w:rPr>
              <w:t>C</w:t>
            </w:r>
            <w:r w:rsidRPr="006E4E15">
              <w:rPr>
                <w:rFonts w:ascii="Gotham Rounded Light" w:hAnsi="Gotham Rounded Light" w:cs="Calibri"/>
                <w:b/>
                <w:bCs/>
                <w:sz w:val="24"/>
                <w:szCs w:val="24"/>
              </w:rPr>
              <w:t>T</w:t>
            </w:r>
            <w:r w:rsidRPr="006E4E15">
              <w:rPr>
                <w:rFonts w:ascii="Gotham Rounded Light" w:hAnsi="Gotham Rounded Light" w:cs="Calibri"/>
                <w:b/>
                <w:bCs/>
                <w:spacing w:val="-3"/>
                <w:sz w:val="24"/>
                <w:szCs w:val="24"/>
              </w:rPr>
              <w:t>U</w:t>
            </w:r>
            <w:r w:rsidRPr="006E4E15">
              <w:rPr>
                <w:rFonts w:ascii="Gotham Rounded Light" w:hAnsi="Gotham Rounded Light" w:cs="Calibri"/>
                <w:b/>
                <w:bCs/>
                <w:sz w:val="24"/>
                <w:szCs w:val="24"/>
              </w:rPr>
              <w:t>RA</w:t>
            </w:r>
            <w:r w:rsidRPr="006E4E15">
              <w:rPr>
                <w:rFonts w:ascii="Gotham Rounded Light" w:hAnsi="Gotham Rounded Light" w:cs="Calibri"/>
                <w:b/>
                <w:bCs/>
                <w:spacing w:val="-2"/>
                <w:sz w:val="24"/>
                <w:szCs w:val="24"/>
              </w:rPr>
              <w:t xml:space="preserve"> </w:t>
            </w:r>
            <w:r w:rsidRPr="006E4E15">
              <w:rPr>
                <w:rFonts w:ascii="Gotham Rounded Light" w:hAnsi="Gotham Rounded Light" w:cs="Calibri"/>
                <w:b/>
                <w:bCs/>
                <w:sz w:val="24"/>
                <w:szCs w:val="24"/>
              </w:rPr>
              <w:t>ANA</w:t>
            </w:r>
            <w:r w:rsidRPr="006E4E15">
              <w:rPr>
                <w:rFonts w:ascii="Gotham Rounded Light" w:hAnsi="Gotham Rounded Light" w:cs="Calibri"/>
                <w:b/>
                <w:bCs/>
                <w:spacing w:val="-1"/>
                <w:sz w:val="24"/>
                <w:szCs w:val="24"/>
              </w:rPr>
              <w:t>L</w:t>
            </w:r>
            <w:r w:rsidRPr="006E4E15">
              <w:rPr>
                <w:rFonts w:ascii="Gotham Rounded Light" w:hAnsi="Gotham Rounded Light" w:cs="Calibri"/>
                <w:b/>
                <w:bCs/>
                <w:sz w:val="24"/>
                <w:szCs w:val="24"/>
              </w:rPr>
              <w:t>Í</w:t>
            </w:r>
            <w:r w:rsidRPr="006E4E15">
              <w:rPr>
                <w:rFonts w:ascii="Gotham Rounded Light" w:hAnsi="Gotham Rounded Light" w:cs="Calibri"/>
                <w:b/>
                <w:bCs/>
                <w:spacing w:val="-3"/>
                <w:sz w:val="24"/>
                <w:szCs w:val="24"/>
              </w:rPr>
              <w:t>T</w:t>
            </w:r>
            <w:r w:rsidRPr="006E4E15">
              <w:rPr>
                <w:rFonts w:ascii="Gotham Rounded Light" w:hAnsi="Gotham Rounded Light" w:cs="Calibri"/>
                <w:b/>
                <w:bCs/>
                <w:sz w:val="24"/>
                <w:szCs w:val="24"/>
              </w:rPr>
              <w:t>I</w:t>
            </w:r>
            <w:r w:rsidRPr="006E4E15">
              <w:rPr>
                <w:rFonts w:ascii="Gotham Rounded Light" w:hAnsi="Gotham Rounded Light" w:cs="Calibri"/>
                <w:b/>
                <w:bCs/>
                <w:spacing w:val="-1"/>
                <w:sz w:val="24"/>
                <w:szCs w:val="24"/>
              </w:rPr>
              <w:t>C</w:t>
            </w:r>
            <w:r w:rsidRPr="006E4E15">
              <w:rPr>
                <w:rFonts w:ascii="Gotham Rounded Light" w:hAnsi="Gotham Rounded Light" w:cs="Calibri"/>
                <w:b/>
                <w:bCs/>
                <w:sz w:val="24"/>
                <w:szCs w:val="24"/>
              </w:rPr>
              <w:t>A</w:t>
            </w:r>
            <w:r w:rsidRPr="006E4E15">
              <w:rPr>
                <w:rFonts w:ascii="Gotham Rounded Light" w:hAnsi="Gotham Rounded Light" w:cs="Calibri"/>
                <w:b/>
                <w:bCs/>
                <w:spacing w:val="1"/>
                <w:sz w:val="24"/>
                <w:szCs w:val="24"/>
              </w:rPr>
              <w:t xml:space="preserve"> </w:t>
            </w:r>
            <w:r w:rsidRPr="006E4E15">
              <w:rPr>
                <w:rFonts w:ascii="Gotham Rounded Light" w:hAnsi="Gotham Rounded Light" w:cs="Calibri"/>
                <w:b/>
                <w:bCs/>
                <w:spacing w:val="-1"/>
                <w:sz w:val="24"/>
                <w:szCs w:val="24"/>
              </w:rPr>
              <w:t>D</w:t>
            </w:r>
            <w:r w:rsidRPr="006E4E15">
              <w:rPr>
                <w:rFonts w:ascii="Gotham Rounded Light" w:hAnsi="Gotham Rounded Light" w:cs="Calibri"/>
                <w:b/>
                <w:bCs/>
                <w:sz w:val="24"/>
                <w:szCs w:val="24"/>
              </w:rPr>
              <w:t>EL</w:t>
            </w:r>
            <w:r w:rsidRPr="006E4E15">
              <w:rPr>
                <w:rFonts w:ascii="Gotham Rounded Light" w:hAnsi="Gotham Rounded Light" w:cs="Calibri"/>
                <w:b/>
                <w:bCs/>
                <w:spacing w:val="-3"/>
                <w:sz w:val="24"/>
                <w:szCs w:val="24"/>
              </w:rPr>
              <w:t xml:space="preserve"> </w:t>
            </w:r>
            <w:r w:rsidRPr="006E4E15">
              <w:rPr>
                <w:rFonts w:ascii="Gotham Rounded Light" w:hAnsi="Gotham Rounded Light" w:cs="Calibri"/>
                <w:b/>
                <w:bCs/>
                <w:sz w:val="24"/>
                <w:szCs w:val="24"/>
              </w:rPr>
              <w:t>PR</w:t>
            </w:r>
            <w:r w:rsidRPr="006E4E15">
              <w:rPr>
                <w:rFonts w:ascii="Gotham Rounded Light" w:hAnsi="Gotham Rounded Light" w:cs="Calibri"/>
                <w:b/>
                <w:bCs/>
                <w:spacing w:val="-1"/>
                <w:sz w:val="24"/>
                <w:szCs w:val="24"/>
              </w:rPr>
              <w:t>O</w:t>
            </w:r>
            <w:r w:rsidRPr="006E4E15">
              <w:rPr>
                <w:rFonts w:ascii="Gotham Rounded Light" w:hAnsi="Gotham Rounded Light" w:cs="Calibri"/>
                <w:b/>
                <w:bCs/>
                <w:spacing w:val="-2"/>
                <w:sz w:val="24"/>
                <w:szCs w:val="24"/>
              </w:rPr>
              <w:t>GR</w:t>
            </w:r>
            <w:r w:rsidRPr="006E4E15">
              <w:rPr>
                <w:rFonts w:ascii="Gotham Rounded Light" w:hAnsi="Gotham Rounded Light" w:cs="Calibri"/>
                <w:b/>
                <w:bCs/>
                <w:sz w:val="24"/>
                <w:szCs w:val="24"/>
              </w:rPr>
              <w:t>A</w:t>
            </w:r>
            <w:r w:rsidRPr="006E4E15">
              <w:rPr>
                <w:rFonts w:ascii="Gotham Rounded Light" w:hAnsi="Gotham Rounded Light" w:cs="Calibri"/>
                <w:b/>
                <w:bCs/>
                <w:spacing w:val="-2"/>
                <w:sz w:val="24"/>
                <w:szCs w:val="24"/>
              </w:rPr>
              <w:t>M</w:t>
            </w:r>
            <w:r w:rsidRPr="006E4E15">
              <w:rPr>
                <w:rFonts w:ascii="Gotham Rounded Light" w:hAnsi="Gotham Rounded Light" w:cs="Calibri"/>
                <w:b/>
                <w:bCs/>
                <w:sz w:val="24"/>
                <w:szCs w:val="24"/>
              </w:rPr>
              <w:t>A</w:t>
            </w:r>
            <w:r w:rsidRPr="006E4E15">
              <w:rPr>
                <w:rFonts w:ascii="Gotham Rounded Light" w:hAnsi="Gotham Rounded Light" w:cs="Calibri"/>
                <w:b/>
                <w:bCs/>
                <w:spacing w:val="1"/>
                <w:sz w:val="24"/>
                <w:szCs w:val="24"/>
              </w:rPr>
              <w:t xml:space="preserve"> </w:t>
            </w:r>
            <w:r w:rsidRPr="006E4E15">
              <w:rPr>
                <w:rFonts w:ascii="Gotham Rounded Light" w:hAnsi="Gotham Rounded Light" w:cs="Calibri"/>
                <w:b/>
                <w:bCs/>
                <w:spacing w:val="-2"/>
                <w:sz w:val="24"/>
                <w:szCs w:val="24"/>
              </w:rPr>
              <w:t>P</w:t>
            </w:r>
            <w:r w:rsidRPr="006E4E15">
              <w:rPr>
                <w:rFonts w:ascii="Gotham Rounded Light" w:hAnsi="Gotham Rounded Light" w:cs="Calibri"/>
                <w:b/>
                <w:bCs/>
                <w:sz w:val="24"/>
                <w:szCs w:val="24"/>
              </w:rPr>
              <w:t>R</w:t>
            </w:r>
            <w:r w:rsidRPr="006E4E15">
              <w:rPr>
                <w:rFonts w:ascii="Gotham Rounded Light" w:hAnsi="Gotham Rounded Light" w:cs="Calibri"/>
                <w:b/>
                <w:bCs/>
                <w:spacing w:val="-2"/>
                <w:sz w:val="24"/>
                <w:szCs w:val="24"/>
              </w:rPr>
              <w:t>E</w:t>
            </w:r>
            <w:r w:rsidRPr="006E4E15">
              <w:rPr>
                <w:rFonts w:ascii="Gotham Rounded Light" w:hAnsi="Gotham Rounded Light" w:cs="Calibri"/>
                <w:b/>
                <w:bCs/>
                <w:sz w:val="24"/>
                <w:szCs w:val="24"/>
              </w:rPr>
              <w:t>S</w:t>
            </w:r>
            <w:r w:rsidRPr="006E4E15">
              <w:rPr>
                <w:rFonts w:ascii="Gotham Rounded Light" w:hAnsi="Gotham Rounded Light" w:cs="Calibri"/>
                <w:b/>
                <w:bCs/>
                <w:spacing w:val="-2"/>
                <w:sz w:val="24"/>
                <w:szCs w:val="24"/>
              </w:rPr>
              <w:t>U</w:t>
            </w:r>
            <w:r w:rsidRPr="006E4E15">
              <w:rPr>
                <w:rFonts w:ascii="Gotham Rounded Light" w:hAnsi="Gotham Rounded Light" w:cs="Calibri"/>
                <w:b/>
                <w:bCs/>
                <w:sz w:val="24"/>
                <w:szCs w:val="24"/>
              </w:rPr>
              <w:t>P</w:t>
            </w:r>
            <w:r w:rsidRPr="006E4E15">
              <w:rPr>
                <w:rFonts w:ascii="Gotham Rounded Light" w:hAnsi="Gotham Rounded Light" w:cs="Calibri"/>
                <w:b/>
                <w:bCs/>
                <w:spacing w:val="-2"/>
                <w:sz w:val="24"/>
                <w:szCs w:val="24"/>
              </w:rPr>
              <w:t>U</w:t>
            </w:r>
            <w:r w:rsidRPr="006E4E15">
              <w:rPr>
                <w:rFonts w:ascii="Gotham Rounded Light" w:hAnsi="Gotham Rounded Light" w:cs="Calibri"/>
                <w:b/>
                <w:bCs/>
                <w:sz w:val="24"/>
                <w:szCs w:val="24"/>
              </w:rPr>
              <w:t>ES</w:t>
            </w:r>
            <w:r w:rsidRPr="006E4E15">
              <w:rPr>
                <w:rFonts w:ascii="Gotham Rounded Light" w:hAnsi="Gotham Rounded Light" w:cs="Calibri"/>
                <w:b/>
                <w:bCs/>
                <w:spacing w:val="-3"/>
                <w:sz w:val="24"/>
                <w:szCs w:val="24"/>
              </w:rPr>
              <w:t>T</w:t>
            </w:r>
            <w:r w:rsidRPr="006E4E15">
              <w:rPr>
                <w:rFonts w:ascii="Gotham Rounded Light" w:hAnsi="Gotham Rounded Light" w:cs="Calibri"/>
                <w:b/>
                <w:bCs/>
                <w:sz w:val="24"/>
                <w:szCs w:val="24"/>
              </w:rPr>
              <w:t>A</w:t>
            </w:r>
            <w:r w:rsidRPr="006E4E15">
              <w:rPr>
                <w:rFonts w:ascii="Gotham Rounded Light" w:hAnsi="Gotham Rounded Light" w:cs="Calibri"/>
                <w:b/>
                <w:bCs/>
                <w:spacing w:val="-2"/>
                <w:sz w:val="24"/>
                <w:szCs w:val="24"/>
              </w:rPr>
              <w:t>R</w:t>
            </w:r>
            <w:r w:rsidRPr="006E4E15">
              <w:rPr>
                <w:rFonts w:ascii="Gotham Rounded Light" w:hAnsi="Gotham Rounded Light" w:cs="Calibri"/>
                <w:b/>
                <w:bCs/>
                <w:sz w:val="24"/>
                <w:szCs w:val="24"/>
              </w:rPr>
              <w:t>IO</w:t>
            </w:r>
          </w:p>
        </w:tc>
      </w:tr>
      <w:tr w:rsidR="005759CA" w:rsidRPr="006E4E15" w14:paraId="70E92D05" w14:textId="77777777" w:rsidTr="00132A34">
        <w:trPr>
          <w:trHeight w:hRule="exact" w:val="1149"/>
        </w:trPr>
        <w:tc>
          <w:tcPr>
            <w:tcW w:w="4580" w:type="dxa"/>
          </w:tcPr>
          <w:p w14:paraId="1D58F08D" w14:textId="77777777" w:rsidR="005759CA" w:rsidRPr="006E4E15" w:rsidRDefault="005759CA" w:rsidP="007D3862">
            <w:pPr>
              <w:jc w:val="both"/>
              <w:rPr>
                <w:rFonts w:ascii="Gotham Rounded Light" w:hAnsi="Gotham Rounded Light" w:cs="Calibri"/>
                <w:b/>
                <w:bCs/>
                <w:sz w:val="24"/>
                <w:szCs w:val="24"/>
              </w:rPr>
            </w:pPr>
            <w:r w:rsidRPr="006E4E15">
              <w:rPr>
                <w:rFonts w:ascii="Gotham Rounded Light" w:hAnsi="Gotham Rounded Light" w:cs="Calibri"/>
                <w:b/>
                <w:bCs/>
                <w:sz w:val="24"/>
                <w:szCs w:val="24"/>
              </w:rPr>
              <w:t>PR</w:t>
            </w:r>
            <w:r w:rsidRPr="006E4E15">
              <w:rPr>
                <w:rFonts w:ascii="Gotham Rounded Light" w:hAnsi="Gotham Rounded Light" w:cs="Calibri"/>
                <w:b/>
                <w:bCs/>
                <w:spacing w:val="-4"/>
                <w:sz w:val="24"/>
                <w:szCs w:val="24"/>
              </w:rPr>
              <w:t>O</w:t>
            </w:r>
            <w:r w:rsidRPr="006E4E15">
              <w:rPr>
                <w:rFonts w:ascii="Gotham Rounded Light" w:hAnsi="Gotham Rounded Light" w:cs="Calibri"/>
                <w:b/>
                <w:bCs/>
                <w:sz w:val="24"/>
                <w:szCs w:val="24"/>
              </w:rPr>
              <w:t>B</w:t>
            </w:r>
            <w:r w:rsidRPr="006E4E15">
              <w:rPr>
                <w:rFonts w:ascii="Gotham Rounded Light" w:hAnsi="Gotham Rounded Light" w:cs="Calibri"/>
                <w:b/>
                <w:bCs/>
                <w:spacing w:val="-1"/>
                <w:sz w:val="24"/>
                <w:szCs w:val="24"/>
              </w:rPr>
              <w:t>L</w:t>
            </w:r>
            <w:r w:rsidRPr="006E4E15">
              <w:rPr>
                <w:rFonts w:ascii="Gotham Rounded Light" w:hAnsi="Gotham Rounded Light" w:cs="Calibri"/>
                <w:b/>
                <w:bCs/>
                <w:spacing w:val="-2"/>
                <w:sz w:val="24"/>
                <w:szCs w:val="24"/>
              </w:rPr>
              <w:t>E</w:t>
            </w:r>
            <w:r w:rsidRPr="006E4E15">
              <w:rPr>
                <w:rFonts w:ascii="Gotham Rounded Light" w:hAnsi="Gotham Rounded Light" w:cs="Calibri"/>
                <w:b/>
                <w:bCs/>
                <w:sz w:val="24"/>
                <w:szCs w:val="24"/>
              </w:rPr>
              <w:t>MÁTI</w:t>
            </w:r>
            <w:r w:rsidRPr="006E4E15">
              <w:rPr>
                <w:rFonts w:ascii="Gotham Rounded Light" w:hAnsi="Gotham Rounded Light" w:cs="Calibri"/>
                <w:b/>
                <w:bCs/>
                <w:spacing w:val="-4"/>
                <w:sz w:val="24"/>
                <w:szCs w:val="24"/>
              </w:rPr>
              <w:t>C</w:t>
            </w:r>
            <w:r w:rsidRPr="006E4E15">
              <w:rPr>
                <w:rFonts w:ascii="Gotham Rounded Light" w:hAnsi="Gotham Rounded Light" w:cs="Calibri"/>
                <w:b/>
                <w:bCs/>
                <w:sz w:val="24"/>
                <w:szCs w:val="24"/>
              </w:rPr>
              <w:t>A</w:t>
            </w:r>
          </w:p>
          <w:p w14:paraId="78110705" w14:textId="77777777" w:rsidR="007F2F00" w:rsidRPr="006E4E15" w:rsidRDefault="007F2F00" w:rsidP="007D3862">
            <w:pPr>
              <w:jc w:val="both"/>
              <w:rPr>
                <w:rFonts w:ascii="Gotham Rounded Light" w:hAnsi="Gotham Rounded Light" w:cs="Calibri"/>
                <w:sz w:val="24"/>
                <w:szCs w:val="24"/>
              </w:rPr>
            </w:pPr>
          </w:p>
          <w:p w14:paraId="58D8EC06" w14:textId="77777777" w:rsidR="00A45D7E" w:rsidRPr="008F5619" w:rsidRDefault="00A45D7E" w:rsidP="00A45D7E">
            <w:pPr>
              <w:jc w:val="both"/>
              <w:rPr>
                <w:rFonts w:cstheme="minorHAnsi"/>
                <w:color w:val="000000" w:themeColor="text1"/>
                <w:sz w:val="12"/>
                <w:szCs w:val="12"/>
              </w:rPr>
            </w:pPr>
            <w:r w:rsidRPr="004A134C">
              <w:rPr>
                <w:rFonts w:ascii="Gotham Rounded Light" w:hAnsi="Gotham Rounded Light"/>
                <w:sz w:val="16"/>
                <w:szCs w:val="16"/>
              </w:rPr>
              <w:t>Niñas y niños inscritos en el ciclo escolar vigente escuelas</w:t>
            </w:r>
            <w:r w:rsidRPr="008371BD">
              <w:rPr>
                <w:rFonts w:ascii="Gotham Rounded Light" w:hAnsi="Gotham Rounded Light"/>
                <w:sz w:val="24"/>
                <w:szCs w:val="24"/>
              </w:rPr>
              <w:t xml:space="preserve"> </w:t>
            </w:r>
            <w:r w:rsidRPr="004A134C">
              <w:rPr>
                <w:rFonts w:ascii="Gotham Rounded Light" w:hAnsi="Gotham Rounded Light"/>
                <w:sz w:val="16"/>
                <w:szCs w:val="16"/>
              </w:rPr>
              <w:t>primarias y secundarias públicas de la Alcaldía</w:t>
            </w:r>
            <w:r w:rsidRPr="008371BD">
              <w:rPr>
                <w:rFonts w:ascii="Gotham Rounded Light" w:hAnsi="Gotham Rounded Light"/>
                <w:sz w:val="24"/>
                <w:szCs w:val="24"/>
              </w:rPr>
              <w:t xml:space="preserve"> </w:t>
            </w:r>
            <w:r w:rsidRPr="004A134C">
              <w:rPr>
                <w:rFonts w:ascii="Gotham Rounded Light" w:hAnsi="Gotham Rounded Light"/>
                <w:sz w:val="16"/>
                <w:szCs w:val="16"/>
              </w:rPr>
              <w:t>de Tlalpan en situación  de precariedad y desigualdad socia</w:t>
            </w:r>
          </w:p>
          <w:p w14:paraId="404734B1" w14:textId="73107156" w:rsidR="005759CA" w:rsidRPr="006E4E15" w:rsidRDefault="005759CA" w:rsidP="007D3862">
            <w:pPr>
              <w:jc w:val="both"/>
              <w:rPr>
                <w:rFonts w:ascii="Gotham Rounded Light" w:hAnsi="Gotham Rounded Light"/>
                <w:sz w:val="24"/>
                <w:szCs w:val="24"/>
              </w:rPr>
            </w:pPr>
          </w:p>
        </w:tc>
        <w:tc>
          <w:tcPr>
            <w:tcW w:w="4743" w:type="dxa"/>
          </w:tcPr>
          <w:p w14:paraId="06BD371B" w14:textId="77777777" w:rsidR="005759CA" w:rsidRPr="006E4E15" w:rsidRDefault="005759CA" w:rsidP="007D3862">
            <w:pPr>
              <w:jc w:val="both"/>
              <w:rPr>
                <w:rFonts w:ascii="Gotham Rounded Light" w:hAnsi="Gotham Rounded Light" w:cs="Calibri"/>
                <w:b/>
                <w:bCs/>
                <w:sz w:val="24"/>
                <w:szCs w:val="24"/>
              </w:rPr>
            </w:pPr>
            <w:r w:rsidRPr="006E4E15">
              <w:rPr>
                <w:rFonts w:ascii="Gotham Rounded Light" w:hAnsi="Gotham Rounded Light" w:cs="Calibri"/>
                <w:b/>
                <w:bCs/>
                <w:sz w:val="24"/>
                <w:szCs w:val="24"/>
              </w:rPr>
              <w:t>S</w:t>
            </w:r>
            <w:r w:rsidRPr="006E4E15">
              <w:rPr>
                <w:rFonts w:ascii="Gotham Rounded Light" w:hAnsi="Gotham Rounded Light" w:cs="Calibri"/>
                <w:b/>
                <w:bCs/>
                <w:spacing w:val="-1"/>
                <w:sz w:val="24"/>
                <w:szCs w:val="24"/>
              </w:rPr>
              <w:t>OL</w:t>
            </w:r>
            <w:r w:rsidRPr="006E4E15">
              <w:rPr>
                <w:rFonts w:ascii="Gotham Rounded Light" w:hAnsi="Gotham Rounded Light" w:cs="Calibri"/>
                <w:b/>
                <w:bCs/>
                <w:sz w:val="24"/>
                <w:szCs w:val="24"/>
              </w:rPr>
              <w:t>U</w:t>
            </w:r>
            <w:r w:rsidRPr="006E4E15">
              <w:rPr>
                <w:rFonts w:ascii="Gotham Rounded Light" w:hAnsi="Gotham Rounded Light" w:cs="Calibri"/>
                <w:b/>
                <w:bCs/>
                <w:spacing w:val="-2"/>
                <w:sz w:val="24"/>
                <w:szCs w:val="24"/>
              </w:rPr>
              <w:t>C</w:t>
            </w:r>
            <w:r w:rsidRPr="006E4E15">
              <w:rPr>
                <w:rFonts w:ascii="Gotham Rounded Light" w:hAnsi="Gotham Rounded Light" w:cs="Calibri"/>
                <w:b/>
                <w:bCs/>
                <w:sz w:val="24"/>
                <w:szCs w:val="24"/>
              </w:rPr>
              <w:t>IÓN</w:t>
            </w:r>
          </w:p>
          <w:p w14:paraId="23F7C141" w14:textId="77777777" w:rsidR="007F2F00" w:rsidRPr="006E4E15" w:rsidRDefault="007F2F00" w:rsidP="007D3862">
            <w:pPr>
              <w:jc w:val="both"/>
              <w:rPr>
                <w:rFonts w:ascii="Gotham Rounded Light" w:hAnsi="Gotham Rounded Light" w:cs="Calibri"/>
                <w:sz w:val="24"/>
                <w:szCs w:val="24"/>
              </w:rPr>
            </w:pPr>
          </w:p>
          <w:p w14:paraId="51A281DD" w14:textId="77777777" w:rsidR="00A45D7E" w:rsidRPr="008F5619" w:rsidRDefault="00A45D7E" w:rsidP="00A45D7E">
            <w:pPr>
              <w:jc w:val="both"/>
              <w:rPr>
                <w:rFonts w:cstheme="minorHAnsi"/>
                <w:color w:val="000000" w:themeColor="text1"/>
                <w:sz w:val="12"/>
                <w:szCs w:val="12"/>
              </w:rPr>
            </w:pPr>
            <w:r w:rsidRPr="004A134C">
              <w:rPr>
                <w:rFonts w:cstheme="minorHAnsi"/>
                <w:color w:val="000000" w:themeColor="text1"/>
                <w:sz w:val="12"/>
                <w:szCs w:val="12"/>
              </w:rPr>
              <w:t>Niñas y niños inscritos en el ciclo escolar vigente que reciben apoyo económico o en especie que mitiguen situaciones de precariedad y desigualdad social, para un desarrollo social incluyente.</w:t>
            </w:r>
          </w:p>
          <w:p w14:paraId="72BDA829" w14:textId="14E37EB8" w:rsidR="005759CA" w:rsidRPr="006E4E15" w:rsidRDefault="005759CA" w:rsidP="007D3862">
            <w:pPr>
              <w:jc w:val="both"/>
              <w:rPr>
                <w:rFonts w:ascii="Gotham Rounded Light" w:hAnsi="Gotham Rounded Light"/>
                <w:sz w:val="24"/>
                <w:szCs w:val="24"/>
              </w:rPr>
            </w:pPr>
          </w:p>
        </w:tc>
      </w:tr>
      <w:tr w:rsidR="005759CA" w:rsidRPr="006E4E15" w14:paraId="3E58037A" w14:textId="77777777" w:rsidTr="00132A34">
        <w:trPr>
          <w:trHeight w:hRule="exact" w:val="2693"/>
        </w:trPr>
        <w:tc>
          <w:tcPr>
            <w:tcW w:w="4580" w:type="dxa"/>
          </w:tcPr>
          <w:p w14:paraId="3C710A09" w14:textId="77777777" w:rsidR="005759CA" w:rsidRPr="006E4E15" w:rsidRDefault="005759CA" w:rsidP="007D3862">
            <w:pPr>
              <w:jc w:val="both"/>
              <w:rPr>
                <w:rFonts w:ascii="Gotham Rounded Light" w:hAnsi="Gotham Rounded Light" w:cs="Calibri"/>
                <w:b/>
                <w:bCs/>
                <w:sz w:val="24"/>
                <w:szCs w:val="24"/>
              </w:rPr>
            </w:pPr>
            <w:r w:rsidRPr="006E4E15">
              <w:rPr>
                <w:rFonts w:ascii="Gotham Rounded Light" w:hAnsi="Gotham Rounded Light" w:cs="Calibri"/>
                <w:b/>
                <w:bCs/>
                <w:sz w:val="24"/>
                <w:szCs w:val="24"/>
              </w:rPr>
              <w:t>EFE</w:t>
            </w:r>
            <w:r w:rsidRPr="006E4E15">
              <w:rPr>
                <w:rFonts w:ascii="Gotham Rounded Light" w:hAnsi="Gotham Rounded Light" w:cs="Calibri"/>
                <w:b/>
                <w:bCs/>
                <w:spacing w:val="-2"/>
                <w:sz w:val="24"/>
                <w:szCs w:val="24"/>
              </w:rPr>
              <w:t>C</w:t>
            </w:r>
            <w:r w:rsidRPr="006E4E15">
              <w:rPr>
                <w:rFonts w:ascii="Gotham Rounded Light" w:hAnsi="Gotham Rounded Light" w:cs="Calibri"/>
                <w:b/>
                <w:bCs/>
                <w:sz w:val="24"/>
                <w:szCs w:val="24"/>
              </w:rPr>
              <w:t>T</w:t>
            </w:r>
            <w:r w:rsidRPr="006E4E15">
              <w:rPr>
                <w:rFonts w:ascii="Gotham Rounded Light" w:hAnsi="Gotham Rounded Light" w:cs="Calibri"/>
                <w:b/>
                <w:bCs/>
                <w:spacing w:val="-2"/>
                <w:sz w:val="24"/>
                <w:szCs w:val="24"/>
              </w:rPr>
              <w:t>O</w:t>
            </w:r>
            <w:r w:rsidRPr="006E4E15">
              <w:rPr>
                <w:rFonts w:ascii="Gotham Rounded Light" w:hAnsi="Gotham Rounded Light" w:cs="Calibri"/>
                <w:b/>
                <w:bCs/>
                <w:sz w:val="24"/>
                <w:szCs w:val="24"/>
              </w:rPr>
              <w:t>S</w:t>
            </w:r>
          </w:p>
          <w:p w14:paraId="579AC06D" w14:textId="77777777" w:rsidR="007F2F00" w:rsidRPr="006E4E15" w:rsidRDefault="007F2F00" w:rsidP="007D3862">
            <w:pPr>
              <w:jc w:val="both"/>
              <w:rPr>
                <w:rFonts w:ascii="Gotham Rounded Light" w:hAnsi="Gotham Rounded Light" w:cs="Calibri"/>
                <w:sz w:val="24"/>
                <w:szCs w:val="24"/>
              </w:rPr>
            </w:pPr>
          </w:p>
          <w:p w14:paraId="1EB3BAF0" w14:textId="77777777" w:rsidR="00A45D7E" w:rsidRPr="00A45D7E" w:rsidRDefault="00A45D7E" w:rsidP="00A45D7E">
            <w:pPr>
              <w:jc w:val="both"/>
              <w:rPr>
                <w:rFonts w:ascii="Gotham Rounded Light" w:hAnsi="Gotham Rounded Light" w:cs="Calibri"/>
                <w:sz w:val="24"/>
                <w:szCs w:val="24"/>
              </w:rPr>
            </w:pPr>
            <w:r w:rsidRPr="00A45D7E">
              <w:rPr>
                <w:rFonts w:ascii="Gotham Rounded Light" w:hAnsi="Gotham Rounded Light" w:cs="Calibri"/>
                <w:sz w:val="24"/>
                <w:szCs w:val="24"/>
              </w:rPr>
              <w:t>Bajo aprovechamiento académico</w:t>
            </w:r>
          </w:p>
          <w:p w14:paraId="15B5620A" w14:textId="77777777" w:rsidR="005759CA" w:rsidRPr="006E4E15" w:rsidRDefault="005759CA" w:rsidP="007D3862">
            <w:pPr>
              <w:jc w:val="both"/>
              <w:rPr>
                <w:rFonts w:ascii="Gotham Rounded Light" w:hAnsi="Gotham Rounded Light" w:cs="Calibri"/>
                <w:sz w:val="24"/>
                <w:szCs w:val="24"/>
              </w:rPr>
            </w:pPr>
          </w:p>
          <w:p w14:paraId="479E8A7F" w14:textId="77777777" w:rsidR="00A45D7E" w:rsidRPr="00A45D7E" w:rsidRDefault="00A45D7E" w:rsidP="00A45D7E">
            <w:pPr>
              <w:jc w:val="both"/>
              <w:rPr>
                <w:rFonts w:ascii="Gotham Rounded Light" w:hAnsi="Gotham Rounded Light" w:cs="Calibri"/>
                <w:sz w:val="24"/>
                <w:szCs w:val="24"/>
              </w:rPr>
            </w:pPr>
            <w:r w:rsidRPr="00A45D7E">
              <w:rPr>
                <w:rFonts w:ascii="Gotham Rounded Light" w:hAnsi="Gotham Rounded Light" w:cs="Calibri"/>
                <w:sz w:val="24"/>
                <w:szCs w:val="24"/>
              </w:rPr>
              <w:t xml:space="preserve">Entorno familiar adverso </w:t>
            </w:r>
          </w:p>
          <w:p w14:paraId="1D925CB8" w14:textId="77777777" w:rsidR="008D3094" w:rsidRPr="006E4E15" w:rsidRDefault="008D3094" w:rsidP="007D3862">
            <w:pPr>
              <w:jc w:val="both"/>
              <w:rPr>
                <w:rFonts w:ascii="Gotham Rounded Light" w:hAnsi="Gotham Rounded Light" w:cs="Calibri"/>
                <w:sz w:val="24"/>
                <w:szCs w:val="24"/>
              </w:rPr>
            </w:pPr>
          </w:p>
          <w:p w14:paraId="12FBADC0" w14:textId="52B17254" w:rsidR="005759CA" w:rsidRPr="006E4E15" w:rsidRDefault="004420AD" w:rsidP="007D3862">
            <w:pPr>
              <w:jc w:val="both"/>
              <w:rPr>
                <w:rFonts w:ascii="Gotham Rounded Light" w:hAnsi="Gotham Rounded Light" w:cs="Calibri"/>
                <w:sz w:val="24"/>
                <w:szCs w:val="24"/>
              </w:rPr>
            </w:pPr>
            <w:r>
              <w:rPr>
                <w:rFonts w:ascii="Gotham Rounded Light" w:hAnsi="Gotham Rounded Light" w:cs="Calibri"/>
                <w:sz w:val="24"/>
                <w:szCs w:val="24"/>
              </w:rPr>
              <w:t>Deserción escolar</w:t>
            </w:r>
            <w:r w:rsidR="008D3094" w:rsidRPr="006E4E15">
              <w:rPr>
                <w:rFonts w:ascii="Gotham Rounded Light" w:hAnsi="Gotham Rounded Light" w:cs="Calibri"/>
                <w:sz w:val="24"/>
                <w:szCs w:val="24"/>
              </w:rPr>
              <w:t xml:space="preserve"> </w:t>
            </w:r>
          </w:p>
        </w:tc>
        <w:tc>
          <w:tcPr>
            <w:tcW w:w="4743" w:type="dxa"/>
          </w:tcPr>
          <w:p w14:paraId="5C456D59" w14:textId="77777777" w:rsidR="005759CA" w:rsidRPr="006E4E15" w:rsidRDefault="005759CA" w:rsidP="007D3862">
            <w:pPr>
              <w:jc w:val="both"/>
              <w:rPr>
                <w:rFonts w:ascii="Gotham Rounded Light" w:hAnsi="Gotham Rounded Light" w:cs="Calibri"/>
                <w:b/>
                <w:bCs/>
                <w:sz w:val="24"/>
                <w:szCs w:val="24"/>
              </w:rPr>
            </w:pPr>
            <w:r w:rsidRPr="006E4E15">
              <w:rPr>
                <w:rFonts w:ascii="Gotham Rounded Light" w:hAnsi="Gotham Rounded Light" w:cs="Calibri"/>
                <w:b/>
                <w:bCs/>
                <w:sz w:val="24"/>
                <w:szCs w:val="24"/>
              </w:rPr>
              <w:t>FIN</w:t>
            </w:r>
            <w:r w:rsidRPr="006E4E15">
              <w:rPr>
                <w:rFonts w:ascii="Gotham Rounded Light" w:hAnsi="Gotham Rounded Light" w:cs="Calibri"/>
                <w:b/>
                <w:bCs/>
                <w:spacing w:val="-2"/>
                <w:sz w:val="24"/>
                <w:szCs w:val="24"/>
              </w:rPr>
              <w:t>E</w:t>
            </w:r>
            <w:r w:rsidRPr="006E4E15">
              <w:rPr>
                <w:rFonts w:ascii="Gotham Rounded Light" w:hAnsi="Gotham Rounded Light" w:cs="Calibri"/>
                <w:b/>
                <w:bCs/>
                <w:sz w:val="24"/>
                <w:szCs w:val="24"/>
              </w:rPr>
              <w:t>S</w:t>
            </w:r>
          </w:p>
          <w:p w14:paraId="6E80DDEC" w14:textId="77777777" w:rsidR="007F2F00" w:rsidRPr="006E4E15" w:rsidRDefault="007F2F00" w:rsidP="007D3862">
            <w:pPr>
              <w:jc w:val="both"/>
              <w:rPr>
                <w:rFonts w:ascii="Gotham Rounded Light" w:hAnsi="Gotham Rounded Light" w:cs="Calibri"/>
                <w:sz w:val="24"/>
                <w:szCs w:val="24"/>
              </w:rPr>
            </w:pPr>
          </w:p>
          <w:p w14:paraId="6782B983" w14:textId="77777777" w:rsidR="00A45D7E" w:rsidRPr="00A45D7E" w:rsidRDefault="00A45D7E" w:rsidP="00A45D7E">
            <w:pPr>
              <w:jc w:val="both"/>
              <w:rPr>
                <w:rFonts w:ascii="Gotham Rounded Light" w:hAnsi="Gotham Rounded Light" w:cs="Calibri"/>
                <w:sz w:val="24"/>
                <w:szCs w:val="24"/>
              </w:rPr>
            </w:pPr>
            <w:r w:rsidRPr="00A45D7E">
              <w:rPr>
                <w:rFonts w:ascii="Gotham Rounded Light" w:hAnsi="Gotham Rounded Light" w:cs="Calibri"/>
                <w:sz w:val="24"/>
                <w:szCs w:val="24"/>
              </w:rPr>
              <w:t>Modificación del entorno familiar</w:t>
            </w:r>
          </w:p>
          <w:p w14:paraId="1E38B2E0" w14:textId="77777777" w:rsidR="008D3094" w:rsidRPr="006E4E15" w:rsidRDefault="008D3094" w:rsidP="007D3862">
            <w:pPr>
              <w:jc w:val="both"/>
              <w:rPr>
                <w:rFonts w:ascii="Gotham Rounded Light" w:hAnsi="Gotham Rounded Light" w:cs="Calibri"/>
                <w:sz w:val="24"/>
                <w:szCs w:val="24"/>
              </w:rPr>
            </w:pPr>
          </w:p>
          <w:p w14:paraId="32B0EFA2" w14:textId="77777777" w:rsidR="00A45D7E" w:rsidRPr="00A45D7E" w:rsidRDefault="00A45D7E" w:rsidP="00A45D7E">
            <w:pPr>
              <w:jc w:val="both"/>
              <w:rPr>
                <w:rFonts w:ascii="Gotham Rounded Light" w:hAnsi="Gotham Rounded Light" w:cs="Calibri"/>
                <w:sz w:val="24"/>
                <w:szCs w:val="24"/>
              </w:rPr>
            </w:pPr>
            <w:r w:rsidRPr="00A45D7E">
              <w:rPr>
                <w:rFonts w:ascii="Gotham Rounded Light" w:hAnsi="Gotham Rounded Light" w:cs="Calibri"/>
                <w:sz w:val="24"/>
                <w:szCs w:val="24"/>
              </w:rPr>
              <w:t>Continuidad de la vida académica</w:t>
            </w:r>
          </w:p>
          <w:p w14:paraId="0032F7C5" w14:textId="1D13B2E7" w:rsidR="005759CA" w:rsidRPr="006E4E15" w:rsidRDefault="005759CA" w:rsidP="007D3862">
            <w:pPr>
              <w:jc w:val="both"/>
              <w:rPr>
                <w:rFonts w:ascii="Gotham Rounded Light" w:hAnsi="Gotham Rounded Light" w:cs="Calibri"/>
                <w:sz w:val="24"/>
                <w:szCs w:val="24"/>
              </w:rPr>
            </w:pPr>
          </w:p>
        </w:tc>
      </w:tr>
      <w:tr w:rsidR="005759CA" w:rsidRPr="006E4E15" w14:paraId="499FF1C7" w14:textId="77777777" w:rsidTr="00132A34">
        <w:trPr>
          <w:trHeight w:hRule="exact" w:val="4197"/>
        </w:trPr>
        <w:tc>
          <w:tcPr>
            <w:tcW w:w="4580" w:type="dxa"/>
          </w:tcPr>
          <w:p w14:paraId="518A4107" w14:textId="77777777" w:rsidR="005759CA" w:rsidRPr="006E4E15" w:rsidRDefault="005759CA" w:rsidP="007D3862">
            <w:pPr>
              <w:jc w:val="both"/>
              <w:rPr>
                <w:rFonts w:ascii="Gotham Rounded Light" w:hAnsi="Gotham Rounded Light" w:cs="Calibri"/>
                <w:b/>
                <w:bCs/>
                <w:sz w:val="24"/>
                <w:szCs w:val="24"/>
              </w:rPr>
            </w:pPr>
            <w:r w:rsidRPr="006E4E15">
              <w:rPr>
                <w:rFonts w:ascii="Gotham Rounded Light" w:hAnsi="Gotham Rounded Light" w:cs="Calibri"/>
                <w:b/>
                <w:bCs/>
                <w:sz w:val="24"/>
                <w:szCs w:val="24"/>
              </w:rPr>
              <w:lastRenderedPageBreak/>
              <w:t>PR</w:t>
            </w:r>
            <w:r w:rsidRPr="006E4E15">
              <w:rPr>
                <w:rFonts w:ascii="Gotham Rounded Light" w:hAnsi="Gotham Rounded Light" w:cs="Calibri"/>
                <w:b/>
                <w:bCs/>
                <w:spacing w:val="-4"/>
                <w:sz w:val="24"/>
                <w:szCs w:val="24"/>
              </w:rPr>
              <w:t>O</w:t>
            </w:r>
            <w:r w:rsidRPr="006E4E15">
              <w:rPr>
                <w:rFonts w:ascii="Gotham Rounded Light" w:hAnsi="Gotham Rounded Light" w:cs="Calibri"/>
                <w:b/>
                <w:bCs/>
                <w:sz w:val="24"/>
                <w:szCs w:val="24"/>
              </w:rPr>
              <w:t>B</w:t>
            </w:r>
            <w:r w:rsidRPr="006E4E15">
              <w:rPr>
                <w:rFonts w:ascii="Gotham Rounded Light" w:hAnsi="Gotham Rounded Light" w:cs="Calibri"/>
                <w:b/>
                <w:bCs/>
                <w:spacing w:val="-1"/>
                <w:sz w:val="24"/>
                <w:szCs w:val="24"/>
              </w:rPr>
              <w:t>L</w:t>
            </w:r>
            <w:r w:rsidRPr="006E4E15">
              <w:rPr>
                <w:rFonts w:ascii="Gotham Rounded Light" w:hAnsi="Gotham Rounded Light" w:cs="Calibri"/>
                <w:b/>
                <w:bCs/>
                <w:spacing w:val="-2"/>
                <w:sz w:val="24"/>
                <w:szCs w:val="24"/>
              </w:rPr>
              <w:t>E</w:t>
            </w:r>
            <w:r w:rsidRPr="006E4E15">
              <w:rPr>
                <w:rFonts w:ascii="Gotham Rounded Light" w:hAnsi="Gotham Rounded Light" w:cs="Calibri"/>
                <w:b/>
                <w:bCs/>
                <w:sz w:val="24"/>
                <w:szCs w:val="24"/>
              </w:rPr>
              <w:t>MA:</w:t>
            </w:r>
          </w:p>
          <w:p w14:paraId="3FED8C60" w14:textId="77777777" w:rsidR="007F2F00" w:rsidRPr="006E4E15" w:rsidRDefault="007F2F00" w:rsidP="007D3862">
            <w:pPr>
              <w:jc w:val="both"/>
              <w:rPr>
                <w:rFonts w:ascii="Gotham Rounded Light" w:hAnsi="Gotham Rounded Light" w:cs="Calibri"/>
                <w:sz w:val="24"/>
                <w:szCs w:val="24"/>
              </w:rPr>
            </w:pPr>
          </w:p>
          <w:p w14:paraId="026FB1B4" w14:textId="5204E30A" w:rsidR="008D3094" w:rsidRPr="006E4E15" w:rsidRDefault="005759CA" w:rsidP="007D3862">
            <w:pPr>
              <w:jc w:val="both"/>
              <w:rPr>
                <w:rFonts w:ascii="Gotham Rounded Light" w:hAnsi="Gotham Rounded Light" w:cs="Calibri"/>
                <w:spacing w:val="-1"/>
                <w:sz w:val="24"/>
                <w:szCs w:val="24"/>
              </w:rPr>
            </w:pPr>
            <w:r w:rsidRPr="006E4E15">
              <w:rPr>
                <w:rFonts w:ascii="Gotham Rounded Light" w:hAnsi="Gotham Rounded Light" w:cs="Calibri"/>
                <w:b/>
                <w:bCs/>
                <w:sz w:val="24"/>
                <w:szCs w:val="24"/>
              </w:rPr>
              <w:t>Pob</w:t>
            </w:r>
            <w:r w:rsidRPr="006E4E15">
              <w:rPr>
                <w:rFonts w:ascii="Gotham Rounded Light" w:hAnsi="Gotham Rounded Light" w:cs="Calibri"/>
                <w:b/>
                <w:bCs/>
                <w:spacing w:val="-2"/>
                <w:sz w:val="24"/>
                <w:szCs w:val="24"/>
              </w:rPr>
              <w:t>l</w:t>
            </w:r>
            <w:r w:rsidRPr="006E4E15">
              <w:rPr>
                <w:rFonts w:ascii="Gotham Rounded Light" w:hAnsi="Gotham Rounded Light" w:cs="Calibri"/>
                <w:b/>
                <w:bCs/>
                <w:sz w:val="24"/>
                <w:szCs w:val="24"/>
              </w:rPr>
              <w:t>ac</w:t>
            </w:r>
            <w:r w:rsidRPr="006E4E15">
              <w:rPr>
                <w:rFonts w:ascii="Gotham Rounded Light" w:hAnsi="Gotham Rounded Light" w:cs="Calibri"/>
                <w:b/>
                <w:bCs/>
                <w:spacing w:val="-2"/>
                <w:sz w:val="24"/>
                <w:szCs w:val="24"/>
              </w:rPr>
              <w:t>i</w:t>
            </w:r>
            <w:r w:rsidRPr="006E4E15">
              <w:rPr>
                <w:rFonts w:ascii="Gotham Rounded Light" w:hAnsi="Gotham Rounded Light" w:cs="Calibri"/>
                <w:b/>
                <w:bCs/>
                <w:sz w:val="24"/>
                <w:szCs w:val="24"/>
              </w:rPr>
              <w:t>ón:</w:t>
            </w:r>
            <w:r w:rsidR="007D3862">
              <w:rPr>
                <w:rFonts w:ascii="Gotham Rounded Light" w:hAnsi="Gotham Rounded Light" w:cs="Calibri"/>
                <w:b/>
                <w:bCs/>
                <w:sz w:val="24"/>
                <w:szCs w:val="24"/>
              </w:rPr>
              <w:t xml:space="preserve"> </w:t>
            </w:r>
            <w:r w:rsidR="00A45D7E" w:rsidRPr="008371BD">
              <w:rPr>
                <w:rFonts w:ascii="Gotham Rounded Light" w:hAnsi="Gotham Rounded Light"/>
                <w:sz w:val="24"/>
                <w:szCs w:val="24"/>
              </w:rPr>
              <w:t>niñas y niños inscritos en el ciclo escolar vigente escuelas primarias y secundarias públicas de la Alcaldía de Tlalpan</w:t>
            </w:r>
          </w:p>
          <w:p w14:paraId="1200F4D9" w14:textId="77777777" w:rsidR="008D3094" w:rsidRPr="006E4E15" w:rsidRDefault="008D3094" w:rsidP="007D3862">
            <w:pPr>
              <w:jc w:val="both"/>
              <w:rPr>
                <w:rFonts w:ascii="Gotham Rounded Light" w:hAnsi="Gotham Rounded Light" w:cs="Calibri"/>
                <w:spacing w:val="-1"/>
                <w:sz w:val="24"/>
                <w:szCs w:val="24"/>
              </w:rPr>
            </w:pPr>
          </w:p>
          <w:p w14:paraId="49BDF3FD" w14:textId="328ECEE1" w:rsidR="005759CA" w:rsidRDefault="005759CA" w:rsidP="007D3862">
            <w:pPr>
              <w:jc w:val="both"/>
              <w:rPr>
                <w:rFonts w:ascii="Gotham Rounded Light" w:hAnsi="Gotham Rounded Light" w:cs="Calibri"/>
                <w:b/>
                <w:bCs/>
                <w:sz w:val="24"/>
                <w:szCs w:val="24"/>
              </w:rPr>
            </w:pPr>
            <w:r w:rsidRPr="006E4E15">
              <w:rPr>
                <w:rFonts w:ascii="Gotham Rounded Light" w:hAnsi="Gotham Rounded Light" w:cs="Calibri"/>
                <w:b/>
                <w:bCs/>
                <w:spacing w:val="-1"/>
                <w:sz w:val="24"/>
                <w:szCs w:val="24"/>
              </w:rPr>
              <w:t>D</w:t>
            </w:r>
            <w:r w:rsidRPr="006E4E15">
              <w:rPr>
                <w:rFonts w:ascii="Gotham Rounded Light" w:hAnsi="Gotham Rounded Light" w:cs="Calibri"/>
                <w:b/>
                <w:bCs/>
                <w:sz w:val="24"/>
                <w:szCs w:val="24"/>
              </w:rPr>
              <w:t>escr</w:t>
            </w:r>
            <w:r w:rsidRPr="006E4E15">
              <w:rPr>
                <w:rFonts w:ascii="Gotham Rounded Light" w:hAnsi="Gotham Rounded Light" w:cs="Calibri"/>
                <w:b/>
                <w:bCs/>
                <w:spacing w:val="-2"/>
                <w:sz w:val="24"/>
                <w:szCs w:val="24"/>
              </w:rPr>
              <w:t>i</w:t>
            </w:r>
            <w:r w:rsidRPr="006E4E15">
              <w:rPr>
                <w:rFonts w:ascii="Gotham Rounded Light" w:hAnsi="Gotham Rounded Light" w:cs="Calibri"/>
                <w:b/>
                <w:bCs/>
                <w:sz w:val="24"/>
                <w:szCs w:val="24"/>
              </w:rPr>
              <w:t>pc</w:t>
            </w:r>
            <w:r w:rsidRPr="006E4E15">
              <w:rPr>
                <w:rFonts w:ascii="Gotham Rounded Light" w:hAnsi="Gotham Rounded Light" w:cs="Calibri"/>
                <w:b/>
                <w:bCs/>
                <w:spacing w:val="-2"/>
                <w:sz w:val="24"/>
                <w:szCs w:val="24"/>
              </w:rPr>
              <w:t>i</w:t>
            </w:r>
            <w:r w:rsidRPr="006E4E15">
              <w:rPr>
                <w:rFonts w:ascii="Gotham Rounded Light" w:hAnsi="Gotham Rounded Light" w:cs="Calibri"/>
                <w:b/>
                <w:bCs/>
                <w:sz w:val="24"/>
                <w:szCs w:val="24"/>
              </w:rPr>
              <w:t xml:space="preserve">ón </w:t>
            </w:r>
            <w:r w:rsidRPr="006E4E15">
              <w:rPr>
                <w:rFonts w:ascii="Gotham Rounded Light" w:hAnsi="Gotham Rounded Light" w:cs="Calibri"/>
                <w:b/>
                <w:bCs/>
                <w:spacing w:val="-3"/>
                <w:sz w:val="24"/>
                <w:szCs w:val="24"/>
              </w:rPr>
              <w:t>d</w:t>
            </w:r>
            <w:r w:rsidRPr="006E4E15">
              <w:rPr>
                <w:rFonts w:ascii="Gotham Rounded Light" w:hAnsi="Gotham Rounded Light" w:cs="Calibri"/>
                <w:b/>
                <w:bCs/>
                <w:sz w:val="24"/>
                <w:szCs w:val="24"/>
              </w:rPr>
              <w:t>el</w:t>
            </w:r>
            <w:r w:rsidRPr="006E4E15">
              <w:rPr>
                <w:rFonts w:ascii="Gotham Rounded Light" w:hAnsi="Gotham Rounded Light" w:cs="Calibri"/>
                <w:b/>
                <w:bCs/>
                <w:spacing w:val="-1"/>
                <w:sz w:val="24"/>
                <w:szCs w:val="24"/>
              </w:rPr>
              <w:t xml:space="preserve"> </w:t>
            </w:r>
            <w:r w:rsidRPr="006E4E15">
              <w:rPr>
                <w:rFonts w:ascii="Gotham Rounded Light" w:hAnsi="Gotham Rounded Light" w:cs="Calibri"/>
                <w:b/>
                <w:bCs/>
                <w:sz w:val="24"/>
                <w:szCs w:val="24"/>
              </w:rPr>
              <w:t>prob</w:t>
            </w:r>
            <w:r w:rsidRPr="006E4E15">
              <w:rPr>
                <w:rFonts w:ascii="Gotham Rounded Light" w:hAnsi="Gotham Rounded Light" w:cs="Calibri"/>
                <w:b/>
                <w:bCs/>
                <w:spacing w:val="-1"/>
                <w:sz w:val="24"/>
                <w:szCs w:val="24"/>
              </w:rPr>
              <w:t>l</w:t>
            </w:r>
            <w:r w:rsidRPr="006E4E15">
              <w:rPr>
                <w:rFonts w:ascii="Gotham Rounded Light" w:hAnsi="Gotham Rounded Light" w:cs="Calibri"/>
                <w:b/>
                <w:bCs/>
                <w:spacing w:val="-2"/>
                <w:sz w:val="24"/>
                <w:szCs w:val="24"/>
              </w:rPr>
              <w:t>e</w:t>
            </w:r>
            <w:r w:rsidRPr="006E4E15">
              <w:rPr>
                <w:rFonts w:ascii="Gotham Rounded Light" w:hAnsi="Gotham Rounded Light" w:cs="Calibri"/>
                <w:b/>
                <w:bCs/>
                <w:spacing w:val="1"/>
                <w:sz w:val="24"/>
                <w:szCs w:val="24"/>
              </w:rPr>
              <w:t>m</w:t>
            </w:r>
            <w:r w:rsidRPr="006E4E15">
              <w:rPr>
                <w:rFonts w:ascii="Gotham Rounded Light" w:hAnsi="Gotham Rounded Light" w:cs="Calibri"/>
                <w:b/>
                <w:bCs/>
                <w:sz w:val="24"/>
                <w:szCs w:val="24"/>
              </w:rPr>
              <w:t xml:space="preserve">a: </w:t>
            </w:r>
          </w:p>
          <w:p w14:paraId="685E37C9" w14:textId="7AFDEF5B" w:rsidR="00A45D7E" w:rsidRPr="006E4E15" w:rsidRDefault="00A45D7E" w:rsidP="007D3862">
            <w:pPr>
              <w:jc w:val="both"/>
              <w:rPr>
                <w:rFonts w:ascii="Gotham Rounded Light" w:hAnsi="Gotham Rounded Light" w:cs="Calibri"/>
                <w:spacing w:val="-1"/>
                <w:sz w:val="24"/>
                <w:szCs w:val="24"/>
              </w:rPr>
            </w:pPr>
            <w:r w:rsidRPr="00A45D7E">
              <w:rPr>
                <w:rFonts w:ascii="Gotham Rounded Light" w:hAnsi="Gotham Rounded Light" w:cs="Calibri"/>
                <w:spacing w:val="-1"/>
                <w:sz w:val="24"/>
                <w:szCs w:val="24"/>
              </w:rPr>
              <w:t>Presencia de sucesos de manera temporal, que vulneran la integridad física y patrimonio de la población,  derivados de fenómenos naturales, pandemias,  escases de recursos y servicios</w:t>
            </w:r>
          </w:p>
          <w:p w14:paraId="17460283" w14:textId="77777777" w:rsidR="00132A34" w:rsidRPr="006E4E15" w:rsidRDefault="00132A34" w:rsidP="007D3862">
            <w:pPr>
              <w:jc w:val="both"/>
              <w:rPr>
                <w:rFonts w:ascii="Gotham Rounded Light" w:hAnsi="Gotham Rounded Light" w:cs="Calibri"/>
                <w:sz w:val="24"/>
                <w:szCs w:val="24"/>
              </w:rPr>
            </w:pPr>
          </w:p>
          <w:p w14:paraId="06C2FFDF" w14:textId="77777777" w:rsidR="007D3862" w:rsidRDefault="005759CA" w:rsidP="007D3862">
            <w:pPr>
              <w:jc w:val="both"/>
              <w:rPr>
                <w:rFonts w:ascii="Gotham Rounded Light" w:hAnsi="Gotham Rounded Light" w:cs="Calibri"/>
                <w:b/>
                <w:bCs/>
                <w:sz w:val="24"/>
                <w:szCs w:val="24"/>
              </w:rPr>
            </w:pPr>
            <w:r w:rsidRPr="006E4E15">
              <w:rPr>
                <w:rFonts w:ascii="Gotham Rounded Light" w:hAnsi="Gotham Rounded Light" w:cs="Calibri"/>
                <w:b/>
                <w:bCs/>
                <w:sz w:val="24"/>
                <w:szCs w:val="24"/>
              </w:rPr>
              <w:t>Magn</w:t>
            </w:r>
            <w:r w:rsidRPr="006E4E15">
              <w:rPr>
                <w:rFonts w:ascii="Gotham Rounded Light" w:hAnsi="Gotham Rounded Light" w:cs="Calibri"/>
                <w:b/>
                <w:bCs/>
                <w:spacing w:val="-1"/>
                <w:sz w:val="24"/>
                <w:szCs w:val="24"/>
              </w:rPr>
              <w:t>it</w:t>
            </w:r>
            <w:r w:rsidRPr="006E4E15">
              <w:rPr>
                <w:rFonts w:ascii="Gotham Rounded Light" w:hAnsi="Gotham Rounded Light" w:cs="Calibri"/>
                <w:b/>
                <w:bCs/>
                <w:sz w:val="24"/>
                <w:szCs w:val="24"/>
              </w:rPr>
              <w:t>ud</w:t>
            </w:r>
            <w:r w:rsidRPr="006E4E15">
              <w:rPr>
                <w:rFonts w:ascii="Gotham Rounded Light" w:hAnsi="Gotham Rounded Light" w:cs="Calibri"/>
                <w:b/>
                <w:bCs/>
                <w:spacing w:val="-3"/>
                <w:sz w:val="24"/>
                <w:szCs w:val="24"/>
              </w:rPr>
              <w:t xml:space="preserve"> </w:t>
            </w:r>
            <w:r w:rsidRPr="006E4E15">
              <w:rPr>
                <w:rFonts w:ascii="Gotham Rounded Light" w:hAnsi="Gotham Rounded Light" w:cs="Calibri"/>
                <w:b/>
                <w:bCs/>
                <w:sz w:val="24"/>
                <w:szCs w:val="24"/>
              </w:rPr>
              <w:t>(</w:t>
            </w:r>
            <w:r w:rsidRPr="006E4E15">
              <w:rPr>
                <w:rFonts w:ascii="Gotham Rounded Light" w:hAnsi="Gotham Rounded Light" w:cs="Calibri"/>
                <w:b/>
                <w:bCs/>
                <w:spacing w:val="-1"/>
                <w:sz w:val="24"/>
                <w:szCs w:val="24"/>
              </w:rPr>
              <w:t>L</w:t>
            </w:r>
            <w:r w:rsidRPr="006E4E15">
              <w:rPr>
                <w:rFonts w:ascii="Gotham Rounded Light" w:hAnsi="Gotham Rounded Light" w:cs="Calibri"/>
                <w:b/>
                <w:bCs/>
                <w:spacing w:val="-2"/>
                <w:sz w:val="24"/>
                <w:szCs w:val="24"/>
              </w:rPr>
              <w:t>í</w:t>
            </w:r>
            <w:r w:rsidRPr="006E4E15">
              <w:rPr>
                <w:rFonts w:ascii="Gotham Rounded Light" w:hAnsi="Gotham Rounded Light" w:cs="Calibri"/>
                <w:b/>
                <w:bCs/>
                <w:sz w:val="24"/>
                <w:szCs w:val="24"/>
              </w:rPr>
              <w:t>nea</w:t>
            </w:r>
            <w:r w:rsidRPr="006E4E15">
              <w:rPr>
                <w:rFonts w:ascii="Gotham Rounded Light" w:hAnsi="Gotham Rounded Light" w:cs="Calibri"/>
                <w:b/>
                <w:bCs/>
                <w:spacing w:val="-1"/>
                <w:sz w:val="24"/>
                <w:szCs w:val="24"/>
              </w:rPr>
              <w:t xml:space="preserve"> </w:t>
            </w:r>
            <w:r w:rsidRPr="006E4E15">
              <w:rPr>
                <w:rFonts w:ascii="Gotham Rounded Light" w:hAnsi="Gotham Rounded Light" w:cs="Calibri"/>
                <w:b/>
                <w:bCs/>
                <w:sz w:val="24"/>
                <w:szCs w:val="24"/>
              </w:rPr>
              <w:t>ba</w:t>
            </w:r>
            <w:r w:rsidRPr="006E4E15">
              <w:rPr>
                <w:rFonts w:ascii="Gotham Rounded Light" w:hAnsi="Gotham Rounded Light" w:cs="Calibri"/>
                <w:b/>
                <w:bCs/>
                <w:spacing w:val="-2"/>
                <w:sz w:val="24"/>
                <w:szCs w:val="24"/>
              </w:rPr>
              <w:t>s</w:t>
            </w:r>
            <w:r w:rsidRPr="006E4E15">
              <w:rPr>
                <w:rFonts w:ascii="Gotham Rounded Light" w:hAnsi="Gotham Rounded Light" w:cs="Calibri"/>
                <w:b/>
                <w:bCs/>
                <w:sz w:val="24"/>
                <w:szCs w:val="24"/>
              </w:rPr>
              <w:t>e)</w:t>
            </w:r>
          </w:p>
          <w:p w14:paraId="0D1FCA20" w14:textId="01DEB2CE" w:rsidR="007D3862" w:rsidRPr="007D3862" w:rsidRDefault="005759CA" w:rsidP="007D3862">
            <w:pPr>
              <w:jc w:val="both"/>
              <w:rPr>
                <w:rFonts w:ascii="Gotham Rounded Light" w:hAnsi="Gotham Rounded Light" w:cs="Calibri"/>
                <w:sz w:val="24"/>
                <w:szCs w:val="24"/>
              </w:rPr>
            </w:pPr>
            <w:r w:rsidRPr="006E4E15">
              <w:rPr>
                <w:rFonts w:ascii="Gotham Rounded Light" w:hAnsi="Gotham Rounded Light" w:cs="Calibri"/>
                <w:sz w:val="24"/>
                <w:szCs w:val="24"/>
              </w:rPr>
              <w:t xml:space="preserve"> </w:t>
            </w:r>
            <w:r w:rsidR="007D3862">
              <w:rPr>
                <w:rFonts w:ascii="Arial" w:hAnsi="Arial" w:cs="Arial"/>
                <w:bCs/>
                <w:color w:val="000000" w:themeColor="text1"/>
                <w:sz w:val="24"/>
                <w:szCs w:val="24"/>
                <w:shd w:val="clear" w:color="auto" w:fill="FFFFFF"/>
              </w:rPr>
              <w:t>699,923</w:t>
            </w:r>
            <w:r w:rsidR="007D3862" w:rsidRPr="006E4E15">
              <w:rPr>
                <w:rFonts w:ascii="Arial" w:hAnsi="Arial" w:cs="Arial"/>
                <w:bCs/>
                <w:color w:val="000000" w:themeColor="text1"/>
                <w:sz w:val="24"/>
                <w:szCs w:val="24"/>
                <w:shd w:val="clear" w:color="auto" w:fill="FFFFFF"/>
              </w:rPr>
              <w:t xml:space="preserve"> habitantes de la Alcaldía Tlalpan</w:t>
            </w:r>
          </w:p>
          <w:p w14:paraId="34C13DA7" w14:textId="77777777" w:rsidR="007D3862" w:rsidRPr="006E4E15" w:rsidRDefault="007D3862" w:rsidP="007D3862">
            <w:pPr>
              <w:jc w:val="both"/>
              <w:rPr>
                <w:rFonts w:ascii="Gotham Rounded Light" w:hAnsi="Gotham Rounded Light" w:cs="Calibri"/>
                <w:sz w:val="24"/>
                <w:szCs w:val="24"/>
              </w:rPr>
            </w:pPr>
          </w:p>
        </w:tc>
        <w:tc>
          <w:tcPr>
            <w:tcW w:w="4743" w:type="dxa"/>
          </w:tcPr>
          <w:p w14:paraId="7466FB1E" w14:textId="77777777" w:rsidR="005759CA" w:rsidRPr="006E4E15" w:rsidRDefault="005759CA" w:rsidP="007D3862">
            <w:pPr>
              <w:jc w:val="both"/>
              <w:rPr>
                <w:rFonts w:ascii="Gotham Rounded Light" w:hAnsi="Gotham Rounded Light" w:cs="Calibri"/>
                <w:b/>
                <w:bCs/>
                <w:sz w:val="24"/>
                <w:szCs w:val="24"/>
              </w:rPr>
            </w:pPr>
            <w:r w:rsidRPr="006E4E15">
              <w:rPr>
                <w:rFonts w:ascii="Gotham Rounded Light" w:hAnsi="Gotham Rounded Light" w:cs="Calibri"/>
                <w:b/>
                <w:bCs/>
                <w:spacing w:val="-1"/>
                <w:sz w:val="24"/>
                <w:szCs w:val="24"/>
              </w:rPr>
              <w:t>O</w:t>
            </w:r>
            <w:r w:rsidRPr="006E4E15">
              <w:rPr>
                <w:rFonts w:ascii="Gotham Rounded Light" w:hAnsi="Gotham Rounded Light" w:cs="Calibri"/>
                <w:b/>
                <w:bCs/>
                <w:sz w:val="24"/>
                <w:szCs w:val="24"/>
              </w:rPr>
              <w:t>BJET</w:t>
            </w:r>
            <w:r w:rsidRPr="006E4E15">
              <w:rPr>
                <w:rFonts w:ascii="Gotham Rounded Light" w:hAnsi="Gotham Rounded Light" w:cs="Calibri"/>
                <w:b/>
                <w:bCs/>
                <w:spacing w:val="-3"/>
                <w:sz w:val="24"/>
                <w:szCs w:val="24"/>
              </w:rPr>
              <w:t>I</w:t>
            </w:r>
            <w:r w:rsidRPr="006E4E15">
              <w:rPr>
                <w:rFonts w:ascii="Gotham Rounded Light" w:hAnsi="Gotham Rounded Light" w:cs="Calibri"/>
                <w:b/>
                <w:bCs/>
                <w:sz w:val="24"/>
                <w:szCs w:val="24"/>
              </w:rPr>
              <w:t>VO</w:t>
            </w:r>
          </w:p>
          <w:p w14:paraId="2DBCAABB" w14:textId="77777777" w:rsidR="007F2F00" w:rsidRPr="006E4E15" w:rsidRDefault="007F2F00" w:rsidP="007D3862">
            <w:pPr>
              <w:jc w:val="both"/>
              <w:rPr>
                <w:rFonts w:ascii="Gotham Rounded Light" w:hAnsi="Gotham Rounded Light" w:cs="Calibri"/>
                <w:sz w:val="24"/>
                <w:szCs w:val="24"/>
              </w:rPr>
            </w:pPr>
          </w:p>
          <w:p w14:paraId="2271ACC4" w14:textId="2086E8AD" w:rsidR="008D3094" w:rsidRDefault="005759CA" w:rsidP="007D3862">
            <w:pPr>
              <w:jc w:val="both"/>
              <w:rPr>
                <w:rFonts w:ascii="Gotham Rounded Light" w:hAnsi="Gotham Rounded Light" w:cs="Calibri"/>
                <w:b/>
                <w:bCs/>
                <w:sz w:val="24"/>
                <w:szCs w:val="24"/>
              </w:rPr>
            </w:pPr>
            <w:r w:rsidRPr="006E4E15">
              <w:rPr>
                <w:rFonts w:ascii="Gotham Rounded Light" w:hAnsi="Gotham Rounded Light" w:cs="Calibri"/>
                <w:b/>
                <w:bCs/>
                <w:sz w:val="24"/>
                <w:szCs w:val="24"/>
              </w:rPr>
              <w:t>Pob</w:t>
            </w:r>
            <w:r w:rsidRPr="006E4E15">
              <w:rPr>
                <w:rFonts w:ascii="Gotham Rounded Light" w:hAnsi="Gotham Rounded Light" w:cs="Calibri"/>
                <w:b/>
                <w:bCs/>
                <w:spacing w:val="-2"/>
                <w:sz w:val="24"/>
                <w:szCs w:val="24"/>
              </w:rPr>
              <w:t>l</w:t>
            </w:r>
            <w:r w:rsidRPr="006E4E15">
              <w:rPr>
                <w:rFonts w:ascii="Gotham Rounded Light" w:hAnsi="Gotham Rounded Light" w:cs="Calibri"/>
                <w:b/>
                <w:bCs/>
                <w:sz w:val="24"/>
                <w:szCs w:val="24"/>
              </w:rPr>
              <w:t>ac</w:t>
            </w:r>
            <w:r w:rsidRPr="006E4E15">
              <w:rPr>
                <w:rFonts w:ascii="Gotham Rounded Light" w:hAnsi="Gotham Rounded Light" w:cs="Calibri"/>
                <w:b/>
                <w:bCs/>
                <w:spacing w:val="-2"/>
                <w:sz w:val="24"/>
                <w:szCs w:val="24"/>
              </w:rPr>
              <w:t>i</w:t>
            </w:r>
            <w:r w:rsidRPr="006E4E15">
              <w:rPr>
                <w:rFonts w:ascii="Gotham Rounded Light" w:hAnsi="Gotham Rounded Light" w:cs="Calibri"/>
                <w:b/>
                <w:bCs/>
                <w:sz w:val="24"/>
                <w:szCs w:val="24"/>
              </w:rPr>
              <w:t xml:space="preserve">ón </w:t>
            </w:r>
            <w:r w:rsidRPr="006E4E15">
              <w:rPr>
                <w:rFonts w:ascii="Gotham Rounded Light" w:hAnsi="Gotham Rounded Light" w:cs="Calibri"/>
                <w:b/>
                <w:bCs/>
                <w:spacing w:val="-1"/>
                <w:sz w:val="24"/>
                <w:szCs w:val="24"/>
              </w:rPr>
              <w:t>o</w:t>
            </w:r>
            <w:r w:rsidRPr="006E4E15">
              <w:rPr>
                <w:rFonts w:ascii="Gotham Rounded Light" w:hAnsi="Gotham Rounded Light" w:cs="Calibri"/>
                <w:b/>
                <w:bCs/>
                <w:sz w:val="24"/>
                <w:szCs w:val="24"/>
              </w:rPr>
              <w:t>bje</w:t>
            </w:r>
            <w:r w:rsidRPr="006E4E15">
              <w:rPr>
                <w:rFonts w:ascii="Gotham Rounded Light" w:hAnsi="Gotham Rounded Light" w:cs="Calibri"/>
                <w:b/>
                <w:bCs/>
                <w:spacing w:val="-1"/>
                <w:sz w:val="24"/>
                <w:szCs w:val="24"/>
              </w:rPr>
              <w:t>t</w:t>
            </w:r>
            <w:r w:rsidRPr="006E4E15">
              <w:rPr>
                <w:rFonts w:ascii="Gotham Rounded Light" w:hAnsi="Gotham Rounded Light" w:cs="Calibri"/>
                <w:b/>
                <w:bCs/>
                <w:spacing w:val="-2"/>
                <w:sz w:val="24"/>
                <w:szCs w:val="24"/>
              </w:rPr>
              <w:t>iv</w:t>
            </w:r>
            <w:r w:rsidRPr="006E4E15">
              <w:rPr>
                <w:rFonts w:ascii="Gotham Rounded Light" w:hAnsi="Gotham Rounded Light" w:cs="Calibri"/>
                <w:b/>
                <w:bCs/>
                <w:sz w:val="24"/>
                <w:szCs w:val="24"/>
              </w:rPr>
              <w:t>o:</w:t>
            </w:r>
            <w:r w:rsidR="007D3862">
              <w:rPr>
                <w:rFonts w:ascii="Gotham Rounded Light" w:hAnsi="Gotham Rounded Light" w:cs="Calibri"/>
                <w:b/>
                <w:bCs/>
                <w:sz w:val="24"/>
                <w:szCs w:val="24"/>
              </w:rPr>
              <w:t xml:space="preserve"> </w:t>
            </w:r>
          </w:p>
          <w:p w14:paraId="74B20774" w14:textId="6CD4ECBE" w:rsidR="00A45D7E" w:rsidRPr="006E4E15" w:rsidRDefault="00A45D7E" w:rsidP="007D3862">
            <w:pPr>
              <w:jc w:val="both"/>
              <w:rPr>
                <w:rFonts w:ascii="Gotham Rounded Light" w:hAnsi="Gotham Rounded Light" w:cs="Calibri"/>
                <w:sz w:val="24"/>
                <w:szCs w:val="24"/>
              </w:rPr>
            </w:pPr>
            <w:r>
              <w:rPr>
                <w:rFonts w:ascii="Gotham Rounded Light" w:hAnsi="Gotham Rounded Light"/>
                <w:sz w:val="24"/>
                <w:szCs w:val="24"/>
              </w:rPr>
              <w:t>72, 179 Niñas y n</w:t>
            </w:r>
            <w:r w:rsidRPr="008371BD">
              <w:rPr>
                <w:rFonts w:ascii="Gotham Rounded Light" w:hAnsi="Gotham Rounded Light"/>
                <w:sz w:val="24"/>
                <w:szCs w:val="24"/>
              </w:rPr>
              <w:t>iños inscritos en el ciclo escolar vigente escuelas primarias y secundarias públicas de la Alcaldía de Tlalpan</w:t>
            </w:r>
            <w:r>
              <w:rPr>
                <w:rFonts w:ascii="Gotham Rounded Light" w:hAnsi="Gotham Rounded Light"/>
                <w:sz w:val="24"/>
                <w:szCs w:val="24"/>
              </w:rPr>
              <w:t xml:space="preserve"> en s</w:t>
            </w:r>
            <w:r w:rsidRPr="008371BD">
              <w:rPr>
                <w:rFonts w:ascii="Gotham Rounded Light" w:hAnsi="Gotham Rounded Light"/>
                <w:sz w:val="24"/>
                <w:szCs w:val="24"/>
              </w:rPr>
              <w:t>i</w:t>
            </w:r>
            <w:r>
              <w:rPr>
                <w:rFonts w:ascii="Gotham Rounded Light" w:hAnsi="Gotham Rounded Light"/>
                <w:sz w:val="24"/>
                <w:szCs w:val="24"/>
              </w:rPr>
              <w:t xml:space="preserve">tuación </w:t>
            </w:r>
            <w:r w:rsidRPr="008371BD">
              <w:rPr>
                <w:rFonts w:ascii="Gotham Rounded Light" w:hAnsi="Gotham Rounded Light"/>
                <w:sz w:val="24"/>
                <w:szCs w:val="24"/>
              </w:rPr>
              <w:t xml:space="preserve"> de precariedad y desigualdad social</w:t>
            </w:r>
          </w:p>
          <w:p w14:paraId="7DFDACB9" w14:textId="77777777" w:rsidR="005759CA" w:rsidRPr="006E4E15" w:rsidRDefault="005759CA" w:rsidP="007D3862">
            <w:pPr>
              <w:jc w:val="both"/>
              <w:rPr>
                <w:rFonts w:ascii="Gotham Rounded Light" w:hAnsi="Gotham Rounded Light" w:cs="Calibri"/>
                <w:sz w:val="24"/>
                <w:szCs w:val="24"/>
              </w:rPr>
            </w:pPr>
            <w:r w:rsidRPr="006E4E15">
              <w:rPr>
                <w:rFonts w:ascii="Gotham Rounded Light" w:hAnsi="Gotham Rounded Light" w:cs="Calibri"/>
                <w:b/>
                <w:bCs/>
                <w:spacing w:val="-1"/>
                <w:sz w:val="24"/>
                <w:szCs w:val="24"/>
              </w:rPr>
              <w:t>D</w:t>
            </w:r>
            <w:r w:rsidRPr="006E4E15">
              <w:rPr>
                <w:rFonts w:ascii="Gotham Rounded Light" w:hAnsi="Gotham Rounded Light" w:cs="Calibri"/>
                <w:b/>
                <w:bCs/>
                <w:sz w:val="24"/>
                <w:szCs w:val="24"/>
              </w:rPr>
              <w:t>escr</w:t>
            </w:r>
            <w:r w:rsidRPr="006E4E15">
              <w:rPr>
                <w:rFonts w:ascii="Gotham Rounded Light" w:hAnsi="Gotham Rounded Light" w:cs="Calibri"/>
                <w:b/>
                <w:bCs/>
                <w:spacing w:val="-2"/>
                <w:sz w:val="24"/>
                <w:szCs w:val="24"/>
              </w:rPr>
              <w:t>i</w:t>
            </w:r>
            <w:r w:rsidRPr="006E4E15">
              <w:rPr>
                <w:rFonts w:ascii="Gotham Rounded Light" w:hAnsi="Gotham Rounded Light" w:cs="Calibri"/>
                <w:b/>
                <w:bCs/>
                <w:sz w:val="24"/>
                <w:szCs w:val="24"/>
              </w:rPr>
              <w:t>pc</w:t>
            </w:r>
            <w:r w:rsidRPr="006E4E15">
              <w:rPr>
                <w:rFonts w:ascii="Gotham Rounded Light" w:hAnsi="Gotham Rounded Light" w:cs="Calibri"/>
                <w:b/>
                <w:bCs/>
                <w:spacing w:val="-2"/>
                <w:sz w:val="24"/>
                <w:szCs w:val="24"/>
              </w:rPr>
              <w:t>i</w:t>
            </w:r>
            <w:r w:rsidR="008D3094" w:rsidRPr="006E4E15">
              <w:rPr>
                <w:rFonts w:ascii="Gotham Rounded Light" w:hAnsi="Gotham Rounded Light" w:cs="Calibri"/>
                <w:b/>
                <w:bCs/>
                <w:sz w:val="24"/>
                <w:szCs w:val="24"/>
              </w:rPr>
              <w:t>ón</w:t>
            </w:r>
            <w:r w:rsidRPr="006E4E15">
              <w:rPr>
                <w:rFonts w:ascii="Gotham Rounded Light" w:hAnsi="Gotham Rounded Light" w:cs="Calibri"/>
                <w:b/>
                <w:bCs/>
                <w:spacing w:val="1"/>
                <w:sz w:val="24"/>
                <w:szCs w:val="24"/>
              </w:rPr>
              <w:t xml:space="preserve"> </w:t>
            </w:r>
            <w:r w:rsidRPr="006E4E15">
              <w:rPr>
                <w:rFonts w:ascii="Gotham Rounded Light" w:hAnsi="Gotham Rounded Light" w:cs="Calibri"/>
                <w:b/>
                <w:bCs/>
                <w:sz w:val="24"/>
                <w:szCs w:val="24"/>
              </w:rPr>
              <w:t>del</w:t>
            </w:r>
            <w:r w:rsidRPr="006E4E15">
              <w:rPr>
                <w:rFonts w:ascii="Gotham Rounded Light" w:hAnsi="Gotham Rounded Light" w:cs="Calibri"/>
                <w:b/>
                <w:bCs/>
                <w:spacing w:val="35"/>
                <w:sz w:val="24"/>
                <w:szCs w:val="24"/>
              </w:rPr>
              <w:t xml:space="preserve"> </w:t>
            </w:r>
            <w:r w:rsidRPr="006E4E15">
              <w:rPr>
                <w:rFonts w:ascii="Gotham Rounded Light" w:hAnsi="Gotham Rounded Light" w:cs="Calibri"/>
                <w:b/>
                <w:bCs/>
                <w:sz w:val="24"/>
                <w:szCs w:val="24"/>
              </w:rPr>
              <w:t>r</w:t>
            </w:r>
            <w:r w:rsidRPr="006E4E15">
              <w:rPr>
                <w:rFonts w:ascii="Gotham Rounded Light" w:hAnsi="Gotham Rounded Light" w:cs="Calibri"/>
                <w:b/>
                <w:bCs/>
                <w:spacing w:val="-2"/>
                <w:sz w:val="24"/>
                <w:szCs w:val="24"/>
              </w:rPr>
              <w:t>e</w:t>
            </w:r>
            <w:r w:rsidRPr="006E4E15">
              <w:rPr>
                <w:rFonts w:ascii="Gotham Rounded Light" w:hAnsi="Gotham Rounded Light" w:cs="Calibri"/>
                <w:b/>
                <w:bCs/>
                <w:sz w:val="24"/>
                <w:szCs w:val="24"/>
              </w:rPr>
              <w:t>su</w:t>
            </w:r>
            <w:r w:rsidRPr="006E4E15">
              <w:rPr>
                <w:rFonts w:ascii="Gotham Rounded Light" w:hAnsi="Gotham Rounded Light" w:cs="Calibri"/>
                <w:b/>
                <w:bCs/>
                <w:spacing w:val="-1"/>
                <w:sz w:val="24"/>
                <w:szCs w:val="24"/>
              </w:rPr>
              <w:t>lt</w:t>
            </w:r>
            <w:r w:rsidRPr="006E4E15">
              <w:rPr>
                <w:rFonts w:ascii="Gotham Rounded Light" w:hAnsi="Gotham Rounded Light" w:cs="Calibri"/>
                <w:b/>
                <w:bCs/>
                <w:sz w:val="24"/>
                <w:szCs w:val="24"/>
              </w:rPr>
              <w:t>ado</w:t>
            </w:r>
            <w:r w:rsidRPr="006E4E15">
              <w:rPr>
                <w:rFonts w:ascii="Gotham Rounded Light" w:hAnsi="Gotham Rounded Light" w:cs="Calibri"/>
                <w:sz w:val="24"/>
                <w:szCs w:val="24"/>
              </w:rPr>
              <w:t xml:space="preserve"> </w:t>
            </w:r>
            <w:r w:rsidRPr="006E4E15">
              <w:rPr>
                <w:rFonts w:ascii="Gotham Rounded Light" w:hAnsi="Gotham Rounded Light" w:cs="Calibri"/>
                <w:b/>
                <w:bCs/>
                <w:sz w:val="24"/>
                <w:szCs w:val="24"/>
              </w:rPr>
              <w:t>esp</w:t>
            </w:r>
            <w:r w:rsidRPr="006E4E15">
              <w:rPr>
                <w:rFonts w:ascii="Gotham Rounded Light" w:hAnsi="Gotham Rounded Light" w:cs="Calibri"/>
                <w:b/>
                <w:bCs/>
                <w:spacing w:val="-2"/>
                <w:sz w:val="24"/>
                <w:szCs w:val="24"/>
              </w:rPr>
              <w:t>e</w:t>
            </w:r>
            <w:r w:rsidRPr="006E4E15">
              <w:rPr>
                <w:rFonts w:ascii="Gotham Rounded Light" w:hAnsi="Gotham Rounded Light" w:cs="Calibri"/>
                <w:b/>
                <w:bCs/>
                <w:sz w:val="24"/>
                <w:szCs w:val="24"/>
              </w:rPr>
              <w:t>rado:</w:t>
            </w:r>
          </w:p>
          <w:p w14:paraId="370E6756" w14:textId="776D665B" w:rsidR="00A45D7E" w:rsidRDefault="00A45D7E" w:rsidP="007D3862">
            <w:pPr>
              <w:jc w:val="both"/>
              <w:rPr>
                <w:rFonts w:ascii="Gotham Rounded Light" w:hAnsi="Gotham Rounded Light" w:cs="Calibri"/>
                <w:sz w:val="24"/>
                <w:szCs w:val="24"/>
              </w:rPr>
            </w:pPr>
            <w:r w:rsidRPr="00A45D7E">
              <w:rPr>
                <w:rFonts w:ascii="Gotham Rounded Light" w:hAnsi="Gotham Rounded Light" w:cs="Calibri"/>
                <w:sz w:val="24"/>
                <w:szCs w:val="24"/>
              </w:rPr>
              <w:t>Niñas y niños inscritos en el ciclo escolar vigente que reciben apoyo económico o en especie que mitiguen situaciones de precariedad y desigualdad social, para un desarrollo social incluyente.</w:t>
            </w:r>
          </w:p>
          <w:p w14:paraId="4F8F762E" w14:textId="77777777" w:rsidR="005759CA" w:rsidRPr="006E4E15" w:rsidRDefault="005759CA" w:rsidP="007D3862">
            <w:pPr>
              <w:jc w:val="both"/>
              <w:rPr>
                <w:rFonts w:ascii="Gotham Rounded Light" w:hAnsi="Gotham Rounded Light" w:cs="Calibri"/>
                <w:sz w:val="24"/>
                <w:szCs w:val="24"/>
              </w:rPr>
            </w:pPr>
            <w:r w:rsidRPr="006E4E15">
              <w:rPr>
                <w:rFonts w:ascii="Gotham Rounded Light" w:hAnsi="Gotham Rounded Light" w:cs="Calibri"/>
                <w:b/>
                <w:bCs/>
                <w:sz w:val="24"/>
                <w:szCs w:val="24"/>
              </w:rPr>
              <w:t>Magn</w:t>
            </w:r>
            <w:r w:rsidRPr="006E4E15">
              <w:rPr>
                <w:rFonts w:ascii="Gotham Rounded Light" w:hAnsi="Gotham Rounded Light" w:cs="Calibri"/>
                <w:b/>
                <w:bCs/>
                <w:spacing w:val="-1"/>
                <w:sz w:val="24"/>
                <w:szCs w:val="24"/>
              </w:rPr>
              <w:t>it</w:t>
            </w:r>
            <w:r w:rsidRPr="006E4E15">
              <w:rPr>
                <w:rFonts w:ascii="Gotham Rounded Light" w:hAnsi="Gotham Rounded Light" w:cs="Calibri"/>
                <w:b/>
                <w:bCs/>
                <w:sz w:val="24"/>
                <w:szCs w:val="24"/>
              </w:rPr>
              <w:t>ud</w:t>
            </w:r>
            <w:r w:rsidRPr="006E4E15">
              <w:rPr>
                <w:rFonts w:ascii="Gotham Rounded Light" w:hAnsi="Gotham Rounded Light" w:cs="Calibri"/>
                <w:b/>
                <w:bCs/>
                <w:spacing w:val="-3"/>
                <w:sz w:val="24"/>
                <w:szCs w:val="24"/>
              </w:rPr>
              <w:t xml:space="preserve"> </w:t>
            </w:r>
            <w:r w:rsidRPr="006E4E15">
              <w:rPr>
                <w:rFonts w:ascii="Gotham Rounded Light" w:hAnsi="Gotham Rounded Light" w:cs="Calibri"/>
                <w:b/>
                <w:bCs/>
                <w:sz w:val="24"/>
                <w:szCs w:val="24"/>
              </w:rPr>
              <w:t>(r</w:t>
            </w:r>
            <w:r w:rsidRPr="006E4E15">
              <w:rPr>
                <w:rFonts w:ascii="Gotham Rounded Light" w:hAnsi="Gotham Rounded Light" w:cs="Calibri"/>
                <w:b/>
                <w:bCs/>
                <w:spacing w:val="-2"/>
                <w:sz w:val="24"/>
                <w:szCs w:val="24"/>
              </w:rPr>
              <w:t>e</w:t>
            </w:r>
            <w:r w:rsidRPr="006E4E15">
              <w:rPr>
                <w:rFonts w:ascii="Gotham Rounded Light" w:hAnsi="Gotham Rounded Light" w:cs="Calibri"/>
                <w:b/>
                <w:bCs/>
                <w:sz w:val="24"/>
                <w:szCs w:val="24"/>
              </w:rPr>
              <w:t>su</w:t>
            </w:r>
            <w:r w:rsidRPr="006E4E15">
              <w:rPr>
                <w:rFonts w:ascii="Gotham Rounded Light" w:hAnsi="Gotham Rounded Light" w:cs="Calibri"/>
                <w:b/>
                <w:bCs/>
                <w:spacing w:val="-1"/>
                <w:sz w:val="24"/>
                <w:szCs w:val="24"/>
              </w:rPr>
              <w:t>lt</w:t>
            </w:r>
            <w:r w:rsidRPr="006E4E15">
              <w:rPr>
                <w:rFonts w:ascii="Gotham Rounded Light" w:hAnsi="Gotham Rounded Light" w:cs="Calibri"/>
                <w:b/>
                <w:bCs/>
                <w:sz w:val="24"/>
                <w:szCs w:val="24"/>
              </w:rPr>
              <w:t>ado</w:t>
            </w:r>
            <w:r w:rsidRPr="006E4E15">
              <w:rPr>
                <w:rFonts w:ascii="Gotham Rounded Light" w:hAnsi="Gotham Rounded Light" w:cs="Calibri"/>
                <w:b/>
                <w:bCs/>
                <w:spacing w:val="-1"/>
                <w:sz w:val="24"/>
                <w:szCs w:val="24"/>
              </w:rPr>
              <w:t xml:space="preserve"> </w:t>
            </w:r>
            <w:r w:rsidRPr="006E4E15">
              <w:rPr>
                <w:rFonts w:ascii="Gotham Rounded Light" w:hAnsi="Gotham Rounded Light" w:cs="Calibri"/>
                <w:b/>
                <w:bCs/>
                <w:spacing w:val="-2"/>
                <w:sz w:val="24"/>
                <w:szCs w:val="24"/>
              </w:rPr>
              <w:t>e</w:t>
            </w:r>
            <w:r w:rsidRPr="006E4E15">
              <w:rPr>
                <w:rFonts w:ascii="Gotham Rounded Light" w:hAnsi="Gotham Rounded Light" w:cs="Calibri"/>
                <w:b/>
                <w:bCs/>
                <w:sz w:val="24"/>
                <w:szCs w:val="24"/>
              </w:rPr>
              <w:t>sp</w:t>
            </w:r>
            <w:r w:rsidRPr="006E4E15">
              <w:rPr>
                <w:rFonts w:ascii="Gotham Rounded Light" w:hAnsi="Gotham Rounded Light" w:cs="Calibri"/>
                <w:b/>
                <w:bCs/>
                <w:spacing w:val="-2"/>
                <w:sz w:val="24"/>
                <w:szCs w:val="24"/>
              </w:rPr>
              <w:t>e</w:t>
            </w:r>
            <w:r w:rsidRPr="006E4E15">
              <w:rPr>
                <w:rFonts w:ascii="Gotham Rounded Light" w:hAnsi="Gotham Rounded Light" w:cs="Calibri"/>
                <w:b/>
                <w:bCs/>
                <w:sz w:val="24"/>
                <w:szCs w:val="24"/>
              </w:rPr>
              <w:t xml:space="preserve">rado) </w:t>
            </w:r>
          </w:p>
          <w:p w14:paraId="4DB5919C" w14:textId="3EC8A480" w:rsidR="005759CA" w:rsidRPr="006E4E15" w:rsidRDefault="007D3862" w:rsidP="007D3862">
            <w:pPr>
              <w:jc w:val="both"/>
              <w:rPr>
                <w:rFonts w:ascii="Gotham Rounded Light" w:hAnsi="Gotham Rounded Light" w:cs="Calibri"/>
                <w:sz w:val="24"/>
                <w:szCs w:val="24"/>
              </w:rPr>
            </w:pPr>
            <w:r>
              <w:rPr>
                <w:rFonts w:ascii="Gotham Rounded Light" w:hAnsi="Gotham Rounded Light" w:cs="Calibri"/>
                <w:spacing w:val="-1"/>
                <w:sz w:val="24"/>
                <w:szCs w:val="24"/>
              </w:rPr>
              <w:t xml:space="preserve">200 </w:t>
            </w:r>
            <w:r w:rsidRPr="00971730">
              <w:rPr>
                <w:rFonts w:ascii="Gotham Rounded Light" w:hAnsi="Gotham Rounded Light" w:cs="Calibri"/>
                <w:spacing w:val="-1"/>
                <w:sz w:val="24"/>
                <w:szCs w:val="24"/>
              </w:rPr>
              <w:t>Niñas, niños, adolescentes y jóvenes de  6 a 29 años</w:t>
            </w:r>
            <w:r>
              <w:rPr>
                <w:rFonts w:ascii="Gotham Rounded Light" w:hAnsi="Gotham Rounded Light" w:cs="Calibri"/>
                <w:spacing w:val="-1"/>
                <w:sz w:val="24"/>
                <w:szCs w:val="24"/>
              </w:rPr>
              <w:t xml:space="preserve"> y 50 habitantes mayores de</w:t>
            </w:r>
            <w:r w:rsidRPr="00971730">
              <w:rPr>
                <w:rFonts w:ascii="Gotham Rounded Light" w:hAnsi="Gotham Rounded Light" w:cs="Calibri"/>
                <w:spacing w:val="-1"/>
                <w:sz w:val="24"/>
                <w:szCs w:val="24"/>
              </w:rPr>
              <w:t xml:space="preserve"> 30 años de edad</w:t>
            </w:r>
          </w:p>
        </w:tc>
      </w:tr>
      <w:tr w:rsidR="005759CA" w:rsidRPr="006E4E15" w14:paraId="7794EBAC" w14:textId="77777777" w:rsidTr="004B52A8">
        <w:trPr>
          <w:trHeight w:hRule="exact" w:val="1788"/>
        </w:trPr>
        <w:tc>
          <w:tcPr>
            <w:tcW w:w="4580" w:type="dxa"/>
            <w:vMerge w:val="restart"/>
          </w:tcPr>
          <w:p w14:paraId="180B2C8C" w14:textId="77777777" w:rsidR="005759CA" w:rsidRPr="006E4E15" w:rsidRDefault="005759CA" w:rsidP="007D3862">
            <w:pPr>
              <w:jc w:val="both"/>
              <w:rPr>
                <w:rFonts w:ascii="Gotham Rounded Light" w:hAnsi="Gotham Rounded Light" w:cs="Calibri"/>
                <w:b/>
                <w:bCs/>
                <w:sz w:val="24"/>
                <w:szCs w:val="24"/>
              </w:rPr>
            </w:pPr>
            <w:r w:rsidRPr="006E4E15">
              <w:rPr>
                <w:rFonts w:ascii="Gotham Rounded Light" w:hAnsi="Gotham Rounded Light" w:cs="Calibri"/>
                <w:b/>
                <w:bCs/>
                <w:spacing w:val="-2"/>
                <w:sz w:val="24"/>
                <w:szCs w:val="24"/>
              </w:rPr>
              <w:t>C</w:t>
            </w:r>
            <w:r w:rsidRPr="006E4E15">
              <w:rPr>
                <w:rFonts w:ascii="Gotham Rounded Light" w:hAnsi="Gotham Rounded Light" w:cs="Calibri"/>
                <w:b/>
                <w:bCs/>
                <w:sz w:val="24"/>
                <w:szCs w:val="24"/>
              </w:rPr>
              <w:t>AU</w:t>
            </w:r>
            <w:r w:rsidRPr="006E4E15">
              <w:rPr>
                <w:rFonts w:ascii="Gotham Rounded Light" w:hAnsi="Gotham Rounded Light" w:cs="Calibri"/>
                <w:b/>
                <w:bCs/>
                <w:spacing w:val="-2"/>
                <w:sz w:val="24"/>
                <w:szCs w:val="24"/>
              </w:rPr>
              <w:t>S</w:t>
            </w:r>
            <w:r w:rsidRPr="006E4E15">
              <w:rPr>
                <w:rFonts w:ascii="Gotham Rounded Light" w:hAnsi="Gotham Rounded Light" w:cs="Calibri"/>
                <w:b/>
                <w:bCs/>
                <w:sz w:val="24"/>
                <w:szCs w:val="24"/>
              </w:rPr>
              <w:t>AS</w:t>
            </w:r>
          </w:p>
          <w:p w14:paraId="7FB8B4BF" w14:textId="77777777" w:rsidR="007F2F00" w:rsidRPr="006E4E15" w:rsidRDefault="007F2F00" w:rsidP="007D3862">
            <w:pPr>
              <w:jc w:val="both"/>
              <w:rPr>
                <w:rFonts w:ascii="Gotham Rounded Light" w:hAnsi="Gotham Rounded Light" w:cs="Calibri"/>
                <w:sz w:val="24"/>
                <w:szCs w:val="24"/>
              </w:rPr>
            </w:pPr>
          </w:p>
          <w:p w14:paraId="085CCEE3" w14:textId="6D73DEF7" w:rsidR="007D3862" w:rsidRDefault="007D3862" w:rsidP="007D3862">
            <w:pPr>
              <w:jc w:val="both"/>
              <w:rPr>
                <w:rFonts w:ascii="Gotham Rounded Light" w:hAnsi="Gotham Rounded Light" w:cs="Calibri"/>
                <w:sz w:val="24"/>
                <w:szCs w:val="24"/>
              </w:rPr>
            </w:pPr>
            <w:r>
              <w:rPr>
                <w:rFonts w:ascii="Gotham Rounded Light" w:hAnsi="Gotham Rounded Light" w:cs="Calibri"/>
                <w:sz w:val="24"/>
                <w:szCs w:val="24"/>
              </w:rPr>
              <w:t>1.</w:t>
            </w:r>
            <w:r w:rsidRPr="007D3862">
              <w:rPr>
                <w:rFonts w:ascii="Gotham Rounded Light" w:hAnsi="Gotham Rounded Light" w:cs="Calibri"/>
                <w:sz w:val="24"/>
                <w:szCs w:val="24"/>
              </w:rPr>
              <w:t>Bajo nivel socioeconómico</w:t>
            </w:r>
          </w:p>
          <w:p w14:paraId="1A126142" w14:textId="77777777" w:rsidR="007A1603" w:rsidRPr="007D3862" w:rsidRDefault="007A1603" w:rsidP="007D3862">
            <w:pPr>
              <w:jc w:val="both"/>
              <w:rPr>
                <w:rFonts w:ascii="Gotham Rounded Light" w:hAnsi="Gotham Rounded Light" w:cs="Calibri"/>
                <w:sz w:val="24"/>
                <w:szCs w:val="24"/>
              </w:rPr>
            </w:pPr>
          </w:p>
          <w:p w14:paraId="30A033E1" w14:textId="0CF2FAC2" w:rsidR="007A1603" w:rsidRPr="008F5619" w:rsidRDefault="007D3862" w:rsidP="007A1603">
            <w:pPr>
              <w:jc w:val="both"/>
              <w:rPr>
                <w:rFonts w:cstheme="minorHAnsi"/>
                <w:color w:val="000000" w:themeColor="text1"/>
                <w:sz w:val="12"/>
                <w:szCs w:val="12"/>
              </w:rPr>
            </w:pPr>
            <w:proofErr w:type="gramStart"/>
            <w:r>
              <w:rPr>
                <w:rFonts w:ascii="Gotham Rounded Light" w:hAnsi="Gotham Rounded Light" w:cs="Calibri"/>
                <w:sz w:val="24"/>
                <w:szCs w:val="24"/>
              </w:rPr>
              <w:t>2</w:t>
            </w:r>
            <w:r w:rsidR="00F923E9">
              <w:rPr>
                <w:rFonts w:ascii="Gotham Rounded Light" w:hAnsi="Gotham Rounded Light" w:cs="Calibri"/>
                <w:sz w:val="24"/>
                <w:szCs w:val="24"/>
              </w:rPr>
              <w:t xml:space="preserve"> </w:t>
            </w:r>
            <w:r>
              <w:rPr>
                <w:rFonts w:ascii="Gotham Rounded Light" w:hAnsi="Gotham Rounded Light" w:cs="Calibri"/>
                <w:sz w:val="24"/>
                <w:szCs w:val="24"/>
              </w:rPr>
              <w:t>.</w:t>
            </w:r>
            <w:proofErr w:type="gramEnd"/>
            <w:r w:rsidR="007A1603">
              <w:rPr>
                <w:rFonts w:cstheme="minorHAnsi"/>
                <w:b/>
                <w:bCs/>
                <w:color w:val="000000" w:themeColor="text1"/>
                <w:sz w:val="12"/>
                <w:szCs w:val="12"/>
              </w:rPr>
              <w:t xml:space="preserve"> </w:t>
            </w:r>
            <w:r w:rsidR="007A1603" w:rsidRPr="007A1603">
              <w:rPr>
                <w:rFonts w:ascii="Gotham Rounded Light" w:hAnsi="Gotham Rounded Light" w:cs="Calibri"/>
                <w:sz w:val="24"/>
                <w:szCs w:val="24"/>
              </w:rPr>
              <w:t>Entorno</w:t>
            </w:r>
            <w:r w:rsidR="007A1603">
              <w:rPr>
                <w:rFonts w:cstheme="minorHAnsi"/>
                <w:b/>
                <w:bCs/>
                <w:color w:val="000000" w:themeColor="text1"/>
                <w:sz w:val="12"/>
                <w:szCs w:val="12"/>
              </w:rPr>
              <w:t xml:space="preserve"> </w:t>
            </w:r>
            <w:r w:rsidR="007A1603" w:rsidRPr="007A1603">
              <w:rPr>
                <w:rFonts w:ascii="Gotham Rounded Light" w:hAnsi="Gotham Rounded Light" w:cs="Calibri"/>
                <w:sz w:val="24"/>
                <w:szCs w:val="24"/>
              </w:rPr>
              <w:t>familiar adverso</w:t>
            </w:r>
            <w:r w:rsidR="007A1603">
              <w:rPr>
                <w:rFonts w:cstheme="minorHAnsi"/>
                <w:b/>
                <w:bCs/>
                <w:color w:val="000000" w:themeColor="text1"/>
                <w:sz w:val="12"/>
                <w:szCs w:val="12"/>
              </w:rPr>
              <w:t xml:space="preserve"> </w:t>
            </w:r>
          </w:p>
          <w:p w14:paraId="4910E231" w14:textId="0930CFCA" w:rsidR="007D3862" w:rsidRPr="007D3862" w:rsidRDefault="007D3862" w:rsidP="007D3862">
            <w:pPr>
              <w:jc w:val="both"/>
              <w:rPr>
                <w:rFonts w:ascii="Gotham Rounded Light" w:hAnsi="Gotham Rounded Light" w:cs="Calibri"/>
                <w:sz w:val="24"/>
                <w:szCs w:val="24"/>
              </w:rPr>
            </w:pPr>
          </w:p>
          <w:p w14:paraId="41BA61B8" w14:textId="77777777" w:rsidR="006143B3" w:rsidRDefault="006143B3" w:rsidP="007D3862">
            <w:pPr>
              <w:jc w:val="both"/>
              <w:rPr>
                <w:rFonts w:ascii="Gotham Rounded Light" w:hAnsi="Gotham Rounded Light" w:cs="Calibri"/>
                <w:sz w:val="24"/>
                <w:szCs w:val="24"/>
              </w:rPr>
            </w:pPr>
          </w:p>
          <w:p w14:paraId="30B83D78" w14:textId="2F0BBF30" w:rsidR="005759CA" w:rsidRPr="006E4E15" w:rsidRDefault="005759CA" w:rsidP="004B52A8">
            <w:pPr>
              <w:jc w:val="both"/>
              <w:rPr>
                <w:rFonts w:ascii="Gotham Rounded Light" w:hAnsi="Gotham Rounded Light" w:cs="Calibri"/>
                <w:b/>
                <w:bCs/>
                <w:sz w:val="24"/>
                <w:szCs w:val="24"/>
              </w:rPr>
            </w:pPr>
          </w:p>
        </w:tc>
        <w:tc>
          <w:tcPr>
            <w:tcW w:w="4743" w:type="dxa"/>
            <w:vMerge w:val="restart"/>
          </w:tcPr>
          <w:p w14:paraId="271B03D4" w14:textId="77777777" w:rsidR="005759CA" w:rsidRPr="006E4E15" w:rsidRDefault="005759CA" w:rsidP="007D3862">
            <w:pPr>
              <w:jc w:val="both"/>
              <w:rPr>
                <w:rFonts w:ascii="Gotham Rounded Light" w:hAnsi="Gotham Rounded Light" w:cs="Calibri"/>
                <w:b/>
                <w:bCs/>
                <w:sz w:val="24"/>
                <w:szCs w:val="24"/>
              </w:rPr>
            </w:pPr>
            <w:r w:rsidRPr="006E4E15">
              <w:rPr>
                <w:rFonts w:ascii="Gotham Rounded Light" w:hAnsi="Gotham Rounded Light" w:cs="Calibri"/>
                <w:b/>
                <w:bCs/>
                <w:sz w:val="24"/>
                <w:szCs w:val="24"/>
              </w:rPr>
              <w:t>ME</w:t>
            </w:r>
            <w:r w:rsidRPr="006E4E15">
              <w:rPr>
                <w:rFonts w:ascii="Gotham Rounded Light" w:hAnsi="Gotham Rounded Light" w:cs="Calibri"/>
                <w:b/>
                <w:bCs/>
                <w:spacing w:val="-1"/>
                <w:sz w:val="24"/>
                <w:szCs w:val="24"/>
              </w:rPr>
              <w:t>D</w:t>
            </w:r>
            <w:r w:rsidRPr="006E4E15">
              <w:rPr>
                <w:rFonts w:ascii="Gotham Rounded Light" w:hAnsi="Gotham Rounded Light" w:cs="Calibri"/>
                <w:b/>
                <w:bCs/>
                <w:sz w:val="24"/>
                <w:szCs w:val="24"/>
              </w:rPr>
              <w:t>I</w:t>
            </w:r>
            <w:r w:rsidRPr="006E4E15">
              <w:rPr>
                <w:rFonts w:ascii="Gotham Rounded Light" w:hAnsi="Gotham Rounded Light" w:cs="Calibri"/>
                <w:b/>
                <w:bCs/>
                <w:spacing w:val="-3"/>
                <w:sz w:val="24"/>
                <w:szCs w:val="24"/>
              </w:rPr>
              <w:t>O</w:t>
            </w:r>
            <w:r w:rsidRPr="006E4E15">
              <w:rPr>
                <w:rFonts w:ascii="Gotham Rounded Light" w:hAnsi="Gotham Rounded Light" w:cs="Calibri"/>
                <w:b/>
                <w:bCs/>
                <w:sz w:val="24"/>
                <w:szCs w:val="24"/>
              </w:rPr>
              <w:t>S</w:t>
            </w:r>
          </w:p>
          <w:p w14:paraId="526EB0AF" w14:textId="77777777" w:rsidR="007F2F00" w:rsidRPr="006E4E15" w:rsidRDefault="007F2F00" w:rsidP="007D3862">
            <w:pPr>
              <w:jc w:val="both"/>
              <w:rPr>
                <w:rFonts w:ascii="Gotham Rounded Light" w:hAnsi="Gotham Rounded Light" w:cs="Calibri"/>
                <w:sz w:val="24"/>
                <w:szCs w:val="24"/>
              </w:rPr>
            </w:pPr>
          </w:p>
          <w:p w14:paraId="345942E3" w14:textId="3C48BF9D" w:rsidR="005759CA" w:rsidRPr="006E4E15" w:rsidRDefault="006143B3" w:rsidP="007A1603">
            <w:pPr>
              <w:rPr>
                <w:rFonts w:ascii="Gotham Rounded Light" w:hAnsi="Gotham Rounded Light" w:cs="Calibri"/>
                <w:i/>
                <w:iCs/>
                <w:sz w:val="24"/>
                <w:szCs w:val="24"/>
              </w:rPr>
            </w:pPr>
            <w:r>
              <w:rPr>
                <w:rFonts w:ascii="Gotham Rounded Light" w:hAnsi="Gotham Rounded Light" w:cs="Calibri"/>
                <w:sz w:val="24"/>
                <w:szCs w:val="24"/>
              </w:rPr>
              <w:t>1</w:t>
            </w:r>
            <w:r w:rsidR="007A1603">
              <w:rPr>
                <w:rFonts w:ascii="Gotham Rounded Light" w:hAnsi="Gotham Rounded Light" w:cs="Calibri"/>
                <w:sz w:val="24"/>
                <w:szCs w:val="24"/>
              </w:rPr>
              <w:t xml:space="preserve">. Implementar </w:t>
            </w:r>
            <w:r w:rsidR="007A1603" w:rsidRPr="007A1603">
              <w:rPr>
                <w:rFonts w:ascii="Gotham Rounded Light" w:hAnsi="Gotham Rounded Light" w:cs="Calibri"/>
                <w:sz w:val="24"/>
                <w:szCs w:val="24"/>
              </w:rPr>
              <w:t>apoyo económico o en especie que mitiguen situaciones de precariedad y desigualdad social</w:t>
            </w:r>
          </w:p>
          <w:p w14:paraId="5B14A2E7" w14:textId="77777777" w:rsidR="006143B3" w:rsidRDefault="006143B3" w:rsidP="006143B3">
            <w:pPr>
              <w:jc w:val="both"/>
              <w:rPr>
                <w:rFonts w:ascii="Gotham Rounded Light" w:hAnsi="Gotham Rounded Light" w:cs="Calibri"/>
                <w:spacing w:val="-1"/>
                <w:sz w:val="24"/>
                <w:szCs w:val="24"/>
              </w:rPr>
            </w:pPr>
          </w:p>
          <w:p w14:paraId="2DB11C35" w14:textId="30C5CB0F" w:rsidR="007A1603" w:rsidRPr="006143B3" w:rsidRDefault="007A1603" w:rsidP="007A1603">
            <w:pPr>
              <w:jc w:val="both"/>
              <w:rPr>
                <w:rFonts w:ascii="Gotham Rounded Light" w:hAnsi="Gotham Rounded Light" w:cs="Calibri"/>
                <w:sz w:val="24"/>
                <w:szCs w:val="24"/>
              </w:rPr>
            </w:pPr>
          </w:p>
          <w:p w14:paraId="5C34FB2E" w14:textId="4DEBCFF0" w:rsidR="005759CA" w:rsidRPr="006143B3" w:rsidRDefault="005759CA" w:rsidP="006143B3">
            <w:pPr>
              <w:jc w:val="both"/>
              <w:rPr>
                <w:rFonts w:ascii="Gotham Rounded Light" w:hAnsi="Gotham Rounded Light" w:cs="Calibri"/>
                <w:sz w:val="24"/>
                <w:szCs w:val="24"/>
              </w:rPr>
            </w:pPr>
          </w:p>
        </w:tc>
      </w:tr>
      <w:tr w:rsidR="005759CA" w:rsidRPr="006E4E15" w14:paraId="1A721228" w14:textId="77777777" w:rsidTr="008D3094">
        <w:trPr>
          <w:trHeight w:hRule="exact" w:val="2883"/>
        </w:trPr>
        <w:tc>
          <w:tcPr>
            <w:tcW w:w="4580" w:type="dxa"/>
            <w:vMerge/>
          </w:tcPr>
          <w:p w14:paraId="27222F21" w14:textId="77777777" w:rsidR="005759CA" w:rsidRPr="006E4E15" w:rsidRDefault="005759CA" w:rsidP="007D3862">
            <w:pPr>
              <w:jc w:val="both"/>
              <w:rPr>
                <w:rFonts w:ascii="Gotham Rounded Light" w:hAnsi="Gotham Rounded Light" w:cs="Calibri"/>
                <w:b/>
                <w:bCs/>
                <w:spacing w:val="-2"/>
                <w:sz w:val="24"/>
                <w:szCs w:val="24"/>
              </w:rPr>
            </w:pPr>
          </w:p>
        </w:tc>
        <w:tc>
          <w:tcPr>
            <w:tcW w:w="4743" w:type="dxa"/>
            <w:vMerge/>
          </w:tcPr>
          <w:p w14:paraId="6576D263" w14:textId="77777777" w:rsidR="005759CA" w:rsidRPr="006E4E15" w:rsidRDefault="005759CA" w:rsidP="007D3862">
            <w:pPr>
              <w:jc w:val="both"/>
              <w:rPr>
                <w:rFonts w:ascii="Gotham Rounded Light" w:hAnsi="Gotham Rounded Light" w:cs="Calibri"/>
                <w:b/>
                <w:bCs/>
                <w:sz w:val="24"/>
                <w:szCs w:val="24"/>
              </w:rPr>
            </w:pPr>
          </w:p>
        </w:tc>
      </w:tr>
    </w:tbl>
    <w:p w14:paraId="0D694DAE" w14:textId="77777777" w:rsidR="006143B3" w:rsidRPr="006E4E15" w:rsidRDefault="006143B3" w:rsidP="007D3862">
      <w:pPr>
        <w:jc w:val="both"/>
        <w:rPr>
          <w:rFonts w:ascii="Gotham Rounded Light" w:hAnsi="Gotham Rounded Light"/>
          <w:sz w:val="24"/>
          <w:szCs w:val="24"/>
        </w:rPr>
      </w:pPr>
    </w:p>
    <w:p w14:paraId="41E831DF" w14:textId="77777777" w:rsidR="00132A34" w:rsidRDefault="00132A34" w:rsidP="007D3862">
      <w:pPr>
        <w:jc w:val="both"/>
        <w:rPr>
          <w:rFonts w:ascii="Gotham Rounded Light" w:hAnsi="Gotham Rounded Light"/>
          <w:sz w:val="24"/>
          <w:szCs w:val="24"/>
        </w:rPr>
      </w:pPr>
    </w:p>
    <w:p w14:paraId="4E29F139" w14:textId="77777777" w:rsidR="007A1603" w:rsidRDefault="007A1603" w:rsidP="007D3862">
      <w:pPr>
        <w:jc w:val="both"/>
        <w:rPr>
          <w:rFonts w:ascii="Gotham Rounded Light" w:hAnsi="Gotham Rounded Light"/>
          <w:sz w:val="24"/>
          <w:szCs w:val="24"/>
        </w:rPr>
      </w:pPr>
    </w:p>
    <w:p w14:paraId="3A180627" w14:textId="77777777" w:rsidR="007A1603" w:rsidRDefault="007A1603" w:rsidP="007D3862">
      <w:pPr>
        <w:jc w:val="both"/>
        <w:rPr>
          <w:rFonts w:ascii="Gotham Rounded Light" w:hAnsi="Gotham Rounded Light"/>
          <w:sz w:val="24"/>
          <w:szCs w:val="24"/>
        </w:rPr>
      </w:pPr>
    </w:p>
    <w:p w14:paraId="46B0D5F7" w14:textId="77777777" w:rsidR="007A1603" w:rsidRDefault="007A1603" w:rsidP="007D3862">
      <w:pPr>
        <w:jc w:val="both"/>
        <w:rPr>
          <w:rFonts w:ascii="Gotham Rounded Light" w:hAnsi="Gotham Rounded Light"/>
          <w:sz w:val="24"/>
          <w:szCs w:val="24"/>
        </w:rPr>
      </w:pPr>
    </w:p>
    <w:p w14:paraId="090D4FBB" w14:textId="77777777" w:rsidR="007A1603" w:rsidRPr="006E4E15" w:rsidRDefault="007A1603" w:rsidP="007D3862">
      <w:pPr>
        <w:jc w:val="both"/>
        <w:rPr>
          <w:rFonts w:ascii="Gotham Rounded Light" w:hAnsi="Gotham Rounded Light"/>
          <w:sz w:val="24"/>
          <w:szCs w:val="24"/>
        </w:rPr>
      </w:pPr>
    </w:p>
    <w:tbl>
      <w:tblPr>
        <w:tblStyle w:val="Tabladecuadrcula1clara-nfasis6"/>
        <w:tblW w:w="9323" w:type="dxa"/>
        <w:tblLayout w:type="fixed"/>
        <w:tblLook w:val="0000" w:firstRow="0" w:lastRow="0" w:firstColumn="0" w:lastColumn="0" w:noHBand="0" w:noVBand="0"/>
      </w:tblPr>
      <w:tblGrid>
        <w:gridCol w:w="2507"/>
        <w:gridCol w:w="2596"/>
        <w:gridCol w:w="1134"/>
        <w:gridCol w:w="3086"/>
      </w:tblGrid>
      <w:tr w:rsidR="00305D60" w:rsidRPr="006E4E15" w14:paraId="147CE9AE" w14:textId="77777777" w:rsidTr="00132A34">
        <w:trPr>
          <w:trHeight w:hRule="exact" w:val="581"/>
        </w:trPr>
        <w:tc>
          <w:tcPr>
            <w:tcW w:w="5103" w:type="dxa"/>
            <w:gridSpan w:val="2"/>
          </w:tcPr>
          <w:p w14:paraId="16E3DC98" w14:textId="77777777" w:rsidR="00305D60" w:rsidRPr="006E4E15" w:rsidRDefault="00305D60" w:rsidP="007D3862">
            <w:pPr>
              <w:jc w:val="both"/>
              <w:rPr>
                <w:rFonts w:ascii="Gotham Rounded Light" w:hAnsi="Gotham Rounded Light"/>
              </w:rPr>
            </w:pPr>
            <w:r w:rsidRPr="006E4E15">
              <w:rPr>
                <w:rFonts w:ascii="Gotham Rounded Light" w:hAnsi="Gotham Rounded Light" w:cs="Calibri"/>
                <w:b/>
                <w:bCs/>
              </w:rPr>
              <w:lastRenderedPageBreak/>
              <w:t>EST</w:t>
            </w:r>
            <w:r w:rsidRPr="006E4E15">
              <w:rPr>
                <w:rFonts w:ascii="Gotham Rounded Light" w:hAnsi="Gotham Rounded Light" w:cs="Calibri"/>
                <w:b/>
                <w:bCs/>
                <w:spacing w:val="-3"/>
              </w:rPr>
              <w:t>R</w:t>
            </w:r>
            <w:r w:rsidRPr="006E4E15">
              <w:rPr>
                <w:rFonts w:ascii="Gotham Rounded Light" w:hAnsi="Gotham Rounded Light" w:cs="Calibri"/>
                <w:b/>
                <w:bCs/>
              </w:rPr>
              <w:t>U</w:t>
            </w:r>
            <w:r w:rsidRPr="006E4E15">
              <w:rPr>
                <w:rFonts w:ascii="Gotham Rounded Light" w:hAnsi="Gotham Rounded Light" w:cs="Calibri"/>
                <w:b/>
                <w:bCs/>
                <w:spacing w:val="-2"/>
              </w:rPr>
              <w:t>C</w:t>
            </w:r>
            <w:r w:rsidRPr="006E4E15">
              <w:rPr>
                <w:rFonts w:ascii="Gotham Rounded Light" w:hAnsi="Gotham Rounded Light" w:cs="Calibri"/>
                <w:b/>
                <w:bCs/>
              </w:rPr>
              <w:t>T</w:t>
            </w:r>
            <w:r w:rsidRPr="006E4E15">
              <w:rPr>
                <w:rFonts w:ascii="Gotham Rounded Light" w:hAnsi="Gotham Rounded Light" w:cs="Calibri"/>
                <w:b/>
                <w:bCs/>
                <w:spacing w:val="-3"/>
              </w:rPr>
              <w:t>U</w:t>
            </w:r>
            <w:r w:rsidRPr="006E4E15">
              <w:rPr>
                <w:rFonts w:ascii="Gotham Rounded Light" w:hAnsi="Gotham Rounded Light" w:cs="Calibri"/>
                <w:b/>
                <w:bCs/>
              </w:rPr>
              <w:t>RA</w:t>
            </w:r>
            <w:r w:rsidRPr="006E4E15">
              <w:rPr>
                <w:rFonts w:ascii="Gotham Rounded Light" w:hAnsi="Gotham Rounded Light" w:cs="Calibri"/>
                <w:b/>
                <w:bCs/>
                <w:spacing w:val="-2"/>
              </w:rPr>
              <w:t xml:space="preserve"> </w:t>
            </w:r>
            <w:r w:rsidRPr="006E4E15">
              <w:rPr>
                <w:rFonts w:ascii="Gotham Rounded Light" w:hAnsi="Gotham Rounded Light" w:cs="Calibri"/>
                <w:b/>
                <w:bCs/>
              </w:rPr>
              <w:t>ANA</w:t>
            </w:r>
            <w:r w:rsidRPr="006E4E15">
              <w:rPr>
                <w:rFonts w:ascii="Gotham Rounded Light" w:hAnsi="Gotham Rounded Light" w:cs="Calibri"/>
                <w:b/>
                <w:bCs/>
                <w:spacing w:val="-1"/>
              </w:rPr>
              <w:t>L</w:t>
            </w:r>
            <w:r w:rsidRPr="006E4E15">
              <w:rPr>
                <w:rFonts w:ascii="Gotham Rounded Light" w:hAnsi="Gotham Rounded Light" w:cs="Calibri"/>
                <w:b/>
                <w:bCs/>
              </w:rPr>
              <w:t>Í</w:t>
            </w:r>
            <w:r w:rsidRPr="006E4E15">
              <w:rPr>
                <w:rFonts w:ascii="Gotham Rounded Light" w:hAnsi="Gotham Rounded Light" w:cs="Calibri"/>
                <w:b/>
                <w:bCs/>
                <w:spacing w:val="-3"/>
              </w:rPr>
              <w:t>T</w:t>
            </w:r>
            <w:r w:rsidRPr="006E4E15">
              <w:rPr>
                <w:rFonts w:ascii="Gotham Rounded Light" w:hAnsi="Gotham Rounded Light" w:cs="Calibri"/>
                <w:b/>
                <w:bCs/>
              </w:rPr>
              <w:t>I</w:t>
            </w:r>
            <w:r w:rsidRPr="006E4E15">
              <w:rPr>
                <w:rFonts w:ascii="Gotham Rounded Light" w:hAnsi="Gotham Rounded Light" w:cs="Calibri"/>
                <w:b/>
                <w:bCs/>
                <w:spacing w:val="-1"/>
              </w:rPr>
              <w:t>C</w:t>
            </w:r>
            <w:r w:rsidRPr="006E4E15">
              <w:rPr>
                <w:rFonts w:ascii="Gotham Rounded Light" w:hAnsi="Gotham Rounded Light" w:cs="Calibri"/>
                <w:b/>
                <w:bCs/>
              </w:rPr>
              <w:t>A</w:t>
            </w:r>
            <w:r w:rsidRPr="006E4E15">
              <w:rPr>
                <w:rFonts w:ascii="Gotham Rounded Light" w:hAnsi="Gotham Rounded Light" w:cs="Calibri"/>
                <w:b/>
                <w:bCs/>
                <w:spacing w:val="1"/>
              </w:rPr>
              <w:t xml:space="preserve"> </w:t>
            </w:r>
            <w:r w:rsidRPr="006E4E15">
              <w:rPr>
                <w:rFonts w:ascii="Gotham Rounded Light" w:hAnsi="Gotham Rounded Light" w:cs="Calibri"/>
                <w:b/>
                <w:bCs/>
                <w:spacing w:val="-1"/>
              </w:rPr>
              <w:t>D</w:t>
            </w:r>
            <w:r w:rsidRPr="006E4E15">
              <w:rPr>
                <w:rFonts w:ascii="Gotham Rounded Light" w:hAnsi="Gotham Rounded Light" w:cs="Calibri"/>
                <w:b/>
                <w:bCs/>
              </w:rPr>
              <w:t>EL</w:t>
            </w:r>
            <w:r w:rsidRPr="006E4E15">
              <w:rPr>
                <w:rFonts w:ascii="Gotham Rounded Light" w:hAnsi="Gotham Rounded Light" w:cs="Calibri"/>
                <w:b/>
                <w:bCs/>
                <w:spacing w:val="-3"/>
              </w:rPr>
              <w:t xml:space="preserve"> </w:t>
            </w:r>
            <w:r w:rsidRPr="006E4E15">
              <w:rPr>
                <w:rFonts w:ascii="Gotham Rounded Light" w:hAnsi="Gotham Rounded Light" w:cs="Calibri"/>
                <w:b/>
                <w:bCs/>
              </w:rPr>
              <w:t>PR</w:t>
            </w:r>
            <w:r w:rsidRPr="006E4E15">
              <w:rPr>
                <w:rFonts w:ascii="Gotham Rounded Light" w:hAnsi="Gotham Rounded Light" w:cs="Calibri"/>
                <w:b/>
                <w:bCs/>
                <w:spacing w:val="-1"/>
              </w:rPr>
              <w:t>O</w:t>
            </w:r>
            <w:r w:rsidRPr="006E4E15">
              <w:rPr>
                <w:rFonts w:ascii="Gotham Rounded Light" w:hAnsi="Gotham Rounded Light" w:cs="Calibri"/>
                <w:b/>
                <w:bCs/>
                <w:spacing w:val="-2"/>
              </w:rPr>
              <w:t>GR</w:t>
            </w:r>
            <w:r w:rsidRPr="006E4E15">
              <w:rPr>
                <w:rFonts w:ascii="Gotham Rounded Light" w:hAnsi="Gotham Rounded Light" w:cs="Calibri"/>
                <w:b/>
                <w:bCs/>
              </w:rPr>
              <w:t>A</w:t>
            </w:r>
            <w:r w:rsidRPr="006E4E15">
              <w:rPr>
                <w:rFonts w:ascii="Gotham Rounded Light" w:hAnsi="Gotham Rounded Light" w:cs="Calibri"/>
                <w:b/>
                <w:bCs/>
                <w:spacing w:val="-2"/>
              </w:rPr>
              <w:t>M</w:t>
            </w:r>
            <w:r w:rsidRPr="006E4E15">
              <w:rPr>
                <w:rFonts w:ascii="Gotham Rounded Light" w:hAnsi="Gotham Rounded Light" w:cs="Calibri"/>
                <w:b/>
                <w:bCs/>
              </w:rPr>
              <w:t>A</w:t>
            </w:r>
            <w:r w:rsidRPr="006E4E15">
              <w:rPr>
                <w:rFonts w:ascii="Gotham Rounded Light" w:hAnsi="Gotham Rounded Light" w:cs="Calibri"/>
                <w:b/>
                <w:bCs/>
                <w:spacing w:val="1"/>
              </w:rPr>
              <w:t xml:space="preserve"> </w:t>
            </w:r>
            <w:r w:rsidRPr="006E4E15">
              <w:rPr>
                <w:rFonts w:ascii="Gotham Rounded Light" w:hAnsi="Gotham Rounded Light" w:cs="Calibri"/>
                <w:b/>
                <w:bCs/>
                <w:spacing w:val="-2"/>
              </w:rPr>
              <w:t>P</w:t>
            </w:r>
            <w:r w:rsidRPr="006E4E15">
              <w:rPr>
                <w:rFonts w:ascii="Gotham Rounded Light" w:hAnsi="Gotham Rounded Light" w:cs="Calibri"/>
                <w:b/>
                <w:bCs/>
              </w:rPr>
              <w:t>R</w:t>
            </w:r>
            <w:r w:rsidRPr="006E4E15">
              <w:rPr>
                <w:rFonts w:ascii="Gotham Rounded Light" w:hAnsi="Gotham Rounded Light" w:cs="Calibri"/>
                <w:b/>
                <w:bCs/>
                <w:spacing w:val="-2"/>
              </w:rPr>
              <w:t>E</w:t>
            </w:r>
            <w:r w:rsidRPr="006E4E15">
              <w:rPr>
                <w:rFonts w:ascii="Gotham Rounded Light" w:hAnsi="Gotham Rounded Light" w:cs="Calibri"/>
                <w:b/>
                <w:bCs/>
              </w:rPr>
              <w:t>S</w:t>
            </w:r>
            <w:r w:rsidRPr="006E4E15">
              <w:rPr>
                <w:rFonts w:ascii="Gotham Rounded Light" w:hAnsi="Gotham Rounded Light" w:cs="Calibri"/>
                <w:b/>
                <w:bCs/>
                <w:spacing w:val="-2"/>
              </w:rPr>
              <w:t>U</w:t>
            </w:r>
            <w:r w:rsidRPr="006E4E15">
              <w:rPr>
                <w:rFonts w:ascii="Gotham Rounded Light" w:hAnsi="Gotham Rounded Light" w:cs="Calibri"/>
                <w:b/>
                <w:bCs/>
              </w:rPr>
              <w:t>P</w:t>
            </w:r>
            <w:r w:rsidRPr="006E4E15">
              <w:rPr>
                <w:rFonts w:ascii="Gotham Rounded Light" w:hAnsi="Gotham Rounded Light" w:cs="Calibri"/>
                <w:b/>
                <w:bCs/>
                <w:spacing w:val="-2"/>
              </w:rPr>
              <w:t>U</w:t>
            </w:r>
            <w:r w:rsidRPr="006E4E15">
              <w:rPr>
                <w:rFonts w:ascii="Gotham Rounded Light" w:hAnsi="Gotham Rounded Light" w:cs="Calibri"/>
                <w:b/>
                <w:bCs/>
              </w:rPr>
              <w:t>ES</w:t>
            </w:r>
            <w:r w:rsidRPr="006E4E15">
              <w:rPr>
                <w:rFonts w:ascii="Gotham Rounded Light" w:hAnsi="Gotham Rounded Light" w:cs="Calibri"/>
                <w:b/>
                <w:bCs/>
                <w:spacing w:val="-3"/>
              </w:rPr>
              <w:t>T</w:t>
            </w:r>
            <w:r w:rsidRPr="006E4E15">
              <w:rPr>
                <w:rFonts w:ascii="Gotham Rounded Light" w:hAnsi="Gotham Rounded Light" w:cs="Calibri"/>
                <w:b/>
                <w:bCs/>
              </w:rPr>
              <w:t>A</w:t>
            </w:r>
            <w:r w:rsidRPr="006E4E15">
              <w:rPr>
                <w:rFonts w:ascii="Gotham Rounded Light" w:hAnsi="Gotham Rounded Light" w:cs="Calibri"/>
                <w:b/>
                <w:bCs/>
                <w:spacing w:val="-2"/>
              </w:rPr>
              <w:t>R</w:t>
            </w:r>
            <w:r w:rsidRPr="006E4E15">
              <w:rPr>
                <w:rFonts w:ascii="Gotham Rounded Light" w:hAnsi="Gotham Rounded Light" w:cs="Calibri"/>
                <w:b/>
                <w:bCs/>
              </w:rPr>
              <w:t>IO</w:t>
            </w:r>
          </w:p>
        </w:tc>
        <w:tc>
          <w:tcPr>
            <w:tcW w:w="4220" w:type="dxa"/>
            <w:gridSpan w:val="2"/>
          </w:tcPr>
          <w:p w14:paraId="3E927AC7" w14:textId="77777777" w:rsidR="00305D60" w:rsidRPr="006E4E15" w:rsidRDefault="00305D60" w:rsidP="007D3862">
            <w:pPr>
              <w:jc w:val="both"/>
              <w:rPr>
                <w:rFonts w:ascii="Gotham Rounded Light" w:hAnsi="Gotham Rounded Light"/>
              </w:rPr>
            </w:pPr>
            <w:r w:rsidRPr="006E4E15">
              <w:rPr>
                <w:rFonts w:ascii="Gotham Rounded Light" w:hAnsi="Gotham Rounded Light" w:cs="Calibri"/>
                <w:b/>
                <w:bCs/>
              </w:rPr>
              <w:t>MIR</w:t>
            </w:r>
          </w:p>
        </w:tc>
      </w:tr>
      <w:tr w:rsidR="00305D60" w:rsidRPr="006E4E15" w14:paraId="6E72EFF7" w14:textId="77777777" w:rsidTr="006143B3">
        <w:trPr>
          <w:trHeight w:hRule="exact" w:val="857"/>
        </w:trPr>
        <w:tc>
          <w:tcPr>
            <w:tcW w:w="2507" w:type="dxa"/>
          </w:tcPr>
          <w:p w14:paraId="171D7355" w14:textId="77777777" w:rsidR="00305D60" w:rsidRPr="006E4E15" w:rsidRDefault="00305D60" w:rsidP="007D3862">
            <w:pPr>
              <w:jc w:val="both"/>
              <w:rPr>
                <w:rFonts w:ascii="Gotham Rounded Light" w:hAnsi="Gotham Rounded Light" w:cs="Calibri"/>
              </w:rPr>
            </w:pPr>
            <w:r w:rsidRPr="006E4E15">
              <w:rPr>
                <w:rFonts w:ascii="Gotham Rounded Light" w:hAnsi="Gotham Rounded Light" w:cs="Calibri"/>
                <w:b/>
                <w:bCs/>
              </w:rPr>
              <w:t>PR</w:t>
            </w:r>
            <w:r w:rsidRPr="006E4E15">
              <w:rPr>
                <w:rFonts w:ascii="Gotham Rounded Light" w:hAnsi="Gotham Rounded Light" w:cs="Calibri"/>
                <w:b/>
                <w:bCs/>
                <w:spacing w:val="-4"/>
              </w:rPr>
              <w:t>O</w:t>
            </w:r>
            <w:r w:rsidRPr="006E4E15">
              <w:rPr>
                <w:rFonts w:ascii="Gotham Rounded Light" w:hAnsi="Gotham Rounded Light" w:cs="Calibri"/>
                <w:b/>
                <w:bCs/>
              </w:rPr>
              <w:t>B</w:t>
            </w:r>
            <w:r w:rsidRPr="006E4E15">
              <w:rPr>
                <w:rFonts w:ascii="Gotham Rounded Light" w:hAnsi="Gotham Rounded Light" w:cs="Calibri"/>
                <w:b/>
                <w:bCs/>
                <w:spacing w:val="-1"/>
              </w:rPr>
              <w:t>L</w:t>
            </w:r>
            <w:r w:rsidRPr="006E4E15">
              <w:rPr>
                <w:rFonts w:ascii="Gotham Rounded Light" w:hAnsi="Gotham Rounded Light" w:cs="Calibri"/>
                <w:b/>
                <w:bCs/>
                <w:spacing w:val="-2"/>
              </w:rPr>
              <w:t>E</w:t>
            </w:r>
            <w:r w:rsidRPr="006E4E15">
              <w:rPr>
                <w:rFonts w:ascii="Gotham Rounded Light" w:hAnsi="Gotham Rounded Light" w:cs="Calibri"/>
                <w:b/>
                <w:bCs/>
              </w:rPr>
              <w:t>MÁTI</w:t>
            </w:r>
            <w:r w:rsidRPr="006E4E15">
              <w:rPr>
                <w:rFonts w:ascii="Gotham Rounded Light" w:hAnsi="Gotham Rounded Light" w:cs="Calibri"/>
                <w:b/>
                <w:bCs/>
                <w:spacing w:val="-4"/>
              </w:rPr>
              <w:t>C</w:t>
            </w:r>
            <w:r w:rsidRPr="006E4E15">
              <w:rPr>
                <w:rFonts w:ascii="Gotham Rounded Light" w:hAnsi="Gotham Rounded Light" w:cs="Calibri"/>
                <w:b/>
                <w:bCs/>
              </w:rPr>
              <w:t>A</w:t>
            </w:r>
          </w:p>
          <w:p w14:paraId="35D7921C" w14:textId="77777777" w:rsidR="007A1603" w:rsidRPr="008F5619" w:rsidRDefault="007A1603" w:rsidP="007A1603">
            <w:pPr>
              <w:jc w:val="both"/>
              <w:rPr>
                <w:rFonts w:cstheme="minorHAnsi"/>
                <w:color w:val="000000" w:themeColor="text1"/>
                <w:sz w:val="12"/>
                <w:szCs w:val="12"/>
              </w:rPr>
            </w:pPr>
            <w:r w:rsidRPr="004A134C">
              <w:rPr>
                <w:rFonts w:ascii="Gotham Rounded Light" w:hAnsi="Gotham Rounded Light"/>
                <w:sz w:val="16"/>
                <w:szCs w:val="16"/>
              </w:rPr>
              <w:t>Niñas y niños inscritos en el ciclo escolar vigente escuelas</w:t>
            </w:r>
            <w:r w:rsidRPr="008371BD">
              <w:rPr>
                <w:rFonts w:ascii="Gotham Rounded Light" w:hAnsi="Gotham Rounded Light"/>
                <w:sz w:val="24"/>
                <w:szCs w:val="24"/>
              </w:rPr>
              <w:t xml:space="preserve"> </w:t>
            </w:r>
            <w:r w:rsidRPr="004A134C">
              <w:rPr>
                <w:rFonts w:ascii="Gotham Rounded Light" w:hAnsi="Gotham Rounded Light"/>
                <w:sz w:val="16"/>
                <w:szCs w:val="16"/>
              </w:rPr>
              <w:t>primarias y secundarias públicas de la Alcaldía</w:t>
            </w:r>
            <w:r w:rsidRPr="008371BD">
              <w:rPr>
                <w:rFonts w:ascii="Gotham Rounded Light" w:hAnsi="Gotham Rounded Light"/>
                <w:sz w:val="24"/>
                <w:szCs w:val="24"/>
              </w:rPr>
              <w:t xml:space="preserve"> </w:t>
            </w:r>
            <w:r w:rsidRPr="004A134C">
              <w:rPr>
                <w:rFonts w:ascii="Gotham Rounded Light" w:hAnsi="Gotham Rounded Light"/>
                <w:sz w:val="16"/>
                <w:szCs w:val="16"/>
              </w:rPr>
              <w:t>de Tlalpan en situación  de precariedad y desigualdad socia</w:t>
            </w:r>
          </w:p>
          <w:p w14:paraId="5FDE436B" w14:textId="66573077" w:rsidR="00305D60" w:rsidRPr="006E4E15" w:rsidRDefault="00305D60" w:rsidP="007A1603">
            <w:pPr>
              <w:jc w:val="both"/>
              <w:rPr>
                <w:rFonts w:ascii="Gotham Rounded Light" w:hAnsi="Gotham Rounded Light"/>
              </w:rPr>
            </w:pPr>
          </w:p>
        </w:tc>
        <w:tc>
          <w:tcPr>
            <w:tcW w:w="2596" w:type="dxa"/>
          </w:tcPr>
          <w:p w14:paraId="6CCD3AE8" w14:textId="77777777" w:rsidR="00305D60" w:rsidRPr="006E4E15" w:rsidRDefault="00305D60" w:rsidP="007D3862">
            <w:pPr>
              <w:jc w:val="both"/>
              <w:rPr>
                <w:rFonts w:ascii="Gotham Rounded Light" w:hAnsi="Gotham Rounded Light" w:cs="Calibri"/>
              </w:rPr>
            </w:pPr>
            <w:r w:rsidRPr="006E4E15">
              <w:rPr>
                <w:rFonts w:ascii="Gotham Rounded Light" w:hAnsi="Gotham Rounded Light" w:cs="Calibri"/>
                <w:b/>
                <w:bCs/>
              </w:rPr>
              <w:t>S</w:t>
            </w:r>
            <w:r w:rsidRPr="006E4E15">
              <w:rPr>
                <w:rFonts w:ascii="Gotham Rounded Light" w:hAnsi="Gotham Rounded Light" w:cs="Calibri"/>
                <w:b/>
                <w:bCs/>
                <w:spacing w:val="-1"/>
              </w:rPr>
              <w:t>OL</w:t>
            </w:r>
            <w:r w:rsidRPr="006E4E15">
              <w:rPr>
                <w:rFonts w:ascii="Gotham Rounded Light" w:hAnsi="Gotham Rounded Light" w:cs="Calibri"/>
                <w:b/>
                <w:bCs/>
              </w:rPr>
              <w:t>U</w:t>
            </w:r>
            <w:r w:rsidRPr="006E4E15">
              <w:rPr>
                <w:rFonts w:ascii="Gotham Rounded Light" w:hAnsi="Gotham Rounded Light" w:cs="Calibri"/>
                <w:b/>
                <w:bCs/>
                <w:spacing w:val="-2"/>
              </w:rPr>
              <w:t>C</w:t>
            </w:r>
            <w:r w:rsidRPr="006E4E15">
              <w:rPr>
                <w:rFonts w:ascii="Gotham Rounded Light" w:hAnsi="Gotham Rounded Light" w:cs="Calibri"/>
                <w:b/>
                <w:bCs/>
              </w:rPr>
              <w:t>IÓN</w:t>
            </w:r>
          </w:p>
          <w:p w14:paraId="445EA7E0" w14:textId="77777777" w:rsidR="007A1603" w:rsidRPr="008F5619" w:rsidRDefault="007A1603" w:rsidP="007A1603">
            <w:pPr>
              <w:jc w:val="both"/>
              <w:rPr>
                <w:rFonts w:cstheme="minorHAnsi"/>
                <w:color w:val="000000" w:themeColor="text1"/>
                <w:sz w:val="12"/>
                <w:szCs w:val="12"/>
              </w:rPr>
            </w:pPr>
            <w:r w:rsidRPr="004A134C">
              <w:rPr>
                <w:rFonts w:cstheme="minorHAnsi"/>
                <w:color w:val="000000" w:themeColor="text1"/>
                <w:sz w:val="12"/>
                <w:szCs w:val="12"/>
              </w:rPr>
              <w:t>Niñas y niños inscritos en el ciclo escolar vigente que reciben apoyo económico o en especie que mitiguen situaciones de precariedad y desigualdad social, para un desarrollo social incluyente.</w:t>
            </w:r>
          </w:p>
          <w:p w14:paraId="1859CAB9" w14:textId="1171C965" w:rsidR="00305D60" w:rsidRPr="006E4E15" w:rsidRDefault="00305D60" w:rsidP="007D3862">
            <w:pPr>
              <w:jc w:val="both"/>
              <w:rPr>
                <w:rFonts w:ascii="Gotham Rounded Light" w:hAnsi="Gotham Rounded Light"/>
              </w:rPr>
            </w:pPr>
          </w:p>
        </w:tc>
        <w:tc>
          <w:tcPr>
            <w:tcW w:w="1134" w:type="dxa"/>
          </w:tcPr>
          <w:p w14:paraId="47C2D92C" w14:textId="77777777" w:rsidR="00305D60" w:rsidRPr="006E4E15" w:rsidRDefault="00305D60" w:rsidP="007D3862">
            <w:pPr>
              <w:jc w:val="both"/>
              <w:rPr>
                <w:rFonts w:ascii="Gotham Rounded Light" w:hAnsi="Gotham Rounded Light"/>
              </w:rPr>
            </w:pPr>
            <w:r w:rsidRPr="006E4E15">
              <w:rPr>
                <w:rFonts w:ascii="Gotham Rounded Light" w:hAnsi="Gotham Rounded Light" w:cs="Calibri"/>
                <w:b/>
                <w:bCs/>
              </w:rPr>
              <w:t>NIVEL</w:t>
            </w:r>
          </w:p>
        </w:tc>
        <w:tc>
          <w:tcPr>
            <w:tcW w:w="3086" w:type="dxa"/>
          </w:tcPr>
          <w:p w14:paraId="19124F25" w14:textId="77777777" w:rsidR="00305D60" w:rsidRPr="006E4E15" w:rsidRDefault="00305D60" w:rsidP="007D3862">
            <w:pPr>
              <w:jc w:val="both"/>
              <w:rPr>
                <w:rFonts w:ascii="Gotham Rounded Light" w:hAnsi="Gotham Rounded Light"/>
              </w:rPr>
            </w:pPr>
            <w:r w:rsidRPr="006E4E15">
              <w:rPr>
                <w:rFonts w:ascii="Gotham Rounded Light" w:hAnsi="Gotham Rounded Light" w:cs="Calibri"/>
                <w:b/>
                <w:bCs/>
              </w:rPr>
              <w:t>RE</w:t>
            </w:r>
            <w:r w:rsidRPr="006E4E15">
              <w:rPr>
                <w:rFonts w:ascii="Gotham Rounded Light" w:hAnsi="Gotham Rounded Light" w:cs="Calibri"/>
                <w:b/>
                <w:bCs/>
                <w:spacing w:val="-2"/>
              </w:rPr>
              <w:t>SU</w:t>
            </w:r>
            <w:r w:rsidRPr="006E4E15">
              <w:rPr>
                <w:rFonts w:ascii="Gotham Rounded Light" w:hAnsi="Gotham Rounded Light" w:cs="Calibri"/>
                <w:b/>
                <w:bCs/>
              </w:rPr>
              <w:t>MEN</w:t>
            </w:r>
            <w:r w:rsidRPr="006E4E15">
              <w:rPr>
                <w:rFonts w:ascii="Gotham Rounded Light" w:hAnsi="Gotham Rounded Light" w:cs="Calibri"/>
                <w:b/>
                <w:bCs/>
                <w:spacing w:val="-1"/>
              </w:rPr>
              <w:t xml:space="preserve"> </w:t>
            </w:r>
            <w:r w:rsidRPr="006E4E15">
              <w:rPr>
                <w:rFonts w:ascii="Gotham Rounded Light" w:hAnsi="Gotham Rounded Light" w:cs="Calibri"/>
                <w:b/>
                <w:bCs/>
                <w:spacing w:val="-3"/>
              </w:rPr>
              <w:t>N</w:t>
            </w:r>
            <w:r w:rsidRPr="006E4E15">
              <w:rPr>
                <w:rFonts w:ascii="Gotham Rounded Light" w:hAnsi="Gotham Rounded Light" w:cs="Calibri"/>
                <w:b/>
                <w:bCs/>
              </w:rPr>
              <w:t>A</w:t>
            </w:r>
            <w:r w:rsidRPr="006E4E15">
              <w:rPr>
                <w:rFonts w:ascii="Gotham Rounded Light" w:hAnsi="Gotham Rounded Light" w:cs="Calibri"/>
                <w:b/>
                <w:bCs/>
                <w:spacing w:val="-2"/>
              </w:rPr>
              <w:t>R</w:t>
            </w:r>
            <w:r w:rsidRPr="006E4E15">
              <w:rPr>
                <w:rFonts w:ascii="Gotham Rounded Light" w:hAnsi="Gotham Rounded Light" w:cs="Calibri"/>
                <w:b/>
                <w:bCs/>
              </w:rPr>
              <w:t>RA</w:t>
            </w:r>
            <w:r w:rsidRPr="006E4E15">
              <w:rPr>
                <w:rFonts w:ascii="Gotham Rounded Light" w:hAnsi="Gotham Rounded Light" w:cs="Calibri"/>
                <w:b/>
                <w:bCs/>
                <w:spacing w:val="-3"/>
              </w:rPr>
              <w:t>T</w:t>
            </w:r>
            <w:r w:rsidRPr="006E4E15">
              <w:rPr>
                <w:rFonts w:ascii="Gotham Rounded Light" w:hAnsi="Gotham Rounded Light" w:cs="Calibri"/>
                <w:b/>
                <w:bCs/>
              </w:rPr>
              <w:t>I</w:t>
            </w:r>
            <w:r w:rsidRPr="006E4E15">
              <w:rPr>
                <w:rFonts w:ascii="Gotham Rounded Light" w:hAnsi="Gotham Rounded Light" w:cs="Calibri"/>
                <w:b/>
                <w:bCs/>
                <w:spacing w:val="1"/>
              </w:rPr>
              <w:t>V</w:t>
            </w:r>
            <w:r w:rsidRPr="006E4E15">
              <w:rPr>
                <w:rFonts w:ascii="Gotham Rounded Light" w:hAnsi="Gotham Rounded Light" w:cs="Calibri"/>
                <w:b/>
                <w:bCs/>
              </w:rPr>
              <w:t>O</w:t>
            </w:r>
          </w:p>
        </w:tc>
      </w:tr>
      <w:tr w:rsidR="00305D60" w:rsidRPr="006E4E15" w14:paraId="22E207CD" w14:textId="77777777" w:rsidTr="00132A34">
        <w:trPr>
          <w:trHeight w:hRule="exact" w:val="2835"/>
        </w:trPr>
        <w:tc>
          <w:tcPr>
            <w:tcW w:w="2507" w:type="dxa"/>
          </w:tcPr>
          <w:p w14:paraId="4A6CD968" w14:textId="77777777" w:rsidR="00305D60" w:rsidRPr="006E4E15" w:rsidRDefault="00305D60" w:rsidP="007D3862">
            <w:pPr>
              <w:jc w:val="both"/>
              <w:rPr>
                <w:rFonts w:ascii="Gotham Rounded Light" w:hAnsi="Gotham Rounded Light" w:cs="Calibri"/>
              </w:rPr>
            </w:pPr>
            <w:r w:rsidRPr="006E4E15">
              <w:rPr>
                <w:rFonts w:ascii="Gotham Rounded Light" w:hAnsi="Gotham Rounded Light" w:cs="Calibri"/>
                <w:b/>
                <w:bCs/>
              </w:rPr>
              <w:t>EFE</w:t>
            </w:r>
            <w:r w:rsidRPr="006E4E15">
              <w:rPr>
                <w:rFonts w:ascii="Gotham Rounded Light" w:hAnsi="Gotham Rounded Light" w:cs="Calibri"/>
                <w:b/>
                <w:bCs/>
                <w:spacing w:val="-2"/>
              </w:rPr>
              <w:t>C</w:t>
            </w:r>
            <w:r w:rsidRPr="006E4E15">
              <w:rPr>
                <w:rFonts w:ascii="Gotham Rounded Light" w:hAnsi="Gotham Rounded Light" w:cs="Calibri"/>
                <w:b/>
                <w:bCs/>
              </w:rPr>
              <w:t>T</w:t>
            </w:r>
            <w:r w:rsidRPr="006E4E15">
              <w:rPr>
                <w:rFonts w:ascii="Gotham Rounded Light" w:hAnsi="Gotham Rounded Light" w:cs="Calibri"/>
                <w:b/>
                <w:bCs/>
                <w:spacing w:val="-2"/>
              </w:rPr>
              <w:t>O</w:t>
            </w:r>
            <w:r w:rsidRPr="006E4E15">
              <w:rPr>
                <w:rFonts w:ascii="Gotham Rounded Light" w:hAnsi="Gotham Rounded Light" w:cs="Calibri"/>
                <w:b/>
                <w:bCs/>
              </w:rPr>
              <w:t>S</w:t>
            </w:r>
          </w:p>
          <w:p w14:paraId="68CFD0A4" w14:textId="77777777" w:rsidR="007A1603" w:rsidRPr="00A45D7E" w:rsidRDefault="007A1603" w:rsidP="007A1603">
            <w:pPr>
              <w:jc w:val="both"/>
              <w:rPr>
                <w:rFonts w:ascii="Gotham Rounded Light" w:hAnsi="Gotham Rounded Light" w:cs="Calibri"/>
                <w:sz w:val="24"/>
                <w:szCs w:val="24"/>
              </w:rPr>
            </w:pPr>
            <w:r w:rsidRPr="00A45D7E">
              <w:rPr>
                <w:rFonts w:ascii="Gotham Rounded Light" w:hAnsi="Gotham Rounded Light" w:cs="Calibri"/>
                <w:sz w:val="24"/>
                <w:szCs w:val="24"/>
              </w:rPr>
              <w:t>Bajo aprovechamiento académico</w:t>
            </w:r>
          </w:p>
          <w:p w14:paraId="0784115A" w14:textId="77777777" w:rsidR="007A1603" w:rsidRPr="006E4E15" w:rsidRDefault="007A1603" w:rsidP="007A1603">
            <w:pPr>
              <w:jc w:val="both"/>
              <w:rPr>
                <w:rFonts w:ascii="Gotham Rounded Light" w:hAnsi="Gotham Rounded Light" w:cs="Calibri"/>
                <w:sz w:val="24"/>
                <w:szCs w:val="24"/>
              </w:rPr>
            </w:pPr>
          </w:p>
          <w:p w14:paraId="709A6124" w14:textId="77777777" w:rsidR="007A1603" w:rsidRPr="00A45D7E" w:rsidRDefault="007A1603" w:rsidP="007A1603">
            <w:pPr>
              <w:jc w:val="both"/>
              <w:rPr>
                <w:rFonts w:ascii="Gotham Rounded Light" w:hAnsi="Gotham Rounded Light" w:cs="Calibri"/>
                <w:sz w:val="24"/>
                <w:szCs w:val="24"/>
              </w:rPr>
            </w:pPr>
            <w:r w:rsidRPr="00A45D7E">
              <w:rPr>
                <w:rFonts w:ascii="Gotham Rounded Light" w:hAnsi="Gotham Rounded Light" w:cs="Calibri"/>
                <w:sz w:val="24"/>
                <w:szCs w:val="24"/>
              </w:rPr>
              <w:t xml:space="preserve">Entorno familiar adverso </w:t>
            </w:r>
          </w:p>
          <w:p w14:paraId="6D8D8BCD" w14:textId="77777777" w:rsidR="007A1603" w:rsidRPr="006E4E15" w:rsidRDefault="007A1603" w:rsidP="007A1603">
            <w:pPr>
              <w:jc w:val="both"/>
              <w:rPr>
                <w:rFonts w:ascii="Gotham Rounded Light" w:hAnsi="Gotham Rounded Light" w:cs="Calibri"/>
                <w:sz w:val="24"/>
                <w:szCs w:val="24"/>
              </w:rPr>
            </w:pPr>
          </w:p>
          <w:p w14:paraId="45C5B3FF" w14:textId="6A391CB3" w:rsidR="00305D60" w:rsidRPr="006E4E15" w:rsidRDefault="007A1603" w:rsidP="007A1603">
            <w:pPr>
              <w:jc w:val="both"/>
              <w:rPr>
                <w:rFonts w:ascii="Gotham Rounded Light" w:hAnsi="Gotham Rounded Light" w:cs="Calibri"/>
              </w:rPr>
            </w:pPr>
            <w:r>
              <w:rPr>
                <w:rFonts w:ascii="Gotham Rounded Light" w:hAnsi="Gotham Rounded Light" w:cs="Calibri"/>
                <w:sz w:val="24"/>
                <w:szCs w:val="24"/>
              </w:rPr>
              <w:t>Deserción escolar</w:t>
            </w:r>
            <w:r w:rsidR="00132A34" w:rsidRPr="006E4E15">
              <w:rPr>
                <w:rFonts w:ascii="Gotham Rounded Light" w:hAnsi="Gotham Rounded Light" w:cs="Calibri"/>
              </w:rPr>
              <w:t xml:space="preserve"> </w:t>
            </w:r>
          </w:p>
        </w:tc>
        <w:tc>
          <w:tcPr>
            <w:tcW w:w="2596" w:type="dxa"/>
          </w:tcPr>
          <w:p w14:paraId="4C97142E" w14:textId="77777777" w:rsidR="00305D60" w:rsidRPr="006E4E15" w:rsidRDefault="00305D60" w:rsidP="007D3862">
            <w:pPr>
              <w:jc w:val="both"/>
              <w:rPr>
                <w:rFonts w:ascii="Gotham Rounded Light" w:hAnsi="Gotham Rounded Light" w:cs="Calibri"/>
              </w:rPr>
            </w:pPr>
            <w:r w:rsidRPr="006E4E15">
              <w:rPr>
                <w:rFonts w:ascii="Gotham Rounded Light" w:hAnsi="Gotham Rounded Light" w:cs="Calibri"/>
                <w:b/>
                <w:bCs/>
              </w:rPr>
              <w:t>FIN</w:t>
            </w:r>
            <w:r w:rsidRPr="006E4E15">
              <w:rPr>
                <w:rFonts w:ascii="Gotham Rounded Light" w:hAnsi="Gotham Rounded Light" w:cs="Calibri"/>
                <w:b/>
                <w:bCs/>
                <w:spacing w:val="-2"/>
              </w:rPr>
              <w:t>E</w:t>
            </w:r>
            <w:r w:rsidRPr="006E4E15">
              <w:rPr>
                <w:rFonts w:ascii="Gotham Rounded Light" w:hAnsi="Gotham Rounded Light" w:cs="Calibri"/>
                <w:b/>
                <w:bCs/>
              </w:rPr>
              <w:t>S</w:t>
            </w:r>
          </w:p>
          <w:p w14:paraId="34A04D37" w14:textId="77777777" w:rsidR="007A1603" w:rsidRPr="00A45D7E" w:rsidRDefault="007A1603" w:rsidP="007A1603">
            <w:pPr>
              <w:jc w:val="both"/>
              <w:rPr>
                <w:rFonts w:ascii="Gotham Rounded Light" w:hAnsi="Gotham Rounded Light" w:cs="Calibri"/>
                <w:sz w:val="24"/>
                <w:szCs w:val="24"/>
              </w:rPr>
            </w:pPr>
            <w:r w:rsidRPr="00A45D7E">
              <w:rPr>
                <w:rFonts w:ascii="Gotham Rounded Light" w:hAnsi="Gotham Rounded Light" w:cs="Calibri"/>
                <w:sz w:val="24"/>
                <w:szCs w:val="24"/>
              </w:rPr>
              <w:t>Modificación del entorno familiar</w:t>
            </w:r>
          </w:p>
          <w:p w14:paraId="04BF1372" w14:textId="77777777" w:rsidR="007A1603" w:rsidRPr="006E4E15" w:rsidRDefault="007A1603" w:rsidP="007A1603">
            <w:pPr>
              <w:jc w:val="both"/>
              <w:rPr>
                <w:rFonts w:ascii="Gotham Rounded Light" w:hAnsi="Gotham Rounded Light" w:cs="Calibri"/>
                <w:sz w:val="24"/>
                <w:szCs w:val="24"/>
              </w:rPr>
            </w:pPr>
          </w:p>
          <w:p w14:paraId="3159B570" w14:textId="77777777" w:rsidR="007A1603" w:rsidRPr="00A45D7E" w:rsidRDefault="007A1603" w:rsidP="007A1603">
            <w:pPr>
              <w:jc w:val="both"/>
              <w:rPr>
                <w:rFonts w:ascii="Gotham Rounded Light" w:hAnsi="Gotham Rounded Light" w:cs="Calibri"/>
                <w:sz w:val="24"/>
                <w:szCs w:val="24"/>
              </w:rPr>
            </w:pPr>
            <w:r w:rsidRPr="00A45D7E">
              <w:rPr>
                <w:rFonts w:ascii="Gotham Rounded Light" w:hAnsi="Gotham Rounded Light" w:cs="Calibri"/>
                <w:sz w:val="24"/>
                <w:szCs w:val="24"/>
              </w:rPr>
              <w:t>Continuidad de la vida académica</w:t>
            </w:r>
          </w:p>
          <w:p w14:paraId="5FE8380F" w14:textId="2A0CFBB6" w:rsidR="00305D60" w:rsidRPr="006E4E15" w:rsidRDefault="00305D60" w:rsidP="007D3862">
            <w:pPr>
              <w:jc w:val="both"/>
              <w:rPr>
                <w:rFonts w:ascii="Gotham Rounded Light" w:hAnsi="Gotham Rounded Light" w:cs="Calibri"/>
              </w:rPr>
            </w:pPr>
          </w:p>
        </w:tc>
        <w:tc>
          <w:tcPr>
            <w:tcW w:w="1134" w:type="dxa"/>
          </w:tcPr>
          <w:p w14:paraId="6ABB8B10" w14:textId="77777777" w:rsidR="00305D60" w:rsidRPr="006E4E15" w:rsidRDefault="00305D60" w:rsidP="007D3862">
            <w:pPr>
              <w:jc w:val="both"/>
              <w:rPr>
                <w:rFonts w:ascii="Gotham Rounded Light" w:hAnsi="Gotham Rounded Light" w:cs="Calibri"/>
                <w:b/>
                <w:bCs/>
              </w:rPr>
            </w:pPr>
            <w:r w:rsidRPr="006E4E15">
              <w:rPr>
                <w:rFonts w:ascii="Gotham Rounded Light" w:hAnsi="Gotham Rounded Light" w:cs="Calibri"/>
                <w:b/>
                <w:bCs/>
              </w:rPr>
              <w:t>FIN</w:t>
            </w:r>
          </w:p>
        </w:tc>
        <w:tc>
          <w:tcPr>
            <w:tcW w:w="3086" w:type="dxa"/>
          </w:tcPr>
          <w:p w14:paraId="2C786C5D" w14:textId="6A430FE5" w:rsidR="00305D60" w:rsidRPr="006E4E15" w:rsidRDefault="007A1603" w:rsidP="007A1603">
            <w:pPr>
              <w:jc w:val="both"/>
              <w:rPr>
                <w:rFonts w:ascii="Gotham Rounded Light" w:hAnsi="Gotham Rounded Light" w:cs="Calibri"/>
                <w:spacing w:val="-1"/>
              </w:rPr>
            </w:pPr>
            <w:r>
              <w:rPr>
                <w:rFonts w:ascii="Gotham Rounded Light" w:hAnsi="Gotham Rounded Light" w:cs="Calibri"/>
                <w:spacing w:val="-1"/>
              </w:rPr>
              <w:t>n</w:t>
            </w:r>
            <w:r w:rsidRPr="007A1603">
              <w:rPr>
                <w:rFonts w:ascii="Gotham Rounded Light" w:hAnsi="Gotham Rounded Light" w:cs="Calibri"/>
                <w:spacing w:val="-1"/>
              </w:rPr>
              <w:t>iñas y niños inscritos en el ciclo escolar vigente que reciben apoyo económico o en especie que mitiguen situaciones de precariedad y desigualdad social, para un desarrollo social incluyente.</w:t>
            </w:r>
          </w:p>
        </w:tc>
      </w:tr>
      <w:tr w:rsidR="004B52A8" w:rsidRPr="006E4E15" w14:paraId="616114C6" w14:textId="77777777" w:rsidTr="00273760">
        <w:trPr>
          <w:trHeight w:hRule="exact" w:val="6465"/>
        </w:trPr>
        <w:tc>
          <w:tcPr>
            <w:tcW w:w="2507" w:type="dxa"/>
          </w:tcPr>
          <w:p w14:paraId="5451F90C" w14:textId="77777777" w:rsidR="004B52A8" w:rsidRPr="006E4E15" w:rsidRDefault="004B52A8" w:rsidP="004B52A8">
            <w:pPr>
              <w:jc w:val="both"/>
              <w:rPr>
                <w:rFonts w:ascii="Gotham Rounded Light" w:hAnsi="Gotham Rounded Light" w:cs="Calibri"/>
              </w:rPr>
            </w:pPr>
            <w:r w:rsidRPr="006E4E15">
              <w:rPr>
                <w:rFonts w:ascii="Gotham Rounded Light" w:hAnsi="Gotham Rounded Light" w:cs="Calibri"/>
                <w:b/>
                <w:bCs/>
              </w:rPr>
              <w:t>PR</w:t>
            </w:r>
            <w:r w:rsidRPr="006E4E15">
              <w:rPr>
                <w:rFonts w:ascii="Gotham Rounded Light" w:hAnsi="Gotham Rounded Light" w:cs="Calibri"/>
                <w:b/>
                <w:bCs/>
                <w:spacing w:val="-4"/>
              </w:rPr>
              <w:t>O</w:t>
            </w:r>
            <w:r w:rsidRPr="006E4E15">
              <w:rPr>
                <w:rFonts w:ascii="Gotham Rounded Light" w:hAnsi="Gotham Rounded Light" w:cs="Calibri"/>
                <w:b/>
                <w:bCs/>
              </w:rPr>
              <w:t>B</w:t>
            </w:r>
            <w:r w:rsidRPr="006E4E15">
              <w:rPr>
                <w:rFonts w:ascii="Gotham Rounded Light" w:hAnsi="Gotham Rounded Light" w:cs="Calibri"/>
                <w:b/>
                <w:bCs/>
                <w:spacing w:val="-1"/>
              </w:rPr>
              <w:t>L</w:t>
            </w:r>
            <w:r w:rsidRPr="006E4E15">
              <w:rPr>
                <w:rFonts w:ascii="Gotham Rounded Light" w:hAnsi="Gotham Rounded Light" w:cs="Calibri"/>
                <w:b/>
                <w:bCs/>
                <w:spacing w:val="-2"/>
              </w:rPr>
              <w:t>E</w:t>
            </w:r>
            <w:r w:rsidRPr="006E4E15">
              <w:rPr>
                <w:rFonts w:ascii="Gotham Rounded Light" w:hAnsi="Gotham Rounded Light" w:cs="Calibri"/>
                <w:b/>
                <w:bCs/>
              </w:rPr>
              <w:t>MA:</w:t>
            </w:r>
          </w:p>
          <w:p w14:paraId="67CC1653" w14:textId="77777777" w:rsidR="004B52A8" w:rsidRPr="006E4E15" w:rsidRDefault="004B52A8" w:rsidP="004B52A8">
            <w:pPr>
              <w:jc w:val="both"/>
              <w:rPr>
                <w:rFonts w:ascii="Gotham Rounded Light" w:hAnsi="Gotham Rounded Light" w:cs="Calibri"/>
              </w:rPr>
            </w:pPr>
            <w:r w:rsidRPr="006E4E15">
              <w:rPr>
                <w:rFonts w:ascii="Gotham Rounded Light" w:hAnsi="Gotham Rounded Light" w:cs="Calibri"/>
                <w:b/>
                <w:bCs/>
              </w:rPr>
              <w:t>Pob</w:t>
            </w:r>
            <w:r w:rsidRPr="006E4E15">
              <w:rPr>
                <w:rFonts w:ascii="Gotham Rounded Light" w:hAnsi="Gotham Rounded Light" w:cs="Calibri"/>
                <w:b/>
                <w:bCs/>
                <w:spacing w:val="-2"/>
              </w:rPr>
              <w:t>l</w:t>
            </w:r>
            <w:r w:rsidRPr="006E4E15">
              <w:rPr>
                <w:rFonts w:ascii="Gotham Rounded Light" w:hAnsi="Gotham Rounded Light" w:cs="Calibri"/>
                <w:b/>
                <w:bCs/>
              </w:rPr>
              <w:t>ac</w:t>
            </w:r>
            <w:r w:rsidRPr="006E4E15">
              <w:rPr>
                <w:rFonts w:ascii="Gotham Rounded Light" w:hAnsi="Gotham Rounded Light" w:cs="Calibri"/>
                <w:b/>
                <w:bCs/>
                <w:spacing w:val="-2"/>
              </w:rPr>
              <w:t>i</w:t>
            </w:r>
            <w:r w:rsidRPr="006E4E15">
              <w:rPr>
                <w:rFonts w:ascii="Gotham Rounded Light" w:hAnsi="Gotham Rounded Light" w:cs="Calibri"/>
                <w:b/>
                <w:bCs/>
              </w:rPr>
              <w:t>ón:</w:t>
            </w:r>
          </w:p>
          <w:p w14:paraId="1B816D9C" w14:textId="7AB98AF8" w:rsidR="004B52A8" w:rsidRPr="006E4E15" w:rsidRDefault="004B52A8" w:rsidP="004B52A8">
            <w:pPr>
              <w:jc w:val="both"/>
              <w:rPr>
                <w:rFonts w:ascii="Gotham Rounded Light" w:hAnsi="Gotham Rounded Light" w:cs="Calibri"/>
                <w:spacing w:val="-1"/>
              </w:rPr>
            </w:pPr>
            <w:r w:rsidRPr="006E4E15">
              <w:rPr>
                <w:rFonts w:ascii="Gotham Rounded Light" w:hAnsi="Gotham Rounded Light" w:cs="Calibri"/>
                <w:spacing w:val="-1"/>
              </w:rPr>
              <w:t xml:space="preserve">Población </w:t>
            </w:r>
            <w:r>
              <w:rPr>
                <w:rFonts w:ascii="Gotham Rounded Light" w:hAnsi="Gotham Rounded Light" w:cs="Calibri"/>
                <w:spacing w:val="-1"/>
              </w:rPr>
              <w:t xml:space="preserve">de Tlalpan </w:t>
            </w:r>
          </w:p>
          <w:p w14:paraId="4F56AC06" w14:textId="77777777" w:rsidR="004B52A8" w:rsidRPr="006E4E15" w:rsidRDefault="004B52A8" w:rsidP="004B52A8">
            <w:pPr>
              <w:jc w:val="both"/>
              <w:rPr>
                <w:rFonts w:ascii="Gotham Rounded Light" w:hAnsi="Gotham Rounded Light" w:cs="Calibri"/>
                <w:spacing w:val="-1"/>
              </w:rPr>
            </w:pPr>
          </w:p>
          <w:p w14:paraId="15F1595A" w14:textId="1B2172D1" w:rsidR="004B52A8" w:rsidRPr="006E4E15" w:rsidRDefault="004B52A8" w:rsidP="004B52A8">
            <w:pPr>
              <w:jc w:val="both"/>
              <w:rPr>
                <w:rFonts w:ascii="Gotham Rounded Light" w:hAnsi="Gotham Rounded Light" w:cs="Calibri"/>
              </w:rPr>
            </w:pPr>
            <w:r w:rsidRPr="006E4E15">
              <w:rPr>
                <w:rFonts w:ascii="Gotham Rounded Light" w:hAnsi="Gotham Rounded Light" w:cs="Calibri"/>
                <w:b/>
                <w:bCs/>
                <w:spacing w:val="-1"/>
              </w:rPr>
              <w:t>D</w:t>
            </w:r>
            <w:r w:rsidRPr="006E4E15">
              <w:rPr>
                <w:rFonts w:ascii="Gotham Rounded Light" w:hAnsi="Gotham Rounded Light" w:cs="Calibri"/>
                <w:b/>
                <w:bCs/>
              </w:rPr>
              <w:t>escr</w:t>
            </w:r>
            <w:r w:rsidRPr="006E4E15">
              <w:rPr>
                <w:rFonts w:ascii="Gotham Rounded Light" w:hAnsi="Gotham Rounded Light" w:cs="Calibri"/>
                <w:b/>
                <w:bCs/>
                <w:spacing w:val="-2"/>
              </w:rPr>
              <w:t>i</w:t>
            </w:r>
            <w:r w:rsidRPr="006E4E15">
              <w:rPr>
                <w:rFonts w:ascii="Gotham Rounded Light" w:hAnsi="Gotham Rounded Light" w:cs="Calibri"/>
                <w:b/>
                <w:bCs/>
              </w:rPr>
              <w:t>pc</w:t>
            </w:r>
            <w:r w:rsidRPr="006E4E15">
              <w:rPr>
                <w:rFonts w:ascii="Gotham Rounded Light" w:hAnsi="Gotham Rounded Light" w:cs="Calibri"/>
                <w:b/>
                <w:bCs/>
                <w:spacing w:val="-2"/>
              </w:rPr>
              <w:t>i</w:t>
            </w:r>
            <w:r w:rsidRPr="006E4E15">
              <w:rPr>
                <w:rFonts w:ascii="Gotham Rounded Light" w:hAnsi="Gotham Rounded Light" w:cs="Calibri"/>
                <w:b/>
                <w:bCs/>
              </w:rPr>
              <w:t xml:space="preserve">ón </w:t>
            </w:r>
            <w:r w:rsidRPr="006E4E15">
              <w:rPr>
                <w:rFonts w:ascii="Gotham Rounded Light" w:hAnsi="Gotham Rounded Light" w:cs="Calibri"/>
                <w:b/>
                <w:bCs/>
                <w:spacing w:val="-3"/>
              </w:rPr>
              <w:t>d</w:t>
            </w:r>
            <w:r w:rsidRPr="006E4E15">
              <w:rPr>
                <w:rFonts w:ascii="Gotham Rounded Light" w:hAnsi="Gotham Rounded Light" w:cs="Calibri"/>
                <w:b/>
                <w:bCs/>
              </w:rPr>
              <w:t>el</w:t>
            </w:r>
            <w:r w:rsidRPr="006E4E15">
              <w:rPr>
                <w:rFonts w:ascii="Gotham Rounded Light" w:hAnsi="Gotham Rounded Light" w:cs="Calibri"/>
                <w:b/>
                <w:bCs/>
                <w:spacing w:val="-1"/>
              </w:rPr>
              <w:t xml:space="preserve"> </w:t>
            </w:r>
            <w:r w:rsidRPr="006E4E15">
              <w:rPr>
                <w:rFonts w:ascii="Gotham Rounded Light" w:hAnsi="Gotham Rounded Light" w:cs="Calibri"/>
                <w:b/>
                <w:bCs/>
              </w:rPr>
              <w:t>prob</w:t>
            </w:r>
            <w:r w:rsidRPr="006E4E15">
              <w:rPr>
                <w:rFonts w:ascii="Gotham Rounded Light" w:hAnsi="Gotham Rounded Light" w:cs="Calibri"/>
                <w:b/>
                <w:bCs/>
                <w:spacing w:val="-1"/>
              </w:rPr>
              <w:t>l</w:t>
            </w:r>
            <w:r w:rsidRPr="006E4E15">
              <w:rPr>
                <w:rFonts w:ascii="Gotham Rounded Light" w:hAnsi="Gotham Rounded Light" w:cs="Calibri"/>
                <w:b/>
                <w:bCs/>
                <w:spacing w:val="-2"/>
              </w:rPr>
              <w:t>e</w:t>
            </w:r>
            <w:r w:rsidRPr="006E4E15">
              <w:rPr>
                <w:rFonts w:ascii="Gotham Rounded Light" w:hAnsi="Gotham Rounded Light" w:cs="Calibri"/>
                <w:b/>
                <w:bCs/>
                <w:spacing w:val="1"/>
              </w:rPr>
              <w:t>m</w:t>
            </w:r>
            <w:r w:rsidRPr="006E4E15">
              <w:rPr>
                <w:rFonts w:ascii="Gotham Rounded Light" w:hAnsi="Gotham Rounded Light" w:cs="Calibri"/>
                <w:b/>
                <w:bCs/>
              </w:rPr>
              <w:t xml:space="preserve">a: </w:t>
            </w:r>
            <w:r w:rsidRPr="006579B1">
              <w:rPr>
                <w:rFonts w:ascii="Gotham Rounded Light" w:hAnsi="Gotham Rounded Light" w:cs="Calibri"/>
                <w:spacing w:val="-1"/>
              </w:rPr>
              <w:t>Costos excesivos para acceder a ofertas artística-musicales que generen procesos de formación inicial.</w:t>
            </w:r>
          </w:p>
          <w:p w14:paraId="66FD9A4C" w14:textId="77777777" w:rsidR="004B52A8" w:rsidRPr="006E4E15" w:rsidRDefault="004B52A8" w:rsidP="004B52A8">
            <w:pPr>
              <w:jc w:val="both"/>
              <w:rPr>
                <w:rFonts w:ascii="Gotham Rounded Light" w:hAnsi="Gotham Rounded Light" w:cs="Calibri"/>
              </w:rPr>
            </w:pPr>
            <w:r w:rsidRPr="006E4E15">
              <w:rPr>
                <w:rFonts w:ascii="Gotham Rounded Light" w:hAnsi="Gotham Rounded Light" w:cs="Calibri"/>
                <w:b/>
                <w:bCs/>
              </w:rPr>
              <w:t>Magn</w:t>
            </w:r>
            <w:r w:rsidRPr="006E4E15">
              <w:rPr>
                <w:rFonts w:ascii="Gotham Rounded Light" w:hAnsi="Gotham Rounded Light" w:cs="Calibri"/>
                <w:b/>
                <w:bCs/>
                <w:spacing w:val="-1"/>
              </w:rPr>
              <w:t>it</w:t>
            </w:r>
            <w:r w:rsidRPr="006E4E15">
              <w:rPr>
                <w:rFonts w:ascii="Gotham Rounded Light" w:hAnsi="Gotham Rounded Light" w:cs="Calibri"/>
                <w:b/>
                <w:bCs/>
              </w:rPr>
              <w:t>ud</w:t>
            </w:r>
            <w:r w:rsidRPr="006E4E15">
              <w:rPr>
                <w:rFonts w:ascii="Gotham Rounded Light" w:hAnsi="Gotham Rounded Light" w:cs="Calibri"/>
                <w:b/>
                <w:bCs/>
                <w:spacing w:val="-3"/>
              </w:rPr>
              <w:t xml:space="preserve"> </w:t>
            </w:r>
            <w:r w:rsidRPr="006E4E15">
              <w:rPr>
                <w:rFonts w:ascii="Gotham Rounded Light" w:hAnsi="Gotham Rounded Light" w:cs="Calibri"/>
                <w:b/>
                <w:bCs/>
              </w:rPr>
              <w:t>(</w:t>
            </w:r>
            <w:r w:rsidRPr="006E4E15">
              <w:rPr>
                <w:rFonts w:ascii="Gotham Rounded Light" w:hAnsi="Gotham Rounded Light" w:cs="Calibri"/>
                <w:b/>
                <w:bCs/>
                <w:spacing w:val="-1"/>
              </w:rPr>
              <w:t>L</w:t>
            </w:r>
            <w:r w:rsidRPr="006E4E15">
              <w:rPr>
                <w:rFonts w:ascii="Gotham Rounded Light" w:hAnsi="Gotham Rounded Light" w:cs="Calibri"/>
                <w:b/>
                <w:bCs/>
                <w:spacing w:val="-2"/>
              </w:rPr>
              <w:t>í</w:t>
            </w:r>
            <w:r w:rsidRPr="006E4E15">
              <w:rPr>
                <w:rFonts w:ascii="Gotham Rounded Light" w:hAnsi="Gotham Rounded Light" w:cs="Calibri"/>
                <w:b/>
                <w:bCs/>
              </w:rPr>
              <w:t>nea</w:t>
            </w:r>
            <w:r w:rsidRPr="006E4E15">
              <w:rPr>
                <w:rFonts w:ascii="Gotham Rounded Light" w:hAnsi="Gotham Rounded Light" w:cs="Calibri"/>
                <w:b/>
                <w:bCs/>
                <w:spacing w:val="-1"/>
              </w:rPr>
              <w:t xml:space="preserve"> </w:t>
            </w:r>
            <w:r w:rsidRPr="006E4E15">
              <w:rPr>
                <w:rFonts w:ascii="Gotham Rounded Light" w:hAnsi="Gotham Rounded Light" w:cs="Calibri"/>
                <w:b/>
                <w:bCs/>
              </w:rPr>
              <w:t>ba</w:t>
            </w:r>
            <w:r w:rsidRPr="006E4E15">
              <w:rPr>
                <w:rFonts w:ascii="Gotham Rounded Light" w:hAnsi="Gotham Rounded Light" w:cs="Calibri"/>
                <w:b/>
                <w:bCs/>
                <w:spacing w:val="-2"/>
              </w:rPr>
              <w:t>s</w:t>
            </w:r>
            <w:r w:rsidRPr="006E4E15">
              <w:rPr>
                <w:rFonts w:ascii="Gotham Rounded Light" w:hAnsi="Gotham Rounded Light" w:cs="Calibri"/>
                <w:b/>
                <w:bCs/>
              </w:rPr>
              <w:t>e)</w:t>
            </w:r>
          </w:p>
          <w:p w14:paraId="2A155630" w14:textId="35BCAE5B" w:rsidR="004B52A8" w:rsidRPr="006E4E15" w:rsidRDefault="007A1603" w:rsidP="004B52A8">
            <w:pPr>
              <w:jc w:val="both"/>
              <w:rPr>
                <w:rFonts w:ascii="Gotham Rounded Light" w:hAnsi="Gotham Rounded Light" w:cs="Calibri"/>
              </w:rPr>
            </w:pPr>
            <w:r w:rsidRPr="008371BD">
              <w:rPr>
                <w:rFonts w:ascii="Arial" w:hAnsi="Arial" w:cs="Arial"/>
                <w:sz w:val="24"/>
                <w:szCs w:val="24"/>
              </w:rPr>
              <w:t>90,231 niñas y niños</w:t>
            </w:r>
          </w:p>
        </w:tc>
        <w:tc>
          <w:tcPr>
            <w:tcW w:w="2596" w:type="dxa"/>
          </w:tcPr>
          <w:p w14:paraId="0F983D97" w14:textId="77777777" w:rsidR="004B52A8" w:rsidRPr="006E4E15" w:rsidRDefault="004B52A8" w:rsidP="004B52A8">
            <w:pPr>
              <w:jc w:val="both"/>
              <w:rPr>
                <w:rFonts w:ascii="Gotham Rounded Light" w:hAnsi="Gotham Rounded Light" w:cs="Calibri"/>
              </w:rPr>
            </w:pPr>
            <w:r w:rsidRPr="006E4E15">
              <w:rPr>
                <w:rFonts w:ascii="Gotham Rounded Light" w:hAnsi="Gotham Rounded Light" w:cs="Calibri"/>
                <w:b/>
                <w:bCs/>
                <w:spacing w:val="-1"/>
              </w:rPr>
              <w:t>O</w:t>
            </w:r>
            <w:r w:rsidRPr="006E4E15">
              <w:rPr>
                <w:rFonts w:ascii="Gotham Rounded Light" w:hAnsi="Gotham Rounded Light" w:cs="Calibri"/>
                <w:b/>
                <w:bCs/>
              </w:rPr>
              <w:t>BJET</w:t>
            </w:r>
            <w:r w:rsidRPr="006E4E15">
              <w:rPr>
                <w:rFonts w:ascii="Gotham Rounded Light" w:hAnsi="Gotham Rounded Light" w:cs="Calibri"/>
                <w:b/>
                <w:bCs/>
                <w:spacing w:val="-3"/>
              </w:rPr>
              <w:t>I</w:t>
            </w:r>
            <w:r w:rsidRPr="006E4E15">
              <w:rPr>
                <w:rFonts w:ascii="Gotham Rounded Light" w:hAnsi="Gotham Rounded Light" w:cs="Calibri"/>
                <w:b/>
                <w:bCs/>
              </w:rPr>
              <w:t>VO</w:t>
            </w:r>
          </w:p>
          <w:p w14:paraId="5E7F8EA3" w14:textId="77777777" w:rsidR="004B52A8" w:rsidRPr="006E4E15" w:rsidRDefault="004B52A8" w:rsidP="004B52A8">
            <w:pPr>
              <w:jc w:val="both"/>
              <w:rPr>
                <w:rFonts w:ascii="Gotham Rounded Light" w:hAnsi="Gotham Rounded Light" w:cs="Calibri"/>
              </w:rPr>
            </w:pPr>
            <w:r w:rsidRPr="006E4E15">
              <w:rPr>
                <w:rFonts w:ascii="Gotham Rounded Light" w:hAnsi="Gotham Rounded Light" w:cs="Calibri"/>
                <w:b/>
                <w:bCs/>
              </w:rPr>
              <w:t>Pob</w:t>
            </w:r>
            <w:r w:rsidRPr="006E4E15">
              <w:rPr>
                <w:rFonts w:ascii="Gotham Rounded Light" w:hAnsi="Gotham Rounded Light" w:cs="Calibri"/>
                <w:b/>
                <w:bCs/>
                <w:spacing w:val="-2"/>
              </w:rPr>
              <w:t>l</w:t>
            </w:r>
            <w:r w:rsidRPr="006E4E15">
              <w:rPr>
                <w:rFonts w:ascii="Gotham Rounded Light" w:hAnsi="Gotham Rounded Light" w:cs="Calibri"/>
                <w:b/>
                <w:bCs/>
              </w:rPr>
              <w:t>ac</w:t>
            </w:r>
            <w:r w:rsidRPr="006E4E15">
              <w:rPr>
                <w:rFonts w:ascii="Gotham Rounded Light" w:hAnsi="Gotham Rounded Light" w:cs="Calibri"/>
                <w:b/>
                <w:bCs/>
                <w:spacing w:val="-2"/>
              </w:rPr>
              <w:t>i</w:t>
            </w:r>
            <w:r w:rsidRPr="006E4E15">
              <w:rPr>
                <w:rFonts w:ascii="Gotham Rounded Light" w:hAnsi="Gotham Rounded Light" w:cs="Calibri"/>
                <w:b/>
                <w:bCs/>
              </w:rPr>
              <w:t xml:space="preserve">ón </w:t>
            </w:r>
            <w:r w:rsidRPr="006E4E15">
              <w:rPr>
                <w:rFonts w:ascii="Gotham Rounded Light" w:hAnsi="Gotham Rounded Light" w:cs="Calibri"/>
                <w:b/>
                <w:bCs/>
                <w:spacing w:val="-1"/>
              </w:rPr>
              <w:t>o</w:t>
            </w:r>
            <w:r w:rsidRPr="006E4E15">
              <w:rPr>
                <w:rFonts w:ascii="Gotham Rounded Light" w:hAnsi="Gotham Rounded Light" w:cs="Calibri"/>
                <w:b/>
                <w:bCs/>
              </w:rPr>
              <w:t>bje</w:t>
            </w:r>
            <w:r w:rsidRPr="006E4E15">
              <w:rPr>
                <w:rFonts w:ascii="Gotham Rounded Light" w:hAnsi="Gotham Rounded Light" w:cs="Calibri"/>
                <w:b/>
                <w:bCs/>
                <w:spacing w:val="-1"/>
              </w:rPr>
              <w:t>t</w:t>
            </w:r>
            <w:r w:rsidRPr="006E4E15">
              <w:rPr>
                <w:rFonts w:ascii="Gotham Rounded Light" w:hAnsi="Gotham Rounded Light" w:cs="Calibri"/>
                <w:b/>
                <w:bCs/>
                <w:spacing w:val="-2"/>
              </w:rPr>
              <w:t>iv</w:t>
            </w:r>
            <w:r w:rsidRPr="006E4E15">
              <w:rPr>
                <w:rFonts w:ascii="Gotham Rounded Light" w:hAnsi="Gotham Rounded Light" w:cs="Calibri"/>
                <w:b/>
                <w:bCs/>
              </w:rPr>
              <w:t>o:</w:t>
            </w:r>
          </w:p>
          <w:p w14:paraId="5E8FF9AD" w14:textId="77777777" w:rsidR="004B52A8" w:rsidRPr="006E4E15" w:rsidRDefault="004B52A8" w:rsidP="004B52A8">
            <w:pPr>
              <w:jc w:val="both"/>
              <w:rPr>
                <w:rFonts w:ascii="Gotham Rounded Light" w:hAnsi="Gotham Rounded Light" w:cs="Calibri"/>
                <w:spacing w:val="-1"/>
              </w:rPr>
            </w:pPr>
            <w:r w:rsidRPr="006E4E15">
              <w:rPr>
                <w:rFonts w:ascii="Gotham Rounded Light" w:hAnsi="Gotham Rounded Light" w:cs="Calibri"/>
                <w:spacing w:val="-1"/>
              </w:rPr>
              <w:t>Población infantil de la Ciudad de México sin seguridad social</w:t>
            </w:r>
          </w:p>
          <w:p w14:paraId="546A425B" w14:textId="77777777" w:rsidR="004B52A8" w:rsidRPr="006E4E15" w:rsidRDefault="004B52A8" w:rsidP="004B52A8">
            <w:pPr>
              <w:jc w:val="both"/>
              <w:rPr>
                <w:rFonts w:ascii="Gotham Rounded Light" w:hAnsi="Gotham Rounded Light" w:cs="Calibri"/>
              </w:rPr>
            </w:pPr>
          </w:p>
          <w:p w14:paraId="0B80751A" w14:textId="77777777" w:rsidR="004B52A8" w:rsidRPr="006E4E15" w:rsidRDefault="004B52A8" w:rsidP="004B52A8">
            <w:pPr>
              <w:jc w:val="both"/>
              <w:rPr>
                <w:rFonts w:ascii="Gotham Rounded Light" w:hAnsi="Gotham Rounded Light" w:cs="Calibri"/>
              </w:rPr>
            </w:pPr>
            <w:r w:rsidRPr="006E4E15">
              <w:rPr>
                <w:rFonts w:ascii="Gotham Rounded Light" w:hAnsi="Gotham Rounded Light" w:cs="Calibri"/>
                <w:b/>
                <w:bCs/>
                <w:spacing w:val="-1"/>
              </w:rPr>
              <w:t>D</w:t>
            </w:r>
            <w:r w:rsidRPr="006E4E15">
              <w:rPr>
                <w:rFonts w:ascii="Gotham Rounded Light" w:hAnsi="Gotham Rounded Light" w:cs="Calibri"/>
                <w:b/>
                <w:bCs/>
              </w:rPr>
              <w:t>escr</w:t>
            </w:r>
            <w:r w:rsidRPr="006E4E15">
              <w:rPr>
                <w:rFonts w:ascii="Gotham Rounded Light" w:hAnsi="Gotham Rounded Light" w:cs="Calibri"/>
                <w:b/>
                <w:bCs/>
                <w:spacing w:val="-2"/>
              </w:rPr>
              <w:t>i</w:t>
            </w:r>
            <w:r w:rsidRPr="006E4E15">
              <w:rPr>
                <w:rFonts w:ascii="Gotham Rounded Light" w:hAnsi="Gotham Rounded Light" w:cs="Calibri"/>
                <w:b/>
                <w:bCs/>
              </w:rPr>
              <w:t>pc</w:t>
            </w:r>
            <w:r w:rsidRPr="006E4E15">
              <w:rPr>
                <w:rFonts w:ascii="Gotham Rounded Light" w:hAnsi="Gotham Rounded Light" w:cs="Calibri"/>
                <w:b/>
                <w:bCs/>
                <w:spacing w:val="-2"/>
              </w:rPr>
              <w:t>i</w:t>
            </w:r>
            <w:r w:rsidRPr="006E4E15">
              <w:rPr>
                <w:rFonts w:ascii="Gotham Rounded Light" w:hAnsi="Gotham Rounded Light" w:cs="Calibri"/>
                <w:b/>
                <w:bCs/>
              </w:rPr>
              <w:t>ón del r</w:t>
            </w:r>
            <w:r w:rsidRPr="006E4E15">
              <w:rPr>
                <w:rFonts w:ascii="Gotham Rounded Light" w:hAnsi="Gotham Rounded Light" w:cs="Calibri"/>
                <w:b/>
                <w:bCs/>
                <w:spacing w:val="-2"/>
              </w:rPr>
              <w:t>e</w:t>
            </w:r>
            <w:r w:rsidRPr="006E4E15">
              <w:rPr>
                <w:rFonts w:ascii="Gotham Rounded Light" w:hAnsi="Gotham Rounded Light" w:cs="Calibri"/>
                <w:b/>
                <w:bCs/>
              </w:rPr>
              <w:t>su</w:t>
            </w:r>
            <w:r w:rsidRPr="006E4E15">
              <w:rPr>
                <w:rFonts w:ascii="Gotham Rounded Light" w:hAnsi="Gotham Rounded Light" w:cs="Calibri"/>
                <w:b/>
                <w:bCs/>
                <w:spacing w:val="-1"/>
              </w:rPr>
              <w:t>lt</w:t>
            </w:r>
            <w:r w:rsidRPr="006E4E15">
              <w:rPr>
                <w:rFonts w:ascii="Gotham Rounded Light" w:hAnsi="Gotham Rounded Light" w:cs="Calibri"/>
                <w:b/>
                <w:bCs/>
              </w:rPr>
              <w:t>ado</w:t>
            </w:r>
            <w:r w:rsidRPr="006E4E15">
              <w:rPr>
                <w:rFonts w:ascii="Gotham Rounded Light" w:hAnsi="Gotham Rounded Light" w:cs="Calibri"/>
              </w:rPr>
              <w:t xml:space="preserve"> </w:t>
            </w:r>
            <w:r w:rsidRPr="006E4E15">
              <w:rPr>
                <w:rFonts w:ascii="Gotham Rounded Light" w:hAnsi="Gotham Rounded Light" w:cs="Calibri"/>
                <w:b/>
                <w:bCs/>
              </w:rPr>
              <w:t>esp</w:t>
            </w:r>
            <w:r w:rsidRPr="006E4E15">
              <w:rPr>
                <w:rFonts w:ascii="Gotham Rounded Light" w:hAnsi="Gotham Rounded Light" w:cs="Calibri"/>
                <w:b/>
                <w:bCs/>
                <w:spacing w:val="-2"/>
              </w:rPr>
              <w:t>e</w:t>
            </w:r>
            <w:r w:rsidRPr="006E4E15">
              <w:rPr>
                <w:rFonts w:ascii="Gotham Rounded Light" w:hAnsi="Gotham Rounded Light" w:cs="Calibri"/>
                <w:b/>
                <w:bCs/>
              </w:rPr>
              <w:t>rado:</w:t>
            </w:r>
          </w:p>
          <w:p w14:paraId="12449361" w14:textId="7445800E" w:rsidR="004B52A8" w:rsidRDefault="004B52A8" w:rsidP="004B52A8">
            <w:pPr>
              <w:jc w:val="both"/>
              <w:rPr>
                <w:rFonts w:ascii="Gotham Rounded Light" w:hAnsi="Gotham Rounded Light" w:cs="Calibri"/>
              </w:rPr>
            </w:pPr>
            <w:r w:rsidRPr="006579B1">
              <w:rPr>
                <w:rFonts w:ascii="Gotham Rounded Light" w:hAnsi="Gotham Rounded Light" w:cs="Calibri"/>
              </w:rPr>
              <w:t>Brindar</w:t>
            </w:r>
            <w:r w:rsidR="007A1603">
              <w:rPr>
                <w:rFonts w:ascii="Gotham Rounded Light" w:hAnsi="Gotham Rounded Light" w:cs="Calibri"/>
              </w:rPr>
              <w:t xml:space="preserve"> </w:t>
            </w:r>
            <w:proofErr w:type="gramStart"/>
            <w:r w:rsidR="007A1603" w:rsidRPr="007A1603">
              <w:rPr>
                <w:rFonts w:ascii="Gotham Rounded Light" w:hAnsi="Gotham Rounded Light" w:cs="Calibri"/>
              </w:rPr>
              <w:t>poyo</w:t>
            </w:r>
            <w:r w:rsidR="007A1603">
              <w:rPr>
                <w:rFonts w:ascii="Gotham Rounded Light" w:hAnsi="Gotham Rounded Light" w:cs="Calibri"/>
              </w:rPr>
              <w:t xml:space="preserve">s </w:t>
            </w:r>
            <w:r w:rsidR="007A1603" w:rsidRPr="007A1603">
              <w:rPr>
                <w:rFonts w:ascii="Gotham Rounded Light" w:hAnsi="Gotham Rounded Light" w:cs="Calibri"/>
              </w:rPr>
              <w:t xml:space="preserve"> económico</w:t>
            </w:r>
            <w:proofErr w:type="gramEnd"/>
            <w:r w:rsidR="007A1603" w:rsidRPr="007A1603">
              <w:rPr>
                <w:rFonts w:ascii="Gotham Rounded Light" w:hAnsi="Gotham Rounded Light" w:cs="Calibri"/>
              </w:rPr>
              <w:t xml:space="preserve"> o en especie que mitiguen situaciones de precariedad y desigualdad social, para un desarrollo social incluyente.</w:t>
            </w:r>
            <w:r w:rsidRPr="006579B1">
              <w:rPr>
                <w:rFonts w:ascii="Gotham Rounded Light" w:hAnsi="Gotham Rounded Light" w:cs="Calibri"/>
              </w:rPr>
              <w:t>.</w:t>
            </w:r>
          </w:p>
          <w:p w14:paraId="64FDB939" w14:textId="6BD6AEF3" w:rsidR="004B52A8" w:rsidRPr="006E4E15" w:rsidRDefault="004B52A8" w:rsidP="004B52A8">
            <w:pPr>
              <w:jc w:val="both"/>
              <w:rPr>
                <w:rFonts w:ascii="Gotham Rounded Light" w:hAnsi="Gotham Rounded Light" w:cs="Calibri"/>
              </w:rPr>
            </w:pPr>
            <w:r w:rsidRPr="006E4E15">
              <w:rPr>
                <w:rFonts w:ascii="Gotham Rounded Light" w:hAnsi="Gotham Rounded Light" w:cs="Calibri"/>
                <w:b/>
                <w:bCs/>
              </w:rPr>
              <w:t>Magn</w:t>
            </w:r>
            <w:r w:rsidRPr="006E4E15">
              <w:rPr>
                <w:rFonts w:ascii="Gotham Rounded Light" w:hAnsi="Gotham Rounded Light" w:cs="Calibri"/>
                <w:b/>
                <w:bCs/>
                <w:spacing w:val="-1"/>
              </w:rPr>
              <w:t>it</w:t>
            </w:r>
            <w:r w:rsidRPr="006E4E15">
              <w:rPr>
                <w:rFonts w:ascii="Gotham Rounded Light" w:hAnsi="Gotham Rounded Light" w:cs="Calibri"/>
                <w:b/>
                <w:bCs/>
              </w:rPr>
              <w:t>ud</w:t>
            </w:r>
            <w:r w:rsidRPr="006E4E15">
              <w:rPr>
                <w:rFonts w:ascii="Gotham Rounded Light" w:hAnsi="Gotham Rounded Light" w:cs="Calibri"/>
                <w:b/>
                <w:bCs/>
                <w:spacing w:val="-3"/>
              </w:rPr>
              <w:t xml:space="preserve"> </w:t>
            </w:r>
            <w:r w:rsidRPr="006E4E15">
              <w:rPr>
                <w:rFonts w:ascii="Gotham Rounded Light" w:hAnsi="Gotham Rounded Light" w:cs="Calibri"/>
                <w:b/>
                <w:bCs/>
              </w:rPr>
              <w:t>(r</w:t>
            </w:r>
            <w:r w:rsidRPr="006E4E15">
              <w:rPr>
                <w:rFonts w:ascii="Gotham Rounded Light" w:hAnsi="Gotham Rounded Light" w:cs="Calibri"/>
                <w:b/>
                <w:bCs/>
                <w:spacing w:val="-2"/>
              </w:rPr>
              <w:t>e</w:t>
            </w:r>
            <w:r w:rsidRPr="006E4E15">
              <w:rPr>
                <w:rFonts w:ascii="Gotham Rounded Light" w:hAnsi="Gotham Rounded Light" w:cs="Calibri"/>
                <w:b/>
                <w:bCs/>
              </w:rPr>
              <w:t>su</w:t>
            </w:r>
            <w:r w:rsidRPr="006E4E15">
              <w:rPr>
                <w:rFonts w:ascii="Gotham Rounded Light" w:hAnsi="Gotham Rounded Light" w:cs="Calibri"/>
                <w:b/>
                <w:bCs/>
                <w:spacing w:val="-1"/>
              </w:rPr>
              <w:t>lt</w:t>
            </w:r>
            <w:r w:rsidRPr="006E4E15">
              <w:rPr>
                <w:rFonts w:ascii="Gotham Rounded Light" w:hAnsi="Gotham Rounded Light" w:cs="Calibri"/>
                <w:b/>
                <w:bCs/>
              </w:rPr>
              <w:t>ado</w:t>
            </w:r>
            <w:r w:rsidRPr="006E4E15">
              <w:rPr>
                <w:rFonts w:ascii="Gotham Rounded Light" w:hAnsi="Gotham Rounded Light" w:cs="Calibri"/>
                <w:b/>
                <w:bCs/>
                <w:spacing w:val="-1"/>
              </w:rPr>
              <w:t xml:space="preserve"> </w:t>
            </w:r>
            <w:r w:rsidRPr="006E4E15">
              <w:rPr>
                <w:rFonts w:ascii="Gotham Rounded Light" w:hAnsi="Gotham Rounded Light" w:cs="Calibri"/>
                <w:b/>
                <w:bCs/>
                <w:spacing w:val="-2"/>
              </w:rPr>
              <w:t>e</w:t>
            </w:r>
            <w:r w:rsidRPr="006E4E15">
              <w:rPr>
                <w:rFonts w:ascii="Gotham Rounded Light" w:hAnsi="Gotham Rounded Light" w:cs="Calibri"/>
                <w:b/>
                <w:bCs/>
              </w:rPr>
              <w:t>sp</w:t>
            </w:r>
            <w:r w:rsidRPr="006E4E15">
              <w:rPr>
                <w:rFonts w:ascii="Gotham Rounded Light" w:hAnsi="Gotham Rounded Light" w:cs="Calibri"/>
                <w:b/>
                <w:bCs/>
                <w:spacing w:val="-2"/>
              </w:rPr>
              <w:t>e</w:t>
            </w:r>
            <w:r w:rsidRPr="006E4E15">
              <w:rPr>
                <w:rFonts w:ascii="Gotham Rounded Light" w:hAnsi="Gotham Rounded Light" w:cs="Calibri"/>
                <w:b/>
                <w:bCs/>
              </w:rPr>
              <w:t xml:space="preserve">rado) </w:t>
            </w:r>
          </w:p>
          <w:p w14:paraId="74B7B99D" w14:textId="3A5DD4E8" w:rsidR="004B52A8" w:rsidRPr="006E4E15" w:rsidRDefault="007A1603" w:rsidP="004B52A8">
            <w:pPr>
              <w:jc w:val="both"/>
              <w:rPr>
                <w:rFonts w:ascii="Gotham Rounded Light" w:hAnsi="Gotham Rounded Light" w:cs="Calibri"/>
              </w:rPr>
            </w:pPr>
            <w:r>
              <w:rPr>
                <w:rFonts w:ascii="Gotham Rounded Light" w:hAnsi="Gotham Rounded Light"/>
                <w:sz w:val="24"/>
                <w:szCs w:val="24"/>
              </w:rPr>
              <w:t>72, 179 Niñas y n</w:t>
            </w:r>
            <w:r w:rsidRPr="008371BD">
              <w:rPr>
                <w:rFonts w:ascii="Gotham Rounded Light" w:hAnsi="Gotham Rounded Light"/>
                <w:sz w:val="24"/>
                <w:szCs w:val="24"/>
              </w:rPr>
              <w:t>iños inscritos en el ciclo escolar vigente escuelas primarias y secundarias públicas de la Alcaldía de Tlalpan</w:t>
            </w:r>
          </w:p>
        </w:tc>
        <w:tc>
          <w:tcPr>
            <w:tcW w:w="1134" w:type="dxa"/>
          </w:tcPr>
          <w:p w14:paraId="4758AA2E" w14:textId="77777777" w:rsidR="004B52A8" w:rsidRPr="006E4E15" w:rsidRDefault="004B52A8" w:rsidP="004B52A8">
            <w:pPr>
              <w:jc w:val="both"/>
              <w:rPr>
                <w:rFonts w:ascii="Gotham Rounded Light" w:hAnsi="Gotham Rounded Light" w:cs="Calibri"/>
                <w:b/>
                <w:bCs/>
              </w:rPr>
            </w:pPr>
            <w:r w:rsidRPr="006E4E15">
              <w:rPr>
                <w:rFonts w:ascii="Gotham Rounded Light" w:hAnsi="Gotham Rounded Light" w:cs="Calibri"/>
                <w:b/>
                <w:bCs/>
              </w:rPr>
              <w:t>PROPÓSITO</w:t>
            </w:r>
          </w:p>
          <w:p w14:paraId="2F858127" w14:textId="77777777" w:rsidR="004B52A8" w:rsidRPr="006E4E15" w:rsidRDefault="004B52A8" w:rsidP="004B52A8">
            <w:pPr>
              <w:jc w:val="both"/>
              <w:rPr>
                <w:rFonts w:ascii="Gotham Rounded Light" w:hAnsi="Gotham Rounded Light" w:cs="Calibri"/>
                <w:b/>
                <w:bCs/>
              </w:rPr>
            </w:pPr>
          </w:p>
          <w:p w14:paraId="2FB871DC" w14:textId="77777777" w:rsidR="004B52A8" w:rsidRPr="006E4E15" w:rsidRDefault="004B52A8" w:rsidP="004B52A8">
            <w:pPr>
              <w:jc w:val="both"/>
              <w:rPr>
                <w:rFonts w:ascii="Gotham Rounded Light" w:hAnsi="Gotham Rounded Light" w:cs="Calibri"/>
                <w:b/>
                <w:bCs/>
              </w:rPr>
            </w:pPr>
          </w:p>
          <w:p w14:paraId="51F4E3B5" w14:textId="77777777" w:rsidR="004B52A8" w:rsidRPr="006E4E15" w:rsidRDefault="004B52A8" w:rsidP="004B52A8">
            <w:pPr>
              <w:jc w:val="both"/>
              <w:rPr>
                <w:rFonts w:ascii="Gotham Rounded Light" w:hAnsi="Gotham Rounded Light" w:cs="Calibri"/>
                <w:b/>
                <w:bCs/>
              </w:rPr>
            </w:pPr>
          </w:p>
          <w:p w14:paraId="3AD067FA" w14:textId="77777777" w:rsidR="004B52A8" w:rsidRPr="006E4E15" w:rsidRDefault="004B52A8" w:rsidP="004B52A8">
            <w:pPr>
              <w:jc w:val="both"/>
              <w:rPr>
                <w:rFonts w:ascii="Gotham Rounded Light" w:hAnsi="Gotham Rounded Light" w:cs="Calibri"/>
                <w:b/>
                <w:bCs/>
              </w:rPr>
            </w:pPr>
          </w:p>
          <w:p w14:paraId="6831B7C3" w14:textId="77777777" w:rsidR="004B52A8" w:rsidRPr="006E4E15" w:rsidRDefault="004B52A8" w:rsidP="004B52A8">
            <w:pPr>
              <w:jc w:val="both"/>
              <w:rPr>
                <w:rFonts w:ascii="Gotham Rounded Light" w:hAnsi="Gotham Rounded Light" w:cs="Calibri"/>
                <w:b/>
                <w:bCs/>
              </w:rPr>
            </w:pPr>
          </w:p>
          <w:p w14:paraId="56639ACA" w14:textId="77777777" w:rsidR="004B52A8" w:rsidRPr="006E4E15" w:rsidRDefault="004B52A8" w:rsidP="004B52A8">
            <w:pPr>
              <w:jc w:val="both"/>
              <w:rPr>
                <w:rFonts w:ascii="Gotham Rounded Light" w:hAnsi="Gotham Rounded Light" w:cs="Calibri"/>
                <w:b/>
                <w:bCs/>
              </w:rPr>
            </w:pPr>
          </w:p>
          <w:p w14:paraId="46362740" w14:textId="77777777" w:rsidR="004B52A8" w:rsidRPr="006E4E15" w:rsidRDefault="004B52A8" w:rsidP="004B52A8">
            <w:pPr>
              <w:jc w:val="both"/>
              <w:rPr>
                <w:rFonts w:ascii="Gotham Rounded Light" w:hAnsi="Gotham Rounded Light" w:cs="Calibri"/>
                <w:b/>
                <w:bCs/>
              </w:rPr>
            </w:pPr>
          </w:p>
          <w:p w14:paraId="268CA35C" w14:textId="77777777" w:rsidR="004B52A8" w:rsidRPr="006E4E15" w:rsidRDefault="004B52A8" w:rsidP="004B52A8">
            <w:pPr>
              <w:jc w:val="both"/>
              <w:rPr>
                <w:rFonts w:ascii="Gotham Rounded Light" w:hAnsi="Gotham Rounded Light" w:cs="Calibri"/>
                <w:b/>
                <w:bCs/>
              </w:rPr>
            </w:pPr>
          </w:p>
          <w:p w14:paraId="7C63C37B" w14:textId="77777777" w:rsidR="004B52A8" w:rsidRPr="006E4E15" w:rsidRDefault="004B52A8" w:rsidP="004B52A8">
            <w:pPr>
              <w:jc w:val="both"/>
              <w:rPr>
                <w:rFonts w:ascii="Gotham Rounded Light" w:hAnsi="Gotham Rounded Light" w:cs="Calibri"/>
                <w:b/>
                <w:bCs/>
              </w:rPr>
            </w:pPr>
          </w:p>
          <w:p w14:paraId="1A4F3554" w14:textId="77777777" w:rsidR="004B52A8" w:rsidRPr="006E4E15" w:rsidRDefault="004B52A8" w:rsidP="004B52A8">
            <w:pPr>
              <w:jc w:val="both"/>
              <w:rPr>
                <w:rFonts w:ascii="Gotham Rounded Light" w:hAnsi="Gotham Rounded Light" w:cs="Calibri"/>
                <w:b/>
                <w:bCs/>
              </w:rPr>
            </w:pPr>
          </w:p>
          <w:p w14:paraId="6BBDA3DD" w14:textId="77777777" w:rsidR="004B52A8" w:rsidRPr="006E4E15" w:rsidRDefault="004B52A8" w:rsidP="004B52A8">
            <w:pPr>
              <w:jc w:val="both"/>
              <w:rPr>
                <w:rFonts w:ascii="Gotham Rounded Light" w:hAnsi="Gotham Rounded Light" w:cs="Calibri"/>
                <w:b/>
                <w:bCs/>
              </w:rPr>
            </w:pPr>
          </w:p>
          <w:p w14:paraId="65445902" w14:textId="77777777" w:rsidR="004B52A8" w:rsidRPr="006E4E15" w:rsidRDefault="004B52A8" w:rsidP="004B52A8">
            <w:pPr>
              <w:jc w:val="both"/>
              <w:rPr>
                <w:rFonts w:ascii="Gotham Rounded Light" w:hAnsi="Gotham Rounded Light" w:cs="Calibri"/>
                <w:b/>
                <w:bCs/>
              </w:rPr>
            </w:pPr>
          </w:p>
          <w:p w14:paraId="0A178828" w14:textId="77777777" w:rsidR="004B52A8" w:rsidRPr="006E4E15" w:rsidRDefault="004B52A8" w:rsidP="004B52A8">
            <w:pPr>
              <w:jc w:val="both"/>
              <w:rPr>
                <w:rFonts w:ascii="Gotham Rounded Light" w:hAnsi="Gotham Rounded Light" w:cs="Calibri"/>
                <w:b/>
                <w:bCs/>
              </w:rPr>
            </w:pPr>
          </w:p>
          <w:p w14:paraId="43CF259F" w14:textId="77777777" w:rsidR="004B52A8" w:rsidRPr="006E4E15" w:rsidRDefault="004B52A8" w:rsidP="004B52A8">
            <w:pPr>
              <w:jc w:val="both"/>
              <w:rPr>
                <w:rFonts w:ascii="Gotham Rounded Light" w:hAnsi="Gotham Rounded Light" w:cs="Calibri"/>
                <w:b/>
                <w:bCs/>
              </w:rPr>
            </w:pPr>
          </w:p>
          <w:p w14:paraId="7CE31C59" w14:textId="77777777" w:rsidR="004B52A8" w:rsidRPr="006E4E15" w:rsidRDefault="004B52A8" w:rsidP="004B52A8">
            <w:pPr>
              <w:jc w:val="both"/>
              <w:rPr>
                <w:rFonts w:ascii="Gotham Rounded Light" w:hAnsi="Gotham Rounded Light" w:cs="Calibri"/>
                <w:b/>
                <w:bCs/>
              </w:rPr>
            </w:pPr>
          </w:p>
          <w:p w14:paraId="2FC38F80" w14:textId="77777777" w:rsidR="004B52A8" w:rsidRPr="006E4E15" w:rsidRDefault="004B52A8" w:rsidP="004B52A8">
            <w:pPr>
              <w:jc w:val="both"/>
              <w:rPr>
                <w:rFonts w:ascii="Gotham Rounded Light" w:hAnsi="Gotham Rounded Light" w:cs="Calibri"/>
                <w:b/>
                <w:bCs/>
              </w:rPr>
            </w:pPr>
          </w:p>
          <w:p w14:paraId="7C64DD11" w14:textId="77777777" w:rsidR="004B52A8" w:rsidRPr="006E4E15" w:rsidRDefault="004B52A8" w:rsidP="004B52A8">
            <w:pPr>
              <w:jc w:val="both"/>
              <w:rPr>
                <w:rFonts w:ascii="Gotham Rounded Light" w:hAnsi="Gotham Rounded Light" w:cs="Calibri"/>
                <w:b/>
                <w:bCs/>
              </w:rPr>
            </w:pPr>
          </w:p>
          <w:p w14:paraId="4481BE86" w14:textId="77777777" w:rsidR="004B52A8" w:rsidRPr="006E4E15" w:rsidRDefault="004B52A8" w:rsidP="004B52A8">
            <w:pPr>
              <w:jc w:val="both"/>
              <w:rPr>
                <w:rFonts w:ascii="Gotham Rounded Light" w:hAnsi="Gotham Rounded Light" w:cs="Calibri"/>
                <w:b/>
                <w:bCs/>
              </w:rPr>
            </w:pPr>
          </w:p>
          <w:p w14:paraId="40770381" w14:textId="77777777" w:rsidR="004B52A8" w:rsidRPr="006E4E15" w:rsidRDefault="004B52A8" w:rsidP="004B52A8">
            <w:pPr>
              <w:jc w:val="both"/>
              <w:rPr>
                <w:rFonts w:ascii="Gotham Rounded Light" w:hAnsi="Gotham Rounded Light" w:cs="Calibri"/>
                <w:b/>
                <w:bCs/>
              </w:rPr>
            </w:pPr>
          </w:p>
          <w:p w14:paraId="30CE4A20" w14:textId="77777777" w:rsidR="004B52A8" w:rsidRPr="006E4E15" w:rsidRDefault="004B52A8" w:rsidP="004B52A8">
            <w:pPr>
              <w:jc w:val="both"/>
              <w:rPr>
                <w:rFonts w:ascii="Gotham Rounded Light" w:hAnsi="Gotham Rounded Light" w:cs="Calibri"/>
                <w:b/>
                <w:bCs/>
              </w:rPr>
            </w:pPr>
          </w:p>
        </w:tc>
        <w:tc>
          <w:tcPr>
            <w:tcW w:w="3086" w:type="dxa"/>
          </w:tcPr>
          <w:p w14:paraId="1CBB881A" w14:textId="250AE8D3" w:rsidR="004B52A8" w:rsidRPr="006E4E15" w:rsidRDefault="007A1603" w:rsidP="007A1603">
            <w:pPr>
              <w:jc w:val="both"/>
              <w:rPr>
                <w:rFonts w:ascii="Gotham Rounded Light" w:hAnsi="Gotham Rounded Light" w:cs="Calibri"/>
                <w:spacing w:val="-1"/>
              </w:rPr>
            </w:pPr>
            <w:r w:rsidRPr="007A1603">
              <w:rPr>
                <w:rFonts w:ascii="Gotham Rounded Light" w:hAnsi="Gotham Rounded Light" w:cs="Calibri"/>
                <w:spacing w:val="-1"/>
              </w:rPr>
              <w:t>Niñas y niños inscritos en el ciclo escolar vigente reciben apoyo económico o en especie para mitigar situaciones de precariedad y desigualdad social.</w:t>
            </w:r>
          </w:p>
        </w:tc>
      </w:tr>
      <w:tr w:rsidR="004B52A8" w:rsidRPr="006E4E15" w14:paraId="7E202411" w14:textId="77777777" w:rsidTr="00132A34">
        <w:trPr>
          <w:trHeight w:hRule="exact" w:val="2289"/>
        </w:trPr>
        <w:tc>
          <w:tcPr>
            <w:tcW w:w="2507" w:type="dxa"/>
            <w:vMerge w:val="restart"/>
          </w:tcPr>
          <w:p w14:paraId="6466ED22" w14:textId="4A9149EE" w:rsidR="004B52A8" w:rsidRPr="006E4E15" w:rsidRDefault="004B52A8" w:rsidP="004B52A8">
            <w:pPr>
              <w:jc w:val="both"/>
              <w:rPr>
                <w:rFonts w:ascii="Gotham Rounded Light" w:hAnsi="Gotham Rounded Light" w:cs="Calibri"/>
              </w:rPr>
            </w:pPr>
            <w:r w:rsidRPr="006E4E15">
              <w:rPr>
                <w:rFonts w:ascii="Gotham Rounded Light" w:hAnsi="Gotham Rounded Light" w:cs="Calibri"/>
                <w:b/>
                <w:bCs/>
                <w:spacing w:val="-2"/>
              </w:rPr>
              <w:lastRenderedPageBreak/>
              <w:t>C</w:t>
            </w:r>
            <w:r w:rsidRPr="006E4E15">
              <w:rPr>
                <w:rFonts w:ascii="Gotham Rounded Light" w:hAnsi="Gotham Rounded Light" w:cs="Calibri"/>
                <w:b/>
                <w:bCs/>
              </w:rPr>
              <w:t>AU</w:t>
            </w:r>
            <w:r w:rsidRPr="006E4E15">
              <w:rPr>
                <w:rFonts w:ascii="Gotham Rounded Light" w:hAnsi="Gotham Rounded Light" w:cs="Calibri"/>
                <w:b/>
                <w:bCs/>
                <w:spacing w:val="-2"/>
              </w:rPr>
              <w:t>S</w:t>
            </w:r>
            <w:r w:rsidRPr="006E4E15">
              <w:rPr>
                <w:rFonts w:ascii="Gotham Rounded Light" w:hAnsi="Gotham Rounded Light" w:cs="Calibri"/>
                <w:b/>
                <w:bCs/>
              </w:rPr>
              <w:t>AS</w:t>
            </w:r>
          </w:p>
          <w:p w14:paraId="08393348" w14:textId="31B94DC0" w:rsidR="007A1603" w:rsidRDefault="004B52A8" w:rsidP="007A1603">
            <w:pPr>
              <w:jc w:val="both"/>
              <w:rPr>
                <w:rFonts w:ascii="Gotham Rounded Light" w:hAnsi="Gotham Rounded Light" w:cs="Calibri"/>
              </w:rPr>
            </w:pPr>
            <w:r>
              <w:rPr>
                <w:rFonts w:ascii="Gotham Rounded Light" w:hAnsi="Gotham Rounded Light" w:cs="Calibri"/>
              </w:rPr>
              <w:t xml:space="preserve">Bajo nivel </w:t>
            </w:r>
            <w:r w:rsidR="007A1603">
              <w:rPr>
                <w:rFonts w:ascii="Gotham Rounded Light" w:hAnsi="Gotham Rounded Light" w:cs="Calibri"/>
              </w:rPr>
              <w:t>socioeconómico</w:t>
            </w:r>
          </w:p>
          <w:p w14:paraId="2E2CF11C" w14:textId="77777777" w:rsidR="007A1603" w:rsidRDefault="007A1603" w:rsidP="007A1603">
            <w:pPr>
              <w:jc w:val="both"/>
              <w:rPr>
                <w:rFonts w:ascii="Gotham Rounded Light" w:hAnsi="Gotham Rounded Light" w:cs="Calibri"/>
              </w:rPr>
            </w:pPr>
          </w:p>
          <w:p w14:paraId="128D86F3" w14:textId="15711485" w:rsidR="007A1603" w:rsidRPr="007A1603" w:rsidRDefault="007A1603" w:rsidP="007A1603">
            <w:pPr>
              <w:jc w:val="both"/>
              <w:rPr>
                <w:rFonts w:ascii="Gotham Rounded Light" w:hAnsi="Gotham Rounded Light" w:cs="Calibri"/>
              </w:rPr>
            </w:pPr>
            <w:r w:rsidRPr="007A1603">
              <w:rPr>
                <w:rFonts w:ascii="Gotham Rounded Light" w:hAnsi="Gotham Rounded Light" w:cs="Calibri"/>
                <w:sz w:val="24"/>
                <w:szCs w:val="24"/>
              </w:rPr>
              <w:t>Entorno</w:t>
            </w:r>
            <w:r>
              <w:rPr>
                <w:rFonts w:cstheme="minorHAnsi"/>
                <w:b/>
                <w:bCs/>
                <w:color w:val="000000" w:themeColor="text1"/>
                <w:sz w:val="12"/>
                <w:szCs w:val="12"/>
              </w:rPr>
              <w:t xml:space="preserve"> </w:t>
            </w:r>
            <w:r w:rsidRPr="007A1603">
              <w:rPr>
                <w:rFonts w:ascii="Gotham Rounded Light" w:hAnsi="Gotham Rounded Light" w:cs="Calibri"/>
                <w:sz w:val="24"/>
                <w:szCs w:val="24"/>
              </w:rPr>
              <w:t>familiar adverso</w:t>
            </w:r>
            <w:r>
              <w:rPr>
                <w:rFonts w:cstheme="minorHAnsi"/>
                <w:b/>
                <w:bCs/>
                <w:color w:val="000000" w:themeColor="text1"/>
                <w:sz w:val="12"/>
                <w:szCs w:val="12"/>
              </w:rPr>
              <w:t xml:space="preserve"> </w:t>
            </w:r>
          </w:p>
          <w:p w14:paraId="3A6B0BBF" w14:textId="6B0DB3E8" w:rsidR="004B52A8" w:rsidRPr="007A1603" w:rsidRDefault="004B52A8" w:rsidP="004B52A8">
            <w:pPr>
              <w:jc w:val="both"/>
              <w:rPr>
                <w:rFonts w:ascii="Gotham Rounded Light" w:hAnsi="Gotham Rounded Light" w:cs="Calibri"/>
                <w:sz w:val="24"/>
                <w:szCs w:val="24"/>
              </w:rPr>
            </w:pPr>
          </w:p>
          <w:p w14:paraId="04F93CD1" w14:textId="77777777" w:rsidR="007A1603" w:rsidRPr="007A1603" w:rsidRDefault="007A1603" w:rsidP="007A1603">
            <w:pPr>
              <w:jc w:val="both"/>
              <w:rPr>
                <w:rFonts w:cstheme="minorHAnsi"/>
                <w:color w:val="000000" w:themeColor="text1"/>
                <w:sz w:val="24"/>
                <w:szCs w:val="24"/>
              </w:rPr>
            </w:pPr>
            <w:r w:rsidRPr="007A1603">
              <w:rPr>
                <w:rFonts w:cstheme="minorHAnsi"/>
                <w:b/>
                <w:bCs/>
                <w:color w:val="000000" w:themeColor="text1"/>
                <w:sz w:val="24"/>
                <w:szCs w:val="24"/>
              </w:rPr>
              <w:t>Bajo aprovechamiento académico</w:t>
            </w:r>
          </w:p>
          <w:p w14:paraId="38B571C4" w14:textId="732F9F25" w:rsidR="004B52A8" w:rsidRPr="006E4E15" w:rsidRDefault="004B52A8" w:rsidP="004B52A8">
            <w:pPr>
              <w:jc w:val="both"/>
              <w:rPr>
                <w:rFonts w:ascii="Gotham Rounded Light" w:hAnsi="Gotham Rounded Light" w:cs="Calibri"/>
                <w:b/>
                <w:bCs/>
              </w:rPr>
            </w:pPr>
          </w:p>
        </w:tc>
        <w:tc>
          <w:tcPr>
            <w:tcW w:w="2596" w:type="dxa"/>
            <w:vMerge w:val="restart"/>
          </w:tcPr>
          <w:p w14:paraId="23DA3C27" w14:textId="77777777" w:rsidR="004B52A8" w:rsidRPr="006E4E15" w:rsidRDefault="004B52A8" w:rsidP="004B52A8">
            <w:pPr>
              <w:jc w:val="both"/>
              <w:rPr>
                <w:rFonts w:ascii="Gotham Rounded Light" w:hAnsi="Gotham Rounded Light" w:cs="Calibri"/>
              </w:rPr>
            </w:pPr>
            <w:r w:rsidRPr="006E4E15">
              <w:rPr>
                <w:rFonts w:ascii="Gotham Rounded Light" w:hAnsi="Gotham Rounded Light" w:cs="Calibri"/>
                <w:b/>
                <w:bCs/>
              </w:rPr>
              <w:t>ME</w:t>
            </w:r>
            <w:r w:rsidRPr="006E4E15">
              <w:rPr>
                <w:rFonts w:ascii="Gotham Rounded Light" w:hAnsi="Gotham Rounded Light" w:cs="Calibri"/>
                <w:b/>
                <w:bCs/>
                <w:spacing w:val="-1"/>
              </w:rPr>
              <w:t>D</w:t>
            </w:r>
            <w:r w:rsidRPr="006E4E15">
              <w:rPr>
                <w:rFonts w:ascii="Gotham Rounded Light" w:hAnsi="Gotham Rounded Light" w:cs="Calibri"/>
                <w:b/>
                <w:bCs/>
              </w:rPr>
              <w:t>I</w:t>
            </w:r>
            <w:r w:rsidRPr="006E4E15">
              <w:rPr>
                <w:rFonts w:ascii="Gotham Rounded Light" w:hAnsi="Gotham Rounded Light" w:cs="Calibri"/>
                <w:b/>
                <w:bCs/>
                <w:spacing w:val="-3"/>
              </w:rPr>
              <w:t>O</w:t>
            </w:r>
            <w:r w:rsidRPr="006E4E15">
              <w:rPr>
                <w:rFonts w:ascii="Gotham Rounded Light" w:hAnsi="Gotham Rounded Light" w:cs="Calibri"/>
                <w:b/>
                <w:bCs/>
              </w:rPr>
              <w:t>S</w:t>
            </w:r>
          </w:p>
          <w:p w14:paraId="37F30B2F" w14:textId="1DFBD9B2" w:rsidR="004B52A8" w:rsidRPr="006E4E15" w:rsidRDefault="004B52A8" w:rsidP="007A1603">
            <w:pPr>
              <w:jc w:val="both"/>
              <w:rPr>
                <w:rFonts w:ascii="Gotham Rounded Light" w:hAnsi="Gotham Rounded Light" w:cs="Calibri"/>
                <w:b/>
                <w:bCs/>
              </w:rPr>
            </w:pPr>
            <w:r>
              <w:rPr>
                <w:rFonts w:ascii="Gotham Rounded Light" w:hAnsi="Gotham Rounded Light" w:cs="Calibri"/>
                <w:bCs/>
              </w:rPr>
              <w:t xml:space="preserve">Implementar </w:t>
            </w:r>
            <w:r w:rsidRPr="006E4E15">
              <w:rPr>
                <w:rFonts w:ascii="Gotham Rounded Light" w:hAnsi="Gotham Rounded Light" w:cs="Calibri"/>
                <w:b/>
                <w:bCs/>
              </w:rPr>
              <w:t xml:space="preserve"> </w:t>
            </w:r>
            <w:r w:rsidR="007A1603" w:rsidRPr="007A1603">
              <w:rPr>
                <w:rFonts w:ascii="Gotham Rounded Light" w:hAnsi="Gotham Rounded Light" w:cs="Calibri"/>
              </w:rPr>
              <w:t>poyo</w:t>
            </w:r>
            <w:r w:rsidR="007A1603">
              <w:rPr>
                <w:rFonts w:ascii="Gotham Rounded Light" w:hAnsi="Gotham Rounded Light" w:cs="Calibri"/>
              </w:rPr>
              <w:t xml:space="preserve">s </w:t>
            </w:r>
            <w:r w:rsidR="007A1603" w:rsidRPr="007A1603">
              <w:rPr>
                <w:rFonts w:ascii="Gotham Rounded Light" w:hAnsi="Gotham Rounded Light" w:cs="Calibri"/>
              </w:rPr>
              <w:t xml:space="preserve"> económico o en especie que mitiguen situaciones de precariedad y desigualdad social</w:t>
            </w:r>
          </w:p>
        </w:tc>
        <w:tc>
          <w:tcPr>
            <w:tcW w:w="1134" w:type="dxa"/>
          </w:tcPr>
          <w:p w14:paraId="0200E1BF" w14:textId="77777777" w:rsidR="004B52A8" w:rsidRPr="006E4E15" w:rsidRDefault="004B52A8" w:rsidP="004B52A8">
            <w:pPr>
              <w:jc w:val="both"/>
              <w:rPr>
                <w:rFonts w:ascii="Gotham Rounded Light" w:hAnsi="Gotham Rounded Light" w:cs="Calibri"/>
                <w:b/>
                <w:bCs/>
              </w:rPr>
            </w:pPr>
            <w:r w:rsidRPr="006E4E15">
              <w:rPr>
                <w:rFonts w:ascii="Gotham Rounded Light" w:hAnsi="Gotham Rounded Light" w:cs="Calibri"/>
                <w:b/>
                <w:bCs/>
              </w:rPr>
              <w:t xml:space="preserve">COMPONENTES     </w:t>
            </w:r>
          </w:p>
          <w:p w14:paraId="76E0FD6D" w14:textId="77777777" w:rsidR="004B52A8" w:rsidRPr="006E4E15" w:rsidRDefault="004B52A8" w:rsidP="004B52A8">
            <w:pPr>
              <w:jc w:val="both"/>
              <w:rPr>
                <w:rFonts w:ascii="Gotham Rounded Light" w:hAnsi="Gotham Rounded Light" w:cs="Calibri"/>
                <w:b/>
                <w:bCs/>
              </w:rPr>
            </w:pPr>
          </w:p>
        </w:tc>
        <w:tc>
          <w:tcPr>
            <w:tcW w:w="3086" w:type="dxa"/>
          </w:tcPr>
          <w:p w14:paraId="308162ED" w14:textId="0BAB95FE" w:rsidR="00FD11CC" w:rsidRPr="00FD11CC" w:rsidRDefault="00A16D26" w:rsidP="007A1603">
            <w:pPr>
              <w:jc w:val="both"/>
              <w:rPr>
                <w:rFonts w:ascii="Gotham Rounded Light" w:hAnsi="Gotham Rounded Light" w:cs="Calibri"/>
                <w:sz w:val="12"/>
                <w:szCs w:val="12"/>
              </w:rPr>
            </w:pPr>
            <w:r>
              <w:rPr>
                <w:rFonts w:ascii="Gotham Rounded Light" w:hAnsi="Gotham Rounded Light" w:cs="Calibri"/>
              </w:rPr>
              <w:t>1</w:t>
            </w:r>
            <w:r w:rsidR="00FD11CC">
              <w:t xml:space="preserve"> </w:t>
            </w:r>
            <w:r w:rsidR="00FD11CC" w:rsidRPr="00FD11CC">
              <w:rPr>
                <w:rFonts w:ascii="Gotham Rounded Light" w:hAnsi="Gotham Rounded Light" w:cs="Calibri"/>
                <w:sz w:val="12"/>
                <w:szCs w:val="12"/>
              </w:rPr>
              <w:t>Uniformes escolares deportivos gratuitos entregados a niñas, niños y adolescentes  inscritos en el ciclo escolar vigente de educación básica en escuelas primarias y secundarias públicas de la Alcaldía de Tlalpan.</w:t>
            </w:r>
          </w:p>
          <w:p w14:paraId="2B610884" w14:textId="77777777" w:rsidR="007A1603" w:rsidRDefault="007A1603" w:rsidP="007A1603">
            <w:pPr>
              <w:jc w:val="both"/>
              <w:rPr>
                <w:rFonts w:ascii="Gotham Rounded Light" w:hAnsi="Gotham Rounded Light" w:cs="Calibri"/>
              </w:rPr>
            </w:pPr>
          </w:p>
          <w:p w14:paraId="0B893FCB" w14:textId="22E651D8" w:rsidR="00A16D26" w:rsidRDefault="00A16D26" w:rsidP="007A1603">
            <w:pPr>
              <w:jc w:val="both"/>
              <w:rPr>
                <w:rFonts w:ascii="Gotham Rounded Light" w:hAnsi="Gotham Rounded Light" w:cs="Calibri"/>
                <w:bCs/>
              </w:rPr>
            </w:pPr>
            <w:r>
              <w:rPr>
                <w:rFonts w:ascii="Gotham Rounded Light" w:hAnsi="Gotham Rounded Light" w:cs="Calibri"/>
                <w:bCs/>
              </w:rPr>
              <w:t>2</w:t>
            </w:r>
            <w:r w:rsidR="00FD11CC">
              <w:t xml:space="preserve"> </w:t>
            </w:r>
            <w:r w:rsidR="00FD11CC" w:rsidRPr="00FD11CC">
              <w:rPr>
                <w:rFonts w:ascii="Gotham Rounded Light" w:hAnsi="Gotham Rounded Light" w:cs="Calibri"/>
                <w:bCs/>
                <w:sz w:val="12"/>
                <w:szCs w:val="12"/>
              </w:rPr>
              <w:t>Apoyos alimentarios entregados a niñas y niños que acuden a escuelas primarias y secundarias</w:t>
            </w:r>
            <w:r w:rsidR="00FD11CC" w:rsidRPr="00FD11CC">
              <w:rPr>
                <w:rFonts w:ascii="Gotham Rounded Light" w:hAnsi="Gotham Rounded Light" w:cs="Calibri"/>
                <w:bCs/>
              </w:rPr>
              <w:t xml:space="preserve"> </w:t>
            </w:r>
            <w:r w:rsidR="00FD11CC" w:rsidRPr="00FD11CC">
              <w:rPr>
                <w:rFonts w:ascii="Gotham Rounded Light" w:hAnsi="Gotham Rounded Light" w:cs="Calibri"/>
                <w:bCs/>
                <w:sz w:val="12"/>
                <w:szCs w:val="12"/>
              </w:rPr>
              <w:t>públicas de la Alcaldía de Tlalpan.</w:t>
            </w:r>
          </w:p>
          <w:p w14:paraId="44908B84" w14:textId="77777777" w:rsidR="007A1603" w:rsidRDefault="007A1603" w:rsidP="007A1603">
            <w:pPr>
              <w:jc w:val="both"/>
              <w:rPr>
                <w:rFonts w:ascii="Gotham Rounded Light" w:hAnsi="Gotham Rounded Light" w:cs="Calibri"/>
                <w:bCs/>
              </w:rPr>
            </w:pPr>
          </w:p>
          <w:p w14:paraId="78451F71" w14:textId="5CBCC7A5" w:rsidR="007A1603" w:rsidRDefault="007A1603" w:rsidP="007A1603">
            <w:pPr>
              <w:jc w:val="both"/>
              <w:rPr>
                <w:rFonts w:ascii="Gotham Rounded Light" w:hAnsi="Gotham Rounded Light" w:cs="Calibri"/>
                <w:bCs/>
              </w:rPr>
            </w:pPr>
            <w:r>
              <w:rPr>
                <w:rFonts w:ascii="Gotham Rounded Light" w:hAnsi="Gotham Rounded Light" w:cs="Calibri"/>
                <w:bCs/>
              </w:rPr>
              <w:t>3</w:t>
            </w:r>
            <w:r w:rsidR="00FD11CC">
              <w:t xml:space="preserve"> </w:t>
            </w:r>
            <w:proofErr w:type="spellStart"/>
            <w:r w:rsidR="00FD11CC" w:rsidRPr="00FD11CC">
              <w:rPr>
                <w:rFonts w:ascii="Gotham Rounded Light" w:hAnsi="Gotham Rounded Light" w:cs="Calibri"/>
                <w:bCs/>
                <w:sz w:val="16"/>
                <w:szCs w:val="16"/>
              </w:rPr>
              <w:t>Tablets</w:t>
            </w:r>
            <w:proofErr w:type="spellEnd"/>
            <w:r w:rsidR="00FD11CC" w:rsidRPr="00FD11CC">
              <w:rPr>
                <w:rFonts w:ascii="Gotham Rounded Light" w:hAnsi="Gotham Rounded Light" w:cs="Calibri"/>
                <w:bCs/>
                <w:sz w:val="16"/>
                <w:szCs w:val="16"/>
              </w:rPr>
              <w:t xml:space="preserve"> entregadas a niñas y niños</w:t>
            </w:r>
          </w:p>
          <w:p w14:paraId="2BBC9EAD" w14:textId="7141FCB9" w:rsidR="007A1603" w:rsidRPr="00A16D26" w:rsidRDefault="007A1603" w:rsidP="007A1603">
            <w:pPr>
              <w:jc w:val="both"/>
              <w:rPr>
                <w:rFonts w:ascii="Gotham Rounded Light" w:hAnsi="Gotham Rounded Light" w:cs="Calibri"/>
                <w:bCs/>
              </w:rPr>
            </w:pPr>
          </w:p>
        </w:tc>
      </w:tr>
      <w:tr w:rsidR="004B52A8" w:rsidRPr="006E4E15" w14:paraId="2D3F78DE" w14:textId="77777777" w:rsidTr="00A16D26">
        <w:trPr>
          <w:trHeight w:hRule="exact" w:val="6568"/>
        </w:trPr>
        <w:tc>
          <w:tcPr>
            <w:tcW w:w="2507" w:type="dxa"/>
            <w:vMerge/>
          </w:tcPr>
          <w:p w14:paraId="32149C7C" w14:textId="7057B1E8" w:rsidR="004B52A8" w:rsidRPr="006E4E15" w:rsidRDefault="004B52A8" w:rsidP="004B52A8">
            <w:pPr>
              <w:jc w:val="both"/>
              <w:rPr>
                <w:rFonts w:ascii="Gotham Rounded Light" w:hAnsi="Gotham Rounded Light" w:cs="Calibri"/>
                <w:b/>
                <w:bCs/>
                <w:spacing w:val="-2"/>
              </w:rPr>
            </w:pPr>
          </w:p>
        </w:tc>
        <w:tc>
          <w:tcPr>
            <w:tcW w:w="2596" w:type="dxa"/>
            <w:vMerge/>
          </w:tcPr>
          <w:p w14:paraId="5BC401B5" w14:textId="77777777" w:rsidR="004B52A8" w:rsidRPr="006E4E15" w:rsidRDefault="004B52A8" w:rsidP="004B52A8">
            <w:pPr>
              <w:jc w:val="both"/>
              <w:rPr>
                <w:rFonts w:ascii="Gotham Rounded Light" w:hAnsi="Gotham Rounded Light" w:cs="Calibri"/>
                <w:b/>
                <w:bCs/>
              </w:rPr>
            </w:pPr>
          </w:p>
        </w:tc>
        <w:tc>
          <w:tcPr>
            <w:tcW w:w="1134" w:type="dxa"/>
          </w:tcPr>
          <w:p w14:paraId="09827398" w14:textId="77777777" w:rsidR="004B52A8" w:rsidRPr="006E4E15" w:rsidRDefault="004B52A8" w:rsidP="004B52A8">
            <w:pPr>
              <w:jc w:val="both"/>
              <w:rPr>
                <w:rFonts w:ascii="Gotham Rounded Light" w:hAnsi="Gotham Rounded Light" w:cs="Calibri"/>
                <w:b/>
                <w:bCs/>
              </w:rPr>
            </w:pPr>
            <w:r w:rsidRPr="006E4E15">
              <w:rPr>
                <w:rFonts w:ascii="Gotham Rounded Light" w:hAnsi="Gotham Rounded Light" w:cs="Calibri"/>
                <w:b/>
                <w:bCs/>
              </w:rPr>
              <w:t>AC</w:t>
            </w:r>
            <w:r w:rsidRPr="006E4E15">
              <w:rPr>
                <w:rFonts w:ascii="Gotham Rounded Light" w:hAnsi="Gotham Rounded Light" w:cs="Calibri"/>
                <w:b/>
                <w:bCs/>
                <w:spacing w:val="-1"/>
              </w:rPr>
              <w:t>T</w:t>
            </w:r>
            <w:r w:rsidRPr="006E4E15">
              <w:rPr>
                <w:rFonts w:ascii="Gotham Rounded Light" w:hAnsi="Gotham Rounded Light" w:cs="Calibri"/>
                <w:b/>
                <w:bCs/>
                <w:spacing w:val="-2"/>
              </w:rPr>
              <w:t>I</w:t>
            </w:r>
            <w:r w:rsidRPr="006E4E15">
              <w:rPr>
                <w:rFonts w:ascii="Gotham Rounded Light" w:hAnsi="Gotham Rounded Light" w:cs="Calibri"/>
                <w:b/>
                <w:bCs/>
              </w:rPr>
              <w:t>V</w:t>
            </w:r>
            <w:r w:rsidRPr="006E4E15">
              <w:rPr>
                <w:rFonts w:ascii="Gotham Rounded Light" w:hAnsi="Gotham Rounded Light" w:cs="Calibri"/>
                <w:b/>
                <w:bCs/>
                <w:spacing w:val="-2"/>
              </w:rPr>
              <w:t>I</w:t>
            </w:r>
            <w:r w:rsidRPr="006E4E15">
              <w:rPr>
                <w:rFonts w:ascii="Gotham Rounded Light" w:hAnsi="Gotham Rounded Light" w:cs="Calibri"/>
                <w:b/>
                <w:bCs/>
              </w:rPr>
              <w:t>DAD</w:t>
            </w:r>
            <w:r w:rsidRPr="006E4E15">
              <w:rPr>
                <w:rFonts w:ascii="Gotham Rounded Light" w:hAnsi="Gotham Rounded Light" w:cs="Calibri"/>
                <w:b/>
                <w:bCs/>
                <w:spacing w:val="-2"/>
              </w:rPr>
              <w:t>E</w:t>
            </w:r>
            <w:r w:rsidRPr="006E4E15">
              <w:rPr>
                <w:rFonts w:ascii="Gotham Rounded Light" w:hAnsi="Gotham Rounded Light" w:cs="Calibri"/>
                <w:b/>
                <w:bCs/>
              </w:rPr>
              <w:t>S</w:t>
            </w:r>
          </w:p>
        </w:tc>
        <w:tc>
          <w:tcPr>
            <w:tcW w:w="3086" w:type="dxa"/>
          </w:tcPr>
          <w:p w14:paraId="3D24BAA5" w14:textId="45E0FF86" w:rsidR="00FD11CC" w:rsidRDefault="00FD11CC" w:rsidP="00FD11CC">
            <w:pPr>
              <w:pStyle w:val="Prrafodelista"/>
              <w:numPr>
                <w:ilvl w:val="1"/>
                <w:numId w:val="1"/>
              </w:numPr>
              <w:spacing w:after="0"/>
              <w:rPr>
                <w:rFonts w:ascii="Gotham Rounded Light" w:hAnsi="Gotham Rounded Light"/>
                <w:color w:val="auto"/>
              </w:rPr>
            </w:pPr>
            <w:r w:rsidRPr="00FD11CC">
              <w:rPr>
                <w:rFonts w:ascii="Gotham Rounded Light" w:hAnsi="Gotham Rounded Light"/>
                <w:color w:val="auto"/>
              </w:rPr>
              <w:t>Solicitud de requisiciones de uniformes escolares</w:t>
            </w:r>
          </w:p>
          <w:p w14:paraId="63B799C2" w14:textId="77777777" w:rsidR="00FD11CC" w:rsidRPr="00FD11CC" w:rsidRDefault="00FD11CC" w:rsidP="00FD11CC">
            <w:pPr>
              <w:pStyle w:val="Prrafodelista"/>
              <w:spacing w:after="0"/>
              <w:ind w:left="375"/>
              <w:rPr>
                <w:rFonts w:ascii="Gotham Rounded Light" w:hAnsi="Gotham Rounded Light"/>
                <w:color w:val="auto"/>
              </w:rPr>
            </w:pPr>
          </w:p>
          <w:p w14:paraId="4E2F59FF" w14:textId="28FB29DF" w:rsidR="00A16D26" w:rsidRDefault="00FD11CC" w:rsidP="00FD11CC">
            <w:pPr>
              <w:pStyle w:val="Prrafodelista"/>
              <w:numPr>
                <w:ilvl w:val="1"/>
                <w:numId w:val="1"/>
              </w:numPr>
              <w:spacing w:after="0"/>
              <w:rPr>
                <w:rFonts w:ascii="Gotham Rounded Light" w:hAnsi="Gotham Rounded Light"/>
                <w:color w:val="auto"/>
              </w:rPr>
            </w:pPr>
            <w:r w:rsidRPr="00FD11CC">
              <w:rPr>
                <w:rFonts w:ascii="Gotham Rounded Light" w:hAnsi="Gotham Rounded Light"/>
                <w:color w:val="auto"/>
              </w:rPr>
              <w:t>Integración del padrón de beneficiarios de niñas, niños y adolescentes inscritos en el ciclo escolar vigente en escuelas primarias y secundarias pública</w:t>
            </w:r>
            <w:r w:rsidR="00A16D26" w:rsidRPr="00A16D26">
              <w:rPr>
                <w:rFonts w:ascii="Gotham Rounded Light" w:hAnsi="Gotham Rounded Light"/>
                <w:color w:val="auto"/>
              </w:rPr>
              <w:t>.</w:t>
            </w:r>
          </w:p>
          <w:p w14:paraId="54BB31B4" w14:textId="77777777" w:rsidR="00A16D26" w:rsidRPr="00A16D26" w:rsidRDefault="00A16D26" w:rsidP="00A16D26">
            <w:pPr>
              <w:rPr>
                <w:rFonts w:ascii="Gotham Rounded Light" w:hAnsi="Gotham Rounded Light"/>
              </w:rPr>
            </w:pPr>
          </w:p>
          <w:p w14:paraId="5504EB0A" w14:textId="471036FD" w:rsidR="004B52A8" w:rsidRPr="006E4E15" w:rsidRDefault="004B52A8" w:rsidP="004B52A8">
            <w:pPr>
              <w:jc w:val="both"/>
              <w:rPr>
                <w:rFonts w:ascii="Gotham Rounded Light" w:hAnsi="Gotham Rounded Light" w:cs="Calibri"/>
              </w:rPr>
            </w:pPr>
            <w:r w:rsidRPr="006E4E15">
              <w:rPr>
                <w:rFonts w:ascii="Gotham Rounded Light" w:hAnsi="Gotham Rounded Light" w:cs="Calibri"/>
              </w:rPr>
              <w:t>2.1</w:t>
            </w:r>
            <w:r w:rsidR="00FD11CC">
              <w:rPr>
                <w:rFonts w:ascii="Gotham Rounded Light" w:hAnsi="Gotham Rounded Light" w:cs="Calibri"/>
              </w:rPr>
              <w:t xml:space="preserve"> </w:t>
            </w:r>
            <w:r w:rsidR="00FD11CC" w:rsidRPr="00FD11CC">
              <w:rPr>
                <w:rFonts w:ascii="Gotham Rounded Light" w:hAnsi="Gotham Rounded Light" w:cs="Calibri"/>
              </w:rPr>
              <w:t>Solicitud de requisiciones de vales para apoyos alimentarios</w:t>
            </w:r>
            <w:r w:rsidR="00A16D26" w:rsidRPr="00A16D26">
              <w:rPr>
                <w:rFonts w:ascii="Gotham Rounded Light" w:hAnsi="Gotham Rounded Light" w:cs="Calibri"/>
              </w:rPr>
              <w:t>.</w:t>
            </w:r>
          </w:p>
          <w:p w14:paraId="38B9BC98" w14:textId="77777777" w:rsidR="004B52A8" w:rsidRPr="006E4E15" w:rsidRDefault="004B52A8" w:rsidP="004B52A8">
            <w:pPr>
              <w:jc w:val="both"/>
              <w:rPr>
                <w:rFonts w:ascii="Gotham Rounded Light" w:hAnsi="Gotham Rounded Light"/>
              </w:rPr>
            </w:pPr>
          </w:p>
          <w:p w14:paraId="4884E484" w14:textId="1AE4271D" w:rsidR="004B52A8" w:rsidRPr="006E4E15" w:rsidRDefault="00A16D26" w:rsidP="00FD11CC">
            <w:pPr>
              <w:jc w:val="both"/>
              <w:rPr>
                <w:rFonts w:ascii="Gotham Rounded Light" w:hAnsi="Gotham Rounded Light" w:cs="Calibri"/>
              </w:rPr>
            </w:pPr>
            <w:r>
              <w:rPr>
                <w:rFonts w:ascii="Gotham Rounded Light" w:hAnsi="Gotham Rounded Light" w:cs="Calibri"/>
              </w:rPr>
              <w:t>2.2</w:t>
            </w:r>
            <w:r w:rsidR="00FD11CC">
              <w:rPr>
                <w:rFonts w:ascii="Gotham Rounded Light" w:hAnsi="Gotham Rounded Light" w:cs="Calibri"/>
              </w:rPr>
              <w:t xml:space="preserve"> </w:t>
            </w:r>
            <w:r w:rsidR="00FD11CC" w:rsidRPr="00FD11CC">
              <w:rPr>
                <w:rFonts w:ascii="Gotham Rounded Light" w:hAnsi="Gotham Rounded Light" w:cs="Calibri"/>
              </w:rPr>
              <w:t xml:space="preserve">Integración del padrón de personas </w:t>
            </w:r>
            <w:proofErr w:type="spellStart"/>
            <w:r w:rsidR="00FD11CC" w:rsidRPr="00FD11CC">
              <w:rPr>
                <w:rFonts w:ascii="Gotham Rounded Light" w:hAnsi="Gotham Rounded Light" w:cs="Calibri"/>
              </w:rPr>
              <w:t>benaficiarias</w:t>
            </w:r>
            <w:proofErr w:type="spellEnd"/>
            <w:r w:rsidR="00FD11CC" w:rsidRPr="00FD11CC">
              <w:rPr>
                <w:rFonts w:ascii="Gotham Rounded Light" w:hAnsi="Gotham Rounded Light" w:cs="Calibri"/>
              </w:rPr>
              <w:t xml:space="preserve"> inscritas en el ciclo escolar vigente en escuelas  primarias y secundarias</w:t>
            </w:r>
            <w:r w:rsidRPr="00A16D26">
              <w:rPr>
                <w:rFonts w:ascii="Gotham Rounded Light" w:hAnsi="Gotham Rounded Light" w:cs="Calibri"/>
              </w:rPr>
              <w:t>.</w:t>
            </w:r>
          </w:p>
        </w:tc>
      </w:tr>
    </w:tbl>
    <w:p w14:paraId="395ADDC7" w14:textId="77777777" w:rsidR="007F2F00" w:rsidRDefault="007F2F00" w:rsidP="007D3862">
      <w:pPr>
        <w:jc w:val="both"/>
        <w:rPr>
          <w:rFonts w:ascii="Gotham Rounded Light" w:hAnsi="Gotham Rounded Light"/>
          <w:sz w:val="24"/>
          <w:szCs w:val="24"/>
        </w:rPr>
      </w:pPr>
    </w:p>
    <w:p w14:paraId="4FCD7BCA" w14:textId="77777777" w:rsidR="0091606A" w:rsidRDefault="0091606A" w:rsidP="007D3862">
      <w:pPr>
        <w:jc w:val="both"/>
        <w:rPr>
          <w:rFonts w:ascii="Gotham Rounded Light" w:hAnsi="Gotham Rounded Light"/>
          <w:sz w:val="24"/>
          <w:szCs w:val="24"/>
        </w:rPr>
      </w:pPr>
    </w:p>
    <w:p w14:paraId="1912DD0F" w14:textId="77777777" w:rsidR="0091606A" w:rsidRDefault="0091606A" w:rsidP="007D3862">
      <w:pPr>
        <w:jc w:val="both"/>
        <w:rPr>
          <w:rFonts w:ascii="Gotham Rounded Light" w:hAnsi="Gotham Rounded Light"/>
          <w:sz w:val="24"/>
          <w:szCs w:val="24"/>
        </w:rPr>
      </w:pPr>
    </w:p>
    <w:p w14:paraId="03B758C7" w14:textId="77777777" w:rsidR="0091606A" w:rsidRDefault="0091606A" w:rsidP="007D3862">
      <w:pPr>
        <w:jc w:val="both"/>
        <w:rPr>
          <w:rFonts w:ascii="Gotham Rounded Light" w:hAnsi="Gotham Rounded Light"/>
          <w:sz w:val="24"/>
          <w:szCs w:val="24"/>
        </w:rPr>
      </w:pPr>
    </w:p>
    <w:p w14:paraId="2BD572FB" w14:textId="77777777" w:rsidR="0091606A" w:rsidRDefault="0091606A" w:rsidP="007D3862">
      <w:pPr>
        <w:jc w:val="both"/>
        <w:rPr>
          <w:rFonts w:ascii="Gotham Rounded Light" w:hAnsi="Gotham Rounded Light"/>
          <w:sz w:val="24"/>
          <w:szCs w:val="24"/>
        </w:rPr>
      </w:pPr>
    </w:p>
    <w:p w14:paraId="58E77F52" w14:textId="77777777" w:rsidR="009426B1" w:rsidRDefault="009426B1" w:rsidP="007D3862">
      <w:pPr>
        <w:jc w:val="both"/>
        <w:rPr>
          <w:rFonts w:ascii="Gotham Rounded Light" w:hAnsi="Gotham Rounded Light"/>
          <w:sz w:val="24"/>
          <w:szCs w:val="24"/>
        </w:rPr>
      </w:pPr>
    </w:p>
    <w:p w14:paraId="440C535E" w14:textId="77777777" w:rsidR="009426B1" w:rsidRDefault="009426B1" w:rsidP="007D3862">
      <w:pPr>
        <w:jc w:val="both"/>
        <w:rPr>
          <w:rFonts w:ascii="Gotham Rounded Light" w:hAnsi="Gotham Rounded Light"/>
          <w:sz w:val="24"/>
          <w:szCs w:val="24"/>
        </w:rPr>
      </w:pPr>
    </w:p>
    <w:p w14:paraId="27E70A2D" w14:textId="77777777" w:rsidR="009426B1" w:rsidRDefault="009426B1" w:rsidP="007D3862">
      <w:pPr>
        <w:jc w:val="both"/>
        <w:rPr>
          <w:rFonts w:ascii="Gotham Rounded Light" w:hAnsi="Gotham Rounded Light"/>
          <w:sz w:val="24"/>
          <w:szCs w:val="24"/>
        </w:rPr>
      </w:pPr>
    </w:p>
    <w:p w14:paraId="657E2FB2" w14:textId="77777777" w:rsidR="009426B1" w:rsidRDefault="009426B1" w:rsidP="007D3862">
      <w:pPr>
        <w:jc w:val="both"/>
        <w:rPr>
          <w:rFonts w:ascii="Gotham Rounded Light" w:hAnsi="Gotham Rounded Light"/>
          <w:sz w:val="24"/>
          <w:szCs w:val="24"/>
        </w:rPr>
      </w:pPr>
    </w:p>
    <w:p w14:paraId="34F8A737" w14:textId="77777777" w:rsidR="009426B1" w:rsidRDefault="009426B1" w:rsidP="007D3862">
      <w:pPr>
        <w:jc w:val="both"/>
        <w:rPr>
          <w:rFonts w:ascii="Gotham Rounded Light" w:hAnsi="Gotham Rounded Light"/>
          <w:sz w:val="24"/>
          <w:szCs w:val="24"/>
        </w:rPr>
      </w:pPr>
    </w:p>
    <w:p w14:paraId="36A8D2DD" w14:textId="77777777" w:rsidR="0091606A" w:rsidRPr="006E4E15" w:rsidRDefault="0091606A" w:rsidP="007D3862">
      <w:pPr>
        <w:jc w:val="both"/>
        <w:rPr>
          <w:rFonts w:ascii="Gotham Rounded Light" w:hAnsi="Gotham Rounded Light"/>
          <w:sz w:val="24"/>
          <w:szCs w:val="24"/>
        </w:rPr>
      </w:pPr>
    </w:p>
    <w:p w14:paraId="6DFAF907" w14:textId="77777777" w:rsidR="001A0653" w:rsidRPr="006E4E15" w:rsidRDefault="00ED6DF5" w:rsidP="007D3862">
      <w:pPr>
        <w:pStyle w:val="Ttulo1"/>
        <w:jc w:val="both"/>
        <w:rPr>
          <w:rFonts w:ascii="Gotham" w:hAnsi="Gotham"/>
          <w:b/>
          <w:color w:val="9F2241"/>
          <w:sz w:val="28"/>
        </w:rPr>
      </w:pPr>
      <w:bookmarkStart w:id="17" w:name="_Toc90056700"/>
      <w:r w:rsidRPr="006E4E15">
        <w:rPr>
          <w:rFonts w:ascii="Gotham" w:hAnsi="Gotham"/>
          <w:b/>
          <w:color w:val="9F2241"/>
          <w:sz w:val="28"/>
        </w:rPr>
        <w:t>MIR del Programa Presupuestario</w:t>
      </w:r>
      <w:bookmarkEnd w:id="17"/>
    </w:p>
    <w:tbl>
      <w:tblPr>
        <w:tblW w:w="5000" w:type="pct"/>
        <w:tblCellMar>
          <w:left w:w="70" w:type="dxa"/>
          <w:right w:w="70" w:type="dxa"/>
        </w:tblCellMar>
        <w:tblLook w:val="04A0" w:firstRow="1" w:lastRow="0" w:firstColumn="1" w:lastColumn="0" w:noHBand="0" w:noVBand="1"/>
      </w:tblPr>
      <w:tblGrid>
        <w:gridCol w:w="761"/>
        <w:gridCol w:w="739"/>
        <w:gridCol w:w="739"/>
        <w:gridCol w:w="773"/>
        <w:gridCol w:w="1106"/>
        <w:gridCol w:w="626"/>
        <w:gridCol w:w="693"/>
        <w:gridCol w:w="603"/>
        <w:gridCol w:w="682"/>
        <w:gridCol w:w="795"/>
        <w:gridCol w:w="716"/>
        <w:gridCol w:w="829"/>
      </w:tblGrid>
      <w:tr w:rsidR="00577297" w:rsidRPr="00577297" w14:paraId="050D8680" w14:textId="77777777" w:rsidTr="00577297">
        <w:trPr>
          <w:trHeight w:val="390"/>
        </w:trPr>
        <w:tc>
          <w:tcPr>
            <w:tcW w:w="260" w:type="pct"/>
            <w:vMerge w:val="restart"/>
            <w:tcBorders>
              <w:top w:val="single" w:sz="12" w:space="0" w:color="969696"/>
              <w:left w:val="single" w:sz="8" w:space="0" w:color="000000"/>
              <w:bottom w:val="single" w:sz="12" w:space="0" w:color="000000"/>
              <w:right w:val="single" w:sz="4" w:space="0" w:color="000000"/>
            </w:tcBorders>
            <w:shd w:val="clear" w:color="000000" w:fill="D8D8D8"/>
            <w:vAlign w:val="center"/>
            <w:hideMark/>
          </w:tcPr>
          <w:p w14:paraId="103B80A5" w14:textId="77777777" w:rsidR="00577297" w:rsidRPr="00577297" w:rsidRDefault="00577297" w:rsidP="00577297">
            <w:pPr>
              <w:spacing w:after="0" w:line="240" w:lineRule="auto"/>
              <w:jc w:val="center"/>
              <w:rPr>
                <w:rFonts w:ascii="Gotham Rounded Light" w:eastAsia="Times New Roman" w:hAnsi="Gotham Rounded Light" w:cs="Times New Roman"/>
                <w:b/>
                <w:bCs/>
                <w:color w:val="808080"/>
                <w:sz w:val="20"/>
                <w:szCs w:val="20"/>
                <w:lang w:eastAsia="es-MX"/>
              </w:rPr>
            </w:pPr>
            <w:r w:rsidRPr="00577297">
              <w:rPr>
                <w:rFonts w:ascii="Gotham Rounded Light" w:eastAsia="Times New Roman" w:hAnsi="Gotham Rounded Light" w:cs="Times New Roman"/>
                <w:b/>
                <w:bCs/>
                <w:color w:val="808080"/>
                <w:sz w:val="20"/>
                <w:szCs w:val="20"/>
                <w:lang w:eastAsia="es-MX"/>
              </w:rPr>
              <w:t>Nivel</w:t>
            </w:r>
          </w:p>
        </w:tc>
        <w:tc>
          <w:tcPr>
            <w:tcW w:w="587" w:type="pct"/>
            <w:vMerge w:val="restart"/>
            <w:tcBorders>
              <w:top w:val="single" w:sz="12" w:space="0" w:color="969696"/>
              <w:left w:val="single" w:sz="4" w:space="0" w:color="000000"/>
              <w:bottom w:val="single" w:sz="12" w:space="0" w:color="000000"/>
              <w:right w:val="nil"/>
            </w:tcBorders>
            <w:shd w:val="clear" w:color="000000" w:fill="D8D8D8"/>
            <w:vAlign w:val="center"/>
            <w:hideMark/>
          </w:tcPr>
          <w:p w14:paraId="55C2E9BF" w14:textId="77777777" w:rsidR="00577297" w:rsidRPr="00577297" w:rsidRDefault="00577297" w:rsidP="00577297">
            <w:pPr>
              <w:spacing w:after="0" w:line="240" w:lineRule="auto"/>
              <w:jc w:val="center"/>
              <w:rPr>
                <w:rFonts w:ascii="Gotham Rounded Light" w:eastAsia="Times New Roman" w:hAnsi="Gotham Rounded Light" w:cs="Times New Roman"/>
                <w:b/>
                <w:bCs/>
                <w:color w:val="808080"/>
                <w:sz w:val="20"/>
                <w:szCs w:val="20"/>
                <w:lang w:eastAsia="es-MX"/>
              </w:rPr>
            </w:pPr>
            <w:r w:rsidRPr="00577297">
              <w:rPr>
                <w:rFonts w:ascii="Gotham Rounded Light" w:eastAsia="Times New Roman" w:hAnsi="Gotham Rounded Light" w:cs="Times New Roman"/>
                <w:b/>
                <w:bCs/>
                <w:color w:val="808080"/>
                <w:sz w:val="20"/>
                <w:szCs w:val="20"/>
                <w:lang w:eastAsia="es-MX"/>
              </w:rPr>
              <w:t>Objetivos</w:t>
            </w:r>
          </w:p>
        </w:tc>
        <w:tc>
          <w:tcPr>
            <w:tcW w:w="534" w:type="pct"/>
            <w:vMerge w:val="restart"/>
            <w:tcBorders>
              <w:top w:val="single" w:sz="4" w:space="0" w:color="000000"/>
              <w:left w:val="single" w:sz="4" w:space="0" w:color="000000"/>
              <w:bottom w:val="single" w:sz="12" w:space="0" w:color="333333"/>
              <w:right w:val="nil"/>
            </w:tcBorders>
            <w:shd w:val="clear" w:color="000000" w:fill="D8D8D8"/>
            <w:vAlign w:val="center"/>
            <w:hideMark/>
          </w:tcPr>
          <w:p w14:paraId="318E19E2" w14:textId="77777777" w:rsidR="00577297" w:rsidRPr="00577297" w:rsidRDefault="00577297" w:rsidP="00577297">
            <w:pPr>
              <w:spacing w:after="0" w:line="240" w:lineRule="auto"/>
              <w:jc w:val="center"/>
              <w:rPr>
                <w:rFonts w:ascii="Gotham Rounded Light" w:eastAsia="Times New Roman" w:hAnsi="Gotham Rounded Light" w:cs="Times New Roman"/>
                <w:b/>
                <w:bCs/>
                <w:color w:val="808080"/>
                <w:sz w:val="20"/>
                <w:szCs w:val="20"/>
                <w:lang w:eastAsia="es-MX"/>
              </w:rPr>
            </w:pPr>
            <w:r w:rsidRPr="00577297">
              <w:rPr>
                <w:rFonts w:ascii="Gotham Rounded Light" w:eastAsia="Times New Roman" w:hAnsi="Gotham Rounded Light" w:cs="Times New Roman"/>
                <w:b/>
                <w:bCs/>
                <w:color w:val="808080"/>
                <w:sz w:val="20"/>
                <w:szCs w:val="20"/>
                <w:lang w:eastAsia="es-MX"/>
              </w:rPr>
              <w:t>Nombre del Indicador</w:t>
            </w:r>
          </w:p>
        </w:tc>
        <w:tc>
          <w:tcPr>
            <w:tcW w:w="504" w:type="pct"/>
            <w:vMerge w:val="restart"/>
            <w:tcBorders>
              <w:top w:val="single" w:sz="12" w:space="0" w:color="969696"/>
              <w:left w:val="single" w:sz="4" w:space="0" w:color="000000"/>
              <w:bottom w:val="single" w:sz="12" w:space="0" w:color="333333"/>
              <w:right w:val="single" w:sz="4" w:space="0" w:color="auto"/>
            </w:tcBorders>
            <w:shd w:val="clear" w:color="000000" w:fill="D8D8D8"/>
            <w:vAlign w:val="center"/>
            <w:hideMark/>
          </w:tcPr>
          <w:p w14:paraId="3383B03E" w14:textId="77777777" w:rsidR="00577297" w:rsidRPr="00577297" w:rsidRDefault="00577297" w:rsidP="00577297">
            <w:pPr>
              <w:spacing w:after="0" w:line="240" w:lineRule="auto"/>
              <w:jc w:val="center"/>
              <w:rPr>
                <w:rFonts w:ascii="Gotham Rounded Light" w:eastAsia="Times New Roman" w:hAnsi="Gotham Rounded Light" w:cs="Times New Roman"/>
                <w:b/>
                <w:bCs/>
                <w:color w:val="808080"/>
                <w:sz w:val="20"/>
                <w:szCs w:val="20"/>
                <w:lang w:eastAsia="es-MX"/>
              </w:rPr>
            </w:pPr>
            <w:r w:rsidRPr="00577297">
              <w:rPr>
                <w:rFonts w:ascii="Gotham Rounded Light" w:eastAsia="Times New Roman" w:hAnsi="Gotham Rounded Light" w:cs="Times New Roman"/>
                <w:b/>
                <w:bCs/>
                <w:color w:val="808080"/>
                <w:sz w:val="20"/>
                <w:szCs w:val="20"/>
                <w:lang w:eastAsia="es-MX"/>
              </w:rPr>
              <w:t>Definición</w:t>
            </w:r>
          </w:p>
        </w:tc>
        <w:tc>
          <w:tcPr>
            <w:tcW w:w="637" w:type="pct"/>
            <w:vMerge w:val="restart"/>
            <w:tcBorders>
              <w:top w:val="single" w:sz="12" w:space="0" w:color="969696"/>
              <w:left w:val="single" w:sz="4" w:space="0" w:color="auto"/>
              <w:bottom w:val="single" w:sz="12" w:space="0" w:color="333333"/>
              <w:right w:val="single" w:sz="4" w:space="0" w:color="000000"/>
            </w:tcBorders>
            <w:shd w:val="clear" w:color="000000" w:fill="D8D8D8"/>
            <w:vAlign w:val="center"/>
            <w:hideMark/>
          </w:tcPr>
          <w:p w14:paraId="5E0D1CC1" w14:textId="77777777" w:rsidR="00577297" w:rsidRPr="00577297" w:rsidRDefault="00577297" w:rsidP="00577297">
            <w:pPr>
              <w:spacing w:after="0" w:line="240" w:lineRule="auto"/>
              <w:jc w:val="center"/>
              <w:rPr>
                <w:rFonts w:ascii="Gotham Rounded Light" w:eastAsia="Times New Roman" w:hAnsi="Gotham Rounded Light" w:cs="Times New Roman"/>
                <w:b/>
                <w:bCs/>
                <w:color w:val="808080"/>
                <w:sz w:val="20"/>
                <w:szCs w:val="20"/>
                <w:lang w:eastAsia="es-MX"/>
              </w:rPr>
            </w:pPr>
            <w:r w:rsidRPr="00577297">
              <w:rPr>
                <w:rFonts w:ascii="Gotham Rounded Light" w:eastAsia="Times New Roman" w:hAnsi="Gotham Rounded Light" w:cs="Times New Roman"/>
                <w:b/>
                <w:bCs/>
                <w:color w:val="808080"/>
                <w:sz w:val="20"/>
                <w:szCs w:val="20"/>
                <w:lang w:eastAsia="es-MX"/>
              </w:rPr>
              <w:t>Método de cálculo</w:t>
            </w:r>
          </w:p>
        </w:tc>
        <w:tc>
          <w:tcPr>
            <w:tcW w:w="294" w:type="pct"/>
            <w:vMerge w:val="restart"/>
            <w:tcBorders>
              <w:top w:val="single" w:sz="12" w:space="0" w:color="969696"/>
              <w:left w:val="single" w:sz="4" w:space="0" w:color="auto"/>
              <w:bottom w:val="single" w:sz="12" w:space="0" w:color="333333"/>
              <w:right w:val="single" w:sz="4" w:space="0" w:color="auto"/>
            </w:tcBorders>
            <w:shd w:val="clear" w:color="000000" w:fill="D8D8D8"/>
            <w:vAlign w:val="center"/>
            <w:hideMark/>
          </w:tcPr>
          <w:p w14:paraId="3814F6F9" w14:textId="77777777" w:rsidR="00577297" w:rsidRPr="00577297" w:rsidRDefault="00577297" w:rsidP="00577297">
            <w:pPr>
              <w:spacing w:after="0" w:line="240" w:lineRule="auto"/>
              <w:jc w:val="center"/>
              <w:rPr>
                <w:rFonts w:ascii="Gotham Rounded Light" w:eastAsia="Times New Roman" w:hAnsi="Gotham Rounded Light" w:cs="Times New Roman"/>
                <w:b/>
                <w:bCs/>
                <w:color w:val="808080"/>
                <w:sz w:val="20"/>
                <w:szCs w:val="20"/>
                <w:lang w:eastAsia="es-MX"/>
              </w:rPr>
            </w:pPr>
            <w:r w:rsidRPr="00577297">
              <w:rPr>
                <w:rFonts w:ascii="Gotham Rounded Light" w:eastAsia="Times New Roman" w:hAnsi="Gotham Rounded Light" w:cs="Times New Roman"/>
                <w:b/>
                <w:bCs/>
                <w:color w:val="808080"/>
                <w:sz w:val="20"/>
                <w:szCs w:val="20"/>
                <w:lang w:eastAsia="es-MX"/>
              </w:rPr>
              <w:t>Unidad de medida</w:t>
            </w:r>
          </w:p>
        </w:tc>
        <w:tc>
          <w:tcPr>
            <w:tcW w:w="279" w:type="pct"/>
            <w:vMerge w:val="restart"/>
            <w:tcBorders>
              <w:top w:val="single" w:sz="12" w:space="0" w:color="969696"/>
              <w:left w:val="single" w:sz="4" w:space="0" w:color="auto"/>
              <w:bottom w:val="single" w:sz="12" w:space="0" w:color="333333"/>
              <w:right w:val="single" w:sz="4" w:space="0" w:color="auto"/>
            </w:tcBorders>
            <w:shd w:val="clear" w:color="000000" w:fill="D8D8D8"/>
            <w:vAlign w:val="center"/>
            <w:hideMark/>
          </w:tcPr>
          <w:p w14:paraId="175386A7" w14:textId="77777777" w:rsidR="00577297" w:rsidRPr="00577297" w:rsidRDefault="00577297" w:rsidP="00577297">
            <w:pPr>
              <w:spacing w:after="0" w:line="240" w:lineRule="auto"/>
              <w:jc w:val="center"/>
              <w:rPr>
                <w:rFonts w:ascii="Gotham Rounded Light" w:eastAsia="Times New Roman" w:hAnsi="Gotham Rounded Light" w:cs="Times New Roman"/>
                <w:b/>
                <w:bCs/>
                <w:color w:val="808080"/>
                <w:sz w:val="20"/>
                <w:szCs w:val="20"/>
                <w:lang w:eastAsia="es-MX"/>
              </w:rPr>
            </w:pPr>
            <w:r w:rsidRPr="00577297">
              <w:rPr>
                <w:rFonts w:ascii="Gotham Rounded Light" w:eastAsia="Times New Roman" w:hAnsi="Gotham Rounded Light" w:cs="Times New Roman"/>
                <w:b/>
                <w:bCs/>
                <w:color w:val="808080"/>
                <w:sz w:val="20"/>
                <w:szCs w:val="20"/>
                <w:lang w:eastAsia="es-MX"/>
              </w:rPr>
              <w:t>Tipo-Dimensión-Frecuencia</w:t>
            </w:r>
          </w:p>
        </w:tc>
        <w:tc>
          <w:tcPr>
            <w:tcW w:w="794" w:type="pct"/>
            <w:gridSpan w:val="3"/>
            <w:tcBorders>
              <w:top w:val="single" w:sz="12" w:space="0" w:color="969696"/>
              <w:left w:val="nil"/>
              <w:bottom w:val="single" w:sz="4" w:space="0" w:color="auto"/>
              <w:right w:val="single" w:sz="4" w:space="0" w:color="000000"/>
            </w:tcBorders>
            <w:shd w:val="clear" w:color="000000" w:fill="D8D8D8"/>
            <w:vAlign w:val="center"/>
            <w:hideMark/>
          </w:tcPr>
          <w:p w14:paraId="7A616020" w14:textId="77777777" w:rsidR="00577297" w:rsidRPr="00577297" w:rsidRDefault="00577297" w:rsidP="00577297">
            <w:pPr>
              <w:spacing w:after="0" w:line="240" w:lineRule="auto"/>
              <w:jc w:val="center"/>
              <w:rPr>
                <w:rFonts w:ascii="Gotham Rounded Light" w:eastAsia="Times New Roman" w:hAnsi="Gotham Rounded Light" w:cs="Times New Roman"/>
                <w:b/>
                <w:bCs/>
                <w:color w:val="808080"/>
                <w:sz w:val="20"/>
                <w:szCs w:val="20"/>
                <w:lang w:eastAsia="es-MX"/>
              </w:rPr>
            </w:pPr>
            <w:r w:rsidRPr="00577297">
              <w:rPr>
                <w:rFonts w:ascii="Gotham Rounded Light" w:eastAsia="Times New Roman" w:hAnsi="Gotham Rounded Light" w:cs="Times New Roman"/>
                <w:b/>
                <w:bCs/>
                <w:color w:val="808080"/>
                <w:sz w:val="20"/>
                <w:szCs w:val="20"/>
                <w:lang w:eastAsia="es-MX"/>
              </w:rPr>
              <w:t>Meta Anual</w:t>
            </w:r>
          </w:p>
        </w:tc>
        <w:tc>
          <w:tcPr>
            <w:tcW w:w="546" w:type="pct"/>
            <w:vMerge w:val="restart"/>
            <w:tcBorders>
              <w:top w:val="single" w:sz="12" w:space="0" w:color="969696"/>
              <w:left w:val="single" w:sz="4" w:space="0" w:color="000000"/>
              <w:bottom w:val="single" w:sz="12" w:space="0" w:color="333333"/>
              <w:right w:val="single" w:sz="4" w:space="0" w:color="000000"/>
            </w:tcBorders>
            <w:shd w:val="clear" w:color="000000" w:fill="D8D8D8"/>
            <w:vAlign w:val="center"/>
            <w:hideMark/>
          </w:tcPr>
          <w:p w14:paraId="04B192F4" w14:textId="77777777" w:rsidR="00577297" w:rsidRPr="00577297" w:rsidRDefault="00577297" w:rsidP="00577297">
            <w:pPr>
              <w:spacing w:after="0" w:line="240" w:lineRule="auto"/>
              <w:jc w:val="center"/>
              <w:rPr>
                <w:rFonts w:ascii="Gotham Rounded Light" w:eastAsia="Times New Roman" w:hAnsi="Gotham Rounded Light" w:cs="Times New Roman"/>
                <w:b/>
                <w:bCs/>
                <w:color w:val="808080"/>
                <w:sz w:val="20"/>
                <w:szCs w:val="20"/>
                <w:lang w:eastAsia="es-MX"/>
              </w:rPr>
            </w:pPr>
            <w:r w:rsidRPr="00577297">
              <w:rPr>
                <w:rFonts w:ascii="Gotham Rounded Light" w:eastAsia="Times New Roman" w:hAnsi="Gotham Rounded Light" w:cs="Times New Roman"/>
                <w:b/>
                <w:bCs/>
                <w:color w:val="808080"/>
                <w:sz w:val="20"/>
                <w:szCs w:val="20"/>
                <w:lang w:eastAsia="es-MX"/>
              </w:rPr>
              <w:t>Medios de Verificación</w:t>
            </w:r>
          </w:p>
        </w:tc>
        <w:tc>
          <w:tcPr>
            <w:tcW w:w="565" w:type="pct"/>
            <w:vMerge w:val="restart"/>
            <w:tcBorders>
              <w:top w:val="single" w:sz="12" w:space="0" w:color="969696"/>
              <w:left w:val="nil"/>
              <w:bottom w:val="single" w:sz="12" w:space="0" w:color="333333"/>
              <w:right w:val="nil"/>
            </w:tcBorders>
            <w:shd w:val="clear" w:color="000000" w:fill="D8D8D8"/>
            <w:vAlign w:val="center"/>
            <w:hideMark/>
          </w:tcPr>
          <w:p w14:paraId="2B5F60B3" w14:textId="77777777" w:rsidR="00577297" w:rsidRPr="00577297" w:rsidRDefault="00577297" w:rsidP="00577297">
            <w:pPr>
              <w:spacing w:after="0" w:line="240" w:lineRule="auto"/>
              <w:jc w:val="center"/>
              <w:rPr>
                <w:rFonts w:ascii="Gotham Rounded Light" w:eastAsia="Times New Roman" w:hAnsi="Gotham Rounded Light" w:cs="Times New Roman"/>
                <w:b/>
                <w:bCs/>
                <w:color w:val="808080"/>
                <w:sz w:val="20"/>
                <w:szCs w:val="20"/>
                <w:lang w:eastAsia="es-MX"/>
              </w:rPr>
            </w:pPr>
            <w:r w:rsidRPr="00577297">
              <w:rPr>
                <w:rFonts w:ascii="Gotham Rounded Light" w:eastAsia="Times New Roman" w:hAnsi="Gotham Rounded Light" w:cs="Times New Roman"/>
                <w:b/>
                <w:bCs/>
                <w:color w:val="808080"/>
                <w:sz w:val="20"/>
                <w:szCs w:val="20"/>
                <w:lang w:eastAsia="es-MX"/>
              </w:rPr>
              <w:t>Supuestos</w:t>
            </w:r>
          </w:p>
        </w:tc>
      </w:tr>
      <w:tr w:rsidR="00577297" w:rsidRPr="00577297" w14:paraId="4B832478" w14:textId="77777777" w:rsidTr="00577297">
        <w:trPr>
          <w:trHeight w:val="525"/>
        </w:trPr>
        <w:tc>
          <w:tcPr>
            <w:tcW w:w="260" w:type="pct"/>
            <w:vMerge/>
            <w:tcBorders>
              <w:top w:val="single" w:sz="12" w:space="0" w:color="969696"/>
              <w:left w:val="single" w:sz="8" w:space="0" w:color="000000"/>
              <w:bottom w:val="single" w:sz="12" w:space="0" w:color="000000"/>
              <w:right w:val="single" w:sz="4" w:space="0" w:color="000000"/>
            </w:tcBorders>
            <w:vAlign w:val="center"/>
            <w:hideMark/>
          </w:tcPr>
          <w:p w14:paraId="72ED9D4F" w14:textId="77777777" w:rsidR="00577297" w:rsidRPr="00577297" w:rsidRDefault="00577297" w:rsidP="00577297">
            <w:pPr>
              <w:spacing w:after="0" w:line="240" w:lineRule="auto"/>
              <w:rPr>
                <w:rFonts w:ascii="Gotham Rounded Light" w:eastAsia="Times New Roman" w:hAnsi="Gotham Rounded Light" w:cs="Times New Roman"/>
                <w:b/>
                <w:bCs/>
                <w:color w:val="808080"/>
                <w:sz w:val="20"/>
                <w:szCs w:val="20"/>
                <w:lang w:eastAsia="es-MX"/>
              </w:rPr>
            </w:pPr>
          </w:p>
        </w:tc>
        <w:tc>
          <w:tcPr>
            <w:tcW w:w="587" w:type="pct"/>
            <w:vMerge/>
            <w:tcBorders>
              <w:top w:val="single" w:sz="12" w:space="0" w:color="969696"/>
              <w:left w:val="single" w:sz="4" w:space="0" w:color="000000"/>
              <w:bottom w:val="single" w:sz="12" w:space="0" w:color="000000"/>
              <w:right w:val="nil"/>
            </w:tcBorders>
            <w:vAlign w:val="center"/>
            <w:hideMark/>
          </w:tcPr>
          <w:p w14:paraId="20B8E479" w14:textId="77777777" w:rsidR="00577297" w:rsidRPr="00577297" w:rsidRDefault="00577297" w:rsidP="00577297">
            <w:pPr>
              <w:spacing w:after="0" w:line="240" w:lineRule="auto"/>
              <w:rPr>
                <w:rFonts w:ascii="Gotham Rounded Light" w:eastAsia="Times New Roman" w:hAnsi="Gotham Rounded Light" w:cs="Times New Roman"/>
                <w:b/>
                <w:bCs/>
                <w:color w:val="808080"/>
                <w:sz w:val="20"/>
                <w:szCs w:val="20"/>
                <w:lang w:eastAsia="es-MX"/>
              </w:rPr>
            </w:pPr>
          </w:p>
        </w:tc>
        <w:tc>
          <w:tcPr>
            <w:tcW w:w="534" w:type="pct"/>
            <w:vMerge/>
            <w:tcBorders>
              <w:top w:val="single" w:sz="4" w:space="0" w:color="000000"/>
              <w:left w:val="single" w:sz="4" w:space="0" w:color="000000"/>
              <w:bottom w:val="single" w:sz="12" w:space="0" w:color="333333"/>
              <w:right w:val="nil"/>
            </w:tcBorders>
            <w:vAlign w:val="center"/>
            <w:hideMark/>
          </w:tcPr>
          <w:p w14:paraId="7021CAB3" w14:textId="77777777" w:rsidR="00577297" w:rsidRPr="00577297" w:rsidRDefault="00577297" w:rsidP="00577297">
            <w:pPr>
              <w:spacing w:after="0" w:line="240" w:lineRule="auto"/>
              <w:rPr>
                <w:rFonts w:ascii="Gotham Rounded Light" w:eastAsia="Times New Roman" w:hAnsi="Gotham Rounded Light" w:cs="Times New Roman"/>
                <w:b/>
                <w:bCs/>
                <w:color w:val="808080"/>
                <w:sz w:val="20"/>
                <w:szCs w:val="20"/>
                <w:lang w:eastAsia="es-MX"/>
              </w:rPr>
            </w:pPr>
          </w:p>
        </w:tc>
        <w:tc>
          <w:tcPr>
            <w:tcW w:w="504" w:type="pct"/>
            <w:vMerge/>
            <w:tcBorders>
              <w:top w:val="single" w:sz="12" w:space="0" w:color="969696"/>
              <w:left w:val="single" w:sz="4" w:space="0" w:color="000000"/>
              <w:bottom w:val="single" w:sz="12" w:space="0" w:color="333333"/>
              <w:right w:val="single" w:sz="4" w:space="0" w:color="auto"/>
            </w:tcBorders>
            <w:vAlign w:val="center"/>
            <w:hideMark/>
          </w:tcPr>
          <w:p w14:paraId="5B6A1F93" w14:textId="77777777" w:rsidR="00577297" w:rsidRPr="00577297" w:rsidRDefault="00577297" w:rsidP="00577297">
            <w:pPr>
              <w:spacing w:after="0" w:line="240" w:lineRule="auto"/>
              <w:rPr>
                <w:rFonts w:ascii="Gotham Rounded Light" w:eastAsia="Times New Roman" w:hAnsi="Gotham Rounded Light" w:cs="Times New Roman"/>
                <w:b/>
                <w:bCs/>
                <w:color w:val="808080"/>
                <w:sz w:val="20"/>
                <w:szCs w:val="20"/>
                <w:lang w:eastAsia="es-MX"/>
              </w:rPr>
            </w:pPr>
          </w:p>
        </w:tc>
        <w:tc>
          <w:tcPr>
            <w:tcW w:w="637" w:type="pct"/>
            <w:vMerge/>
            <w:tcBorders>
              <w:top w:val="single" w:sz="12" w:space="0" w:color="969696"/>
              <w:left w:val="single" w:sz="4" w:space="0" w:color="auto"/>
              <w:bottom w:val="single" w:sz="12" w:space="0" w:color="333333"/>
              <w:right w:val="single" w:sz="4" w:space="0" w:color="000000"/>
            </w:tcBorders>
            <w:vAlign w:val="center"/>
            <w:hideMark/>
          </w:tcPr>
          <w:p w14:paraId="114A2FA2" w14:textId="77777777" w:rsidR="00577297" w:rsidRPr="00577297" w:rsidRDefault="00577297" w:rsidP="00577297">
            <w:pPr>
              <w:spacing w:after="0" w:line="240" w:lineRule="auto"/>
              <w:rPr>
                <w:rFonts w:ascii="Gotham Rounded Light" w:eastAsia="Times New Roman" w:hAnsi="Gotham Rounded Light" w:cs="Times New Roman"/>
                <w:b/>
                <w:bCs/>
                <w:color w:val="808080"/>
                <w:sz w:val="20"/>
                <w:szCs w:val="20"/>
                <w:lang w:eastAsia="es-MX"/>
              </w:rPr>
            </w:pPr>
          </w:p>
        </w:tc>
        <w:tc>
          <w:tcPr>
            <w:tcW w:w="294" w:type="pct"/>
            <w:vMerge/>
            <w:tcBorders>
              <w:top w:val="single" w:sz="12" w:space="0" w:color="969696"/>
              <w:left w:val="single" w:sz="4" w:space="0" w:color="auto"/>
              <w:bottom w:val="single" w:sz="12" w:space="0" w:color="333333"/>
              <w:right w:val="single" w:sz="4" w:space="0" w:color="auto"/>
            </w:tcBorders>
            <w:vAlign w:val="center"/>
            <w:hideMark/>
          </w:tcPr>
          <w:p w14:paraId="66121C89" w14:textId="77777777" w:rsidR="00577297" w:rsidRPr="00577297" w:rsidRDefault="00577297" w:rsidP="00577297">
            <w:pPr>
              <w:spacing w:after="0" w:line="240" w:lineRule="auto"/>
              <w:rPr>
                <w:rFonts w:ascii="Gotham Rounded Light" w:eastAsia="Times New Roman" w:hAnsi="Gotham Rounded Light" w:cs="Times New Roman"/>
                <w:b/>
                <w:bCs/>
                <w:color w:val="808080"/>
                <w:sz w:val="20"/>
                <w:szCs w:val="20"/>
                <w:lang w:eastAsia="es-MX"/>
              </w:rPr>
            </w:pPr>
          </w:p>
        </w:tc>
        <w:tc>
          <w:tcPr>
            <w:tcW w:w="279" w:type="pct"/>
            <w:vMerge/>
            <w:tcBorders>
              <w:top w:val="single" w:sz="12" w:space="0" w:color="969696"/>
              <w:left w:val="single" w:sz="4" w:space="0" w:color="auto"/>
              <w:bottom w:val="single" w:sz="12" w:space="0" w:color="333333"/>
              <w:right w:val="single" w:sz="4" w:space="0" w:color="auto"/>
            </w:tcBorders>
            <w:vAlign w:val="center"/>
            <w:hideMark/>
          </w:tcPr>
          <w:p w14:paraId="5FDDA6EF" w14:textId="77777777" w:rsidR="00577297" w:rsidRPr="00577297" w:rsidRDefault="00577297" w:rsidP="00577297">
            <w:pPr>
              <w:spacing w:after="0" w:line="240" w:lineRule="auto"/>
              <w:rPr>
                <w:rFonts w:ascii="Gotham Rounded Light" w:eastAsia="Times New Roman" w:hAnsi="Gotham Rounded Light" w:cs="Times New Roman"/>
                <w:b/>
                <w:bCs/>
                <w:color w:val="808080"/>
                <w:sz w:val="20"/>
                <w:szCs w:val="20"/>
                <w:lang w:eastAsia="es-MX"/>
              </w:rPr>
            </w:pPr>
          </w:p>
        </w:tc>
        <w:tc>
          <w:tcPr>
            <w:tcW w:w="225" w:type="pct"/>
            <w:tcBorders>
              <w:top w:val="nil"/>
              <w:left w:val="nil"/>
              <w:bottom w:val="single" w:sz="12" w:space="0" w:color="333333"/>
              <w:right w:val="single" w:sz="4" w:space="0" w:color="auto"/>
            </w:tcBorders>
            <w:shd w:val="clear" w:color="000000" w:fill="D8D8D8"/>
            <w:vAlign w:val="center"/>
            <w:hideMark/>
          </w:tcPr>
          <w:p w14:paraId="5559FFA1" w14:textId="77777777" w:rsidR="00577297" w:rsidRPr="00577297" w:rsidRDefault="00577297" w:rsidP="00577297">
            <w:pPr>
              <w:spacing w:after="0" w:line="240" w:lineRule="auto"/>
              <w:rPr>
                <w:rFonts w:ascii="Gotham Rounded Light" w:eastAsia="Times New Roman" w:hAnsi="Gotham Rounded Light" w:cs="Times New Roman"/>
                <w:b/>
                <w:bCs/>
                <w:color w:val="808080"/>
                <w:sz w:val="20"/>
                <w:szCs w:val="20"/>
                <w:lang w:eastAsia="es-MX"/>
              </w:rPr>
            </w:pPr>
            <w:r w:rsidRPr="00577297">
              <w:rPr>
                <w:rFonts w:ascii="Gotham Rounded Light" w:eastAsia="Times New Roman" w:hAnsi="Gotham Rounded Light" w:cs="Times New Roman"/>
                <w:b/>
                <w:bCs/>
                <w:color w:val="808080"/>
                <w:sz w:val="20"/>
                <w:szCs w:val="20"/>
                <w:lang w:eastAsia="es-MX"/>
              </w:rPr>
              <w:t>Indicador</w:t>
            </w:r>
          </w:p>
        </w:tc>
        <w:tc>
          <w:tcPr>
            <w:tcW w:w="260" w:type="pct"/>
            <w:tcBorders>
              <w:top w:val="nil"/>
              <w:left w:val="nil"/>
              <w:bottom w:val="single" w:sz="12" w:space="0" w:color="333333"/>
              <w:right w:val="single" w:sz="4" w:space="0" w:color="auto"/>
            </w:tcBorders>
            <w:shd w:val="clear" w:color="000000" w:fill="D8D8D8"/>
            <w:vAlign w:val="center"/>
            <w:hideMark/>
          </w:tcPr>
          <w:p w14:paraId="78B0B766" w14:textId="77777777" w:rsidR="00577297" w:rsidRPr="00577297" w:rsidRDefault="00577297" w:rsidP="00577297">
            <w:pPr>
              <w:spacing w:after="0" w:line="240" w:lineRule="auto"/>
              <w:rPr>
                <w:rFonts w:ascii="Gotham Rounded Light" w:eastAsia="Times New Roman" w:hAnsi="Gotham Rounded Light" w:cs="Times New Roman"/>
                <w:b/>
                <w:bCs/>
                <w:color w:val="808080"/>
                <w:sz w:val="20"/>
                <w:szCs w:val="20"/>
                <w:lang w:eastAsia="es-MX"/>
              </w:rPr>
            </w:pPr>
            <w:r w:rsidRPr="00577297">
              <w:rPr>
                <w:rFonts w:ascii="Gotham Rounded Light" w:eastAsia="Times New Roman" w:hAnsi="Gotham Rounded Light" w:cs="Times New Roman"/>
                <w:b/>
                <w:bCs/>
                <w:color w:val="808080"/>
                <w:sz w:val="20"/>
                <w:szCs w:val="20"/>
                <w:lang w:eastAsia="es-MX"/>
              </w:rPr>
              <w:t>Numerador</w:t>
            </w:r>
          </w:p>
        </w:tc>
        <w:tc>
          <w:tcPr>
            <w:tcW w:w="309" w:type="pct"/>
            <w:tcBorders>
              <w:top w:val="nil"/>
              <w:left w:val="nil"/>
              <w:bottom w:val="single" w:sz="12" w:space="0" w:color="333333"/>
              <w:right w:val="single" w:sz="4" w:space="0" w:color="000000"/>
            </w:tcBorders>
            <w:shd w:val="clear" w:color="000000" w:fill="D8D8D8"/>
            <w:vAlign w:val="center"/>
            <w:hideMark/>
          </w:tcPr>
          <w:p w14:paraId="2E78C42F" w14:textId="77777777" w:rsidR="00577297" w:rsidRPr="00577297" w:rsidRDefault="00577297" w:rsidP="00577297">
            <w:pPr>
              <w:spacing w:after="0" w:line="240" w:lineRule="auto"/>
              <w:rPr>
                <w:rFonts w:ascii="Gotham Rounded Light" w:eastAsia="Times New Roman" w:hAnsi="Gotham Rounded Light" w:cs="Times New Roman"/>
                <w:b/>
                <w:bCs/>
                <w:color w:val="808080"/>
                <w:sz w:val="20"/>
                <w:szCs w:val="20"/>
                <w:lang w:eastAsia="es-MX"/>
              </w:rPr>
            </w:pPr>
            <w:r w:rsidRPr="00577297">
              <w:rPr>
                <w:rFonts w:ascii="Gotham Rounded Light" w:eastAsia="Times New Roman" w:hAnsi="Gotham Rounded Light" w:cs="Times New Roman"/>
                <w:b/>
                <w:bCs/>
                <w:color w:val="808080"/>
                <w:sz w:val="20"/>
                <w:szCs w:val="20"/>
                <w:lang w:eastAsia="es-MX"/>
              </w:rPr>
              <w:t>Denominador</w:t>
            </w:r>
          </w:p>
        </w:tc>
        <w:tc>
          <w:tcPr>
            <w:tcW w:w="546" w:type="pct"/>
            <w:vMerge/>
            <w:tcBorders>
              <w:top w:val="nil"/>
              <w:left w:val="nil"/>
              <w:bottom w:val="single" w:sz="12" w:space="0" w:color="333333"/>
              <w:right w:val="single" w:sz="4" w:space="0" w:color="000000"/>
            </w:tcBorders>
            <w:vAlign w:val="center"/>
            <w:hideMark/>
          </w:tcPr>
          <w:p w14:paraId="6A0B09ED" w14:textId="77777777" w:rsidR="00577297" w:rsidRPr="00577297" w:rsidRDefault="00577297" w:rsidP="00577297">
            <w:pPr>
              <w:spacing w:after="0" w:line="240" w:lineRule="auto"/>
              <w:rPr>
                <w:rFonts w:ascii="Gotham Rounded Light" w:eastAsia="Times New Roman" w:hAnsi="Gotham Rounded Light" w:cs="Times New Roman"/>
                <w:b/>
                <w:bCs/>
                <w:color w:val="808080"/>
                <w:sz w:val="20"/>
                <w:szCs w:val="20"/>
                <w:lang w:eastAsia="es-MX"/>
              </w:rPr>
            </w:pPr>
          </w:p>
        </w:tc>
        <w:tc>
          <w:tcPr>
            <w:tcW w:w="565" w:type="pct"/>
            <w:vMerge/>
            <w:tcBorders>
              <w:top w:val="nil"/>
              <w:left w:val="nil"/>
              <w:bottom w:val="single" w:sz="12" w:space="0" w:color="333333"/>
              <w:right w:val="single" w:sz="4" w:space="0" w:color="000000"/>
            </w:tcBorders>
            <w:vAlign w:val="center"/>
            <w:hideMark/>
          </w:tcPr>
          <w:p w14:paraId="4488B48B" w14:textId="77777777" w:rsidR="00577297" w:rsidRPr="00577297" w:rsidRDefault="00577297" w:rsidP="00577297">
            <w:pPr>
              <w:spacing w:after="0" w:line="240" w:lineRule="auto"/>
              <w:rPr>
                <w:rFonts w:ascii="Gotham Rounded Light" w:eastAsia="Times New Roman" w:hAnsi="Gotham Rounded Light" w:cs="Times New Roman"/>
                <w:b/>
                <w:bCs/>
                <w:color w:val="808080"/>
                <w:sz w:val="20"/>
                <w:szCs w:val="20"/>
                <w:lang w:eastAsia="es-MX"/>
              </w:rPr>
            </w:pPr>
          </w:p>
        </w:tc>
      </w:tr>
      <w:tr w:rsidR="00577297" w:rsidRPr="00577297" w14:paraId="02DF06C9" w14:textId="77777777" w:rsidTr="00577297">
        <w:trPr>
          <w:trHeight w:val="2370"/>
        </w:trPr>
        <w:tc>
          <w:tcPr>
            <w:tcW w:w="260" w:type="pct"/>
            <w:tcBorders>
              <w:top w:val="nil"/>
              <w:left w:val="single" w:sz="8" w:space="0" w:color="auto"/>
              <w:bottom w:val="single" w:sz="4" w:space="0" w:color="D8D8D8"/>
              <w:right w:val="single" w:sz="4" w:space="0" w:color="auto"/>
            </w:tcBorders>
            <w:shd w:val="clear" w:color="auto" w:fill="auto"/>
            <w:hideMark/>
          </w:tcPr>
          <w:p w14:paraId="011ADF9F" w14:textId="77777777" w:rsidR="00577297" w:rsidRPr="00577297" w:rsidRDefault="00577297" w:rsidP="00577297">
            <w:pPr>
              <w:spacing w:after="0" w:line="240" w:lineRule="auto"/>
              <w:rPr>
                <w:rFonts w:ascii="Gotham Rounded Light" w:eastAsia="Times New Roman" w:hAnsi="Gotham Rounded Light" w:cs="Times New Roman"/>
                <w:b/>
                <w:bCs/>
                <w:color w:val="808080"/>
                <w:sz w:val="20"/>
                <w:szCs w:val="20"/>
                <w:lang w:eastAsia="es-MX"/>
              </w:rPr>
            </w:pPr>
            <w:r w:rsidRPr="00577297">
              <w:rPr>
                <w:rFonts w:ascii="Gotham Rounded Light" w:eastAsia="Times New Roman" w:hAnsi="Gotham Rounded Light" w:cs="Times New Roman"/>
                <w:b/>
                <w:bCs/>
                <w:color w:val="808080"/>
                <w:sz w:val="20"/>
                <w:szCs w:val="20"/>
                <w:lang w:eastAsia="es-MX"/>
              </w:rPr>
              <w:t>Fin</w:t>
            </w:r>
          </w:p>
        </w:tc>
        <w:tc>
          <w:tcPr>
            <w:tcW w:w="587" w:type="pct"/>
            <w:tcBorders>
              <w:top w:val="single" w:sz="12" w:space="0" w:color="000000"/>
              <w:left w:val="nil"/>
              <w:bottom w:val="single" w:sz="4" w:space="0" w:color="D8D8D8"/>
              <w:right w:val="single" w:sz="4" w:space="0" w:color="000000"/>
            </w:tcBorders>
            <w:shd w:val="clear" w:color="auto" w:fill="auto"/>
            <w:hideMark/>
          </w:tcPr>
          <w:p w14:paraId="7F0189EF"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Niñas y niños inscritos en el ciclo escolar vigente que reciben apoyo económico o en especie que mitiguen situaciones de precariedad y desigualdad social, para un desarrollo social incluyente.</w:t>
            </w:r>
          </w:p>
        </w:tc>
        <w:tc>
          <w:tcPr>
            <w:tcW w:w="534" w:type="pct"/>
            <w:tcBorders>
              <w:top w:val="single" w:sz="12" w:space="0" w:color="333333"/>
              <w:left w:val="nil"/>
              <w:bottom w:val="single" w:sz="4" w:space="0" w:color="D8D8D8"/>
              <w:right w:val="single" w:sz="4" w:space="0" w:color="000000"/>
            </w:tcBorders>
            <w:shd w:val="clear" w:color="auto" w:fill="auto"/>
            <w:hideMark/>
          </w:tcPr>
          <w:p w14:paraId="79159859"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Rezago Educativo del Índice de Desarrollo Social de la CDMX</w:t>
            </w:r>
          </w:p>
        </w:tc>
        <w:tc>
          <w:tcPr>
            <w:tcW w:w="504" w:type="pct"/>
            <w:tcBorders>
              <w:top w:val="nil"/>
              <w:left w:val="nil"/>
              <w:bottom w:val="single" w:sz="4" w:space="0" w:color="D8D8D8"/>
              <w:right w:val="single" w:sz="4" w:space="0" w:color="auto"/>
            </w:tcBorders>
            <w:shd w:val="clear" w:color="auto" w:fill="auto"/>
            <w:hideMark/>
          </w:tcPr>
          <w:p w14:paraId="4C8283BF"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Mide el logro educativo de las personas entrevistadas, proyectado a la Alcaldía</w:t>
            </w:r>
          </w:p>
        </w:tc>
        <w:tc>
          <w:tcPr>
            <w:tcW w:w="637" w:type="pct"/>
            <w:tcBorders>
              <w:top w:val="single" w:sz="12" w:space="0" w:color="333333"/>
              <w:left w:val="nil"/>
              <w:bottom w:val="single" w:sz="4" w:space="0" w:color="D8D8D8"/>
              <w:right w:val="single" w:sz="4" w:space="0" w:color="000000"/>
            </w:tcBorders>
            <w:shd w:val="clear" w:color="auto" w:fill="auto"/>
            <w:hideMark/>
          </w:tcPr>
          <w:p w14:paraId="46050224"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(Personas que respondieron a las preguntas de la encuesta </w:t>
            </w:r>
            <w:proofErr w:type="spellStart"/>
            <w:r w:rsidRPr="00577297">
              <w:rPr>
                <w:rFonts w:ascii="Gotham Rounded Light" w:eastAsia="Times New Roman" w:hAnsi="Gotham Rounded Light" w:cs="Times New Roman"/>
                <w:color w:val="808080"/>
                <w:sz w:val="20"/>
                <w:szCs w:val="20"/>
                <w:lang w:eastAsia="es-MX"/>
              </w:rPr>
              <w:t>REj</w:t>
            </w:r>
            <w:proofErr w:type="spellEnd"/>
            <w:r w:rsidRPr="00577297">
              <w:rPr>
                <w:rFonts w:ascii="Gotham Rounded Light" w:eastAsia="Times New Roman" w:hAnsi="Gotham Rounded Light" w:cs="Times New Roman"/>
                <w:color w:val="808080"/>
                <w:sz w:val="20"/>
                <w:szCs w:val="20"/>
                <w:lang w:eastAsia="es-MX"/>
              </w:rPr>
              <w:t xml:space="preserve"> / Número de personas entrevistadas)*Factor de expansión</w:t>
            </w:r>
          </w:p>
        </w:tc>
        <w:tc>
          <w:tcPr>
            <w:tcW w:w="294" w:type="pct"/>
            <w:tcBorders>
              <w:top w:val="nil"/>
              <w:left w:val="nil"/>
              <w:bottom w:val="single" w:sz="4" w:space="0" w:color="D8D8D8"/>
              <w:right w:val="single" w:sz="4" w:space="0" w:color="auto"/>
            </w:tcBorders>
            <w:shd w:val="clear" w:color="auto" w:fill="auto"/>
            <w:vAlign w:val="center"/>
            <w:hideMark/>
          </w:tcPr>
          <w:p w14:paraId="492FEB0E"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Promedio de años</w:t>
            </w:r>
          </w:p>
        </w:tc>
        <w:tc>
          <w:tcPr>
            <w:tcW w:w="279" w:type="pct"/>
            <w:tcBorders>
              <w:top w:val="nil"/>
              <w:left w:val="nil"/>
              <w:bottom w:val="single" w:sz="4" w:space="0" w:color="D8D8D8"/>
              <w:right w:val="single" w:sz="4" w:space="0" w:color="auto"/>
            </w:tcBorders>
            <w:shd w:val="clear" w:color="auto" w:fill="auto"/>
            <w:hideMark/>
          </w:tcPr>
          <w:p w14:paraId="4E5958F8" w14:textId="77777777" w:rsidR="00577297" w:rsidRPr="00577297" w:rsidRDefault="00577297" w:rsidP="00577297">
            <w:pPr>
              <w:spacing w:after="0" w:line="240" w:lineRule="auto"/>
              <w:jc w:val="right"/>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Estratégico - Eficacia - Quinquenal</w:t>
            </w:r>
          </w:p>
        </w:tc>
        <w:tc>
          <w:tcPr>
            <w:tcW w:w="225" w:type="pct"/>
            <w:tcBorders>
              <w:top w:val="nil"/>
              <w:left w:val="nil"/>
              <w:bottom w:val="single" w:sz="4" w:space="0" w:color="D8D8D8"/>
              <w:right w:val="single" w:sz="4" w:space="0" w:color="auto"/>
            </w:tcBorders>
            <w:shd w:val="clear" w:color="auto" w:fill="auto"/>
            <w:vAlign w:val="center"/>
            <w:hideMark/>
          </w:tcPr>
          <w:p w14:paraId="54B6F69D"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4</w:t>
            </w:r>
          </w:p>
        </w:tc>
        <w:tc>
          <w:tcPr>
            <w:tcW w:w="260" w:type="pct"/>
            <w:tcBorders>
              <w:top w:val="nil"/>
              <w:left w:val="nil"/>
              <w:bottom w:val="single" w:sz="4" w:space="0" w:color="D8D8D8"/>
              <w:right w:val="single" w:sz="4" w:space="0" w:color="auto"/>
            </w:tcBorders>
            <w:shd w:val="clear" w:color="auto" w:fill="auto"/>
            <w:vAlign w:val="center"/>
            <w:hideMark/>
          </w:tcPr>
          <w:p w14:paraId="0A1FBAAF"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w:t>
            </w:r>
          </w:p>
        </w:tc>
        <w:tc>
          <w:tcPr>
            <w:tcW w:w="309" w:type="pct"/>
            <w:tcBorders>
              <w:top w:val="nil"/>
              <w:left w:val="nil"/>
              <w:bottom w:val="single" w:sz="4" w:space="0" w:color="D8D8D8"/>
              <w:right w:val="single" w:sz="4" w:space="0" w:color="auto"/>
            </w:tcBorders>
            <w:shd w:val="clear" w:color="auto" w:fill="auto"/>
            <w:vAlign w:val="center"/>
            <w:hideMark/>
          </w:tcPr>
          <w:p w14:paraId="7E497049"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w:t>
            </w:r>
          </w:p>
        </w:tc>
        <w:tc>
          <w:tcPr>
            <w:tcW w:w="546" w:type="pct"/>
            <w:tcBorders>
              <w:top w:val="single" w:sz="12" w:space="0" w:color="969696"/>
              <w:left w:val="nil"/>
              <w:bottom w:val="single" w:sz="4" w:space="0" w:color="auto"/>
              <w:right w:val="single" w:sz="4" w:space="0" w:color="000000"/>
            </w:tcBorders>
            <w:shd w:val="clear" w:color="auto" w:fill="auto"/>
            <w:hideMark/>
          </w:tcPr>
          <w:p w14:paraId="6265A0DF"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w:t>
            </w:r>
          </w:p>
        </w:tc>
        <w:tc>
          <w:tcPr>
            <w:tcW w:w="565" w:type="pct"/>
            <w:tcBorders>
              <w:top w:val="single" w:sz="12" w:space="0" w:color="333333"/>
              <w:left w:val="nil"/>
              <w:bottom w:val="single" w:sz="12" w:space="0" w:color="969696"/>
              <w:right w:val="nil"/>
            </w:tcBorders>
            <w:shd w:val="clear" w:color="auto" w:fill="auto"/>
            <w:hideMark/>
          </w:tcPr>
          <w:p w14:paraId="6FD96AB1"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w:t>
            </w:r>
          </w:p>
        </w:tc>
      </w:tr>
      <w:tr w:rsidR="00577297" w:rsidRPr="00577297" w14:paraId="543FE0B7" w14:textId="77777777" w:rsidTr="00577297">
        <w:trPr>
          <w:trHeight w:val="2100"/>
        </w:trPr>
        <w:tc>
          <w:tcPr>
            <w:tcW w:w="260" w:type="pct"/>
            <w:tcBorders>
              <w:top w:val="single" w:sz="12" w:space="0" w:color="969696"/>
              <w:left w:val="single" w:sz="8" w:space="0" w:color="auto"/>
              <w:bottom w:val="single" w:sz="4" w:space="0" w:color="D8D8D8"/>
              <w:right w:val="single" w:sz="4" w:space="0" w:color="auto"/>
            </w:tcBorders>
            <w:shd w:val="clear" w:color="auto" w:fill="auto"/>
            <w:hideMark/>
          </w:tcPr>
          <w:p w14:paraId="4113F183" w14:textId="77777777" w:rsidR="00577297" w:rsidRPr="00577297" w:rsidRDefault="00577297" w:rsidP="00577297">
            <w:pPr>
              <w:spacing w:after="0" w:line="240" w:lineRule="auto"/>
              <w:rPr>
                <w:rFonts w:ascii="Gotham Rounded Light" w:eastAsia="Times New Roman" w:hAnsi="Gotham Rounded Light" w:cs="Times New Roman"/>
                <w:b/>
                <w:bCs/>
                <w:color w:val="808080"/>
                <w:sz w:val="20"/>
                <w:szCs w:val="20"/>
                <w:lang w:eastAsia="es-MX"/>
              </w:rPr>
            </w:pPr>
            <w:r w:rsidRPr="00577297">
              <w:rPr>
                <w:rFonts w:ascii="Gotham Rounded Light" w:eastAsia="Times New Roman" w:hAnsi="Gotham Rounded Light" w:cs="Times New Roman"/>
                <w:b/>
                <w:bCs/>
                <w:color w:val="808080"/>
                <w:sz w:val="20"/>
                <w:szCs w:val="20"/>
                <w:lang w:eastAsia="es-MX"/>
              </w:rPr>
              <w:lastRenderedPageBreak/>
              <w:t>Propósito</w:t>
            </w:r>
          </w:p>
        </w:tc>
        <w:tc>
          <w:tcPr>
            <w:tcW w:w="587" w:type="pct"/>
            <w:tcBorders>
              <w:top w:val="single" w:sz="12" w:space="0" w:color="969696"/>
              <w:left w:val="nil"/>
              <w:bottom w:val="single" w:sz="4" w:space="0" w:color="D8D8D8"/>
              <w:right w:val="single" w:sz="4" w:space="0" w:color="000000"/>
            </w:tcBorders>
            <w:shd w:val="clear" w:color="auto" w:fill="auto"/>
            <w:hideMark/>
          </w:tcPr>
          <w:p w14:paraId="3524F3AD"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Niñas y niños inscritos en el ciclo escolar vigente reciben apoyo económico o en especie para mitigar situaciones de precariedad y desigualdad social.</w:t>
            </w:r>
          </w:p>
        </w:tc>
        <w:tc>
          <w:tcPr>
            <w:tcW w:w="534" w:type="pct"/>
            <w:tcBorders>
              <w:top w:val="single" w:sz="12" w:space="0" w:color="969696"/>
              <w:left w:val="nil"/>
              <w:bottom w:val="single" w:sz="4" w:space="0" w:color="D8D8D8"/>
              <w:right w:val="single" w:sz="4" w:space="0" w:color="000000"/>
            </w:tcBorders>
            <w:shd w:val="clear" w:color="auto" w:fill="auto"/>
            <w:hideMark/>
          </w:tcPr>
          <w:p w14:paraId="65A51075"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Porcentaje de niñas y niños  inscritos en el ciclo escolar vigente que reciben apoyo económico o en especie</w:t>
            </w:r>
          </w:p>
        </w:tc>
        <w:tc>
          <w:tcPr>
            <w:tcW w:w="504" w:type="pct"/>
            <w:tcBorders>
              <w:top w:val="single" w:sz="12" w:space="0" w:color="969696"/>
              <w:left w:val="nil"/>
              <w:bottom w:val="single" w:sz="4" w:space="0" w:color="D8D8D8"/>
              <w:right w:val="single" w:sz="4" w:space="0" w:color="auto"/>
            </w:tcBorders>
            <w:shd w:val="clear" w:color="auto" w:fill="auto"/>
            <w:hideMark/>
          </w:tcPr>
          <w:p w14:paraId="087545D4"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Mide el </w:t>
            </w:r>
            <w:proofErr w:type="spellStart"/>
            <w:r w:rsidRPr="00577297">
              <w:rPr>
                <w:rFonts w:ascii="Gotham Rounded Light" w:eastAsia="Times New Roman" w:hAnsi="Gotham Rounded Light" w:cs="Times New Roman"/>
                <w:color w:val="808080"/>
                <w:sz w:val="20"/>
                <w:szCs w:val="20"/>
                <w:lang w:eastAsia="es-MX"/>
              </w:rPr>
              <w:t>procentaje</w:t>
            </w:r>
            <w:proofErr w:type="spellEnd"/>
            <w:r w:rsidRPr="00577297">
              <w:rPr>
                <w:rFonts w:ascii="Gotham Rounded Light" w:eastAsia="Times New Roman" w:hAnsi="Gotham Rounded Light" w:cs="Times New Roman"/>
                <w:color w:val="808080"/>
                <w:sz w:val="20"/>
                <w:szCs w:val="20"/>
                <w:lang w:eastAsia="es-MX"/>
              </w:rPr>
              <w:t xml:space="preserve"> de  apoyos económicos o en especie otorgados a niñas y niños  inscritos en el ciclo escolar vigente, respecto a los apoyos económicos o en especie programados.</w:t>
            </w:r>
          </w:p>
        </w:tc>
        <w:tc>
          <w:tcPr>
            <w:tcW w:w="637" w:type="pct"/>
            <w:tcBorders>
              <w:top w:val="single" w:sz="12" w:space="0" w:color="969696"/>
              <w:left w:val="nil"/>
              <w:bottom w:val="single" w:sz="4" w:space="0" w:color="D8D8D8"/>
              <w:right w:val="single" w:sz="4" w:space="0" w:color="000000"/>
            </w:tcBorders>
            <w:shd w:val="clear" w:color="auto" w:fill="auto"/>
            <w:hideMark/>
          </w:tcPr>
          <w:p w14:paraId="16048A05"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(Número de niñas y niños que recibieron apoyos económicos / Número de niñas y niños a los que se les programó entrega de apoyos económicos y en especie)*100</w:t>
            </w:r>
          </w:p>
        </w:tc>
        <w:tc>
          <w:tcPr>
            <w:tcW w:w="294" w:type="pct"/>
            <w:tcBorders>
              <w:top w:val="single" w:sz="12" w:space="0" w:color="969696"/>
              <w:left w:val="nil"/>
              <w:bottom w:val="single" w:sz="4" w:space="0" w:color="D8D8D8"/>
              <w:right w:val="single" w:sz="4" w:space="0" w:color="auto"/>
            </w:tcBorders>
            <w:shd w:val="clear" w:color="auto" w:fill="auto"/>
            <w:vAlign w:val="center"/>
            <w:hideMark/>
          </w:tcPr>
          <w:p w14:paraId="472F978A"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Porcentaje</w:t>
            </w:r>
          </w:p>
        </w:tc>
        <w:tc>
          <w:tcPr>
            <w:tcW w:w="279" w:type="pct"/>
            <w:tcBorders>
              <w:top w:val="single" w:sz="12" w:space="0" w:color="969696"/>
              <w:left w:val="nil"/>
              <w:bottom w:val="single" w:sz="4" w:space="0" w:color="auto"/>
              <w:right w:val="single" w:sz="4" w:space="0" w:color="auto"/>
            </w:tcBorders>
            <w:shd w:val="clear" w:color="auto" w:fill="auto"/>
            <w:hideMark/>
          </w:tcPr>
          <w:p w14:paraId="07D56C0B" w14:textId="77777777" w:rsidR="00577297" w:rsidRPr="00577297" w:rsidRDefault="00577297" w:rsidP="00577297">
            <w:pPr>
              <w:spacing w:after="0" w:line="240" w:lineRule="auto"/>
              <w:jc w:val="right"/>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Estratégico - Eficacia - Anual </w:t>
            </w:r>
          </w:p>
        </w:tc>
        <w:tc>
          <w:tcPr>
            <w:tcW w:w="225" w:type="pct"/>
            <w:tcBorders>
              <w:top w:val="single" w:sz="12" w:space="0" w:color="969696"/>
              <w:left w:val="nil"/>
              <w:bottom w:val="single" w:sz="4" w:space="0" w:color="auto"/>
              <w:right w:val="single" w:sz="4" w:space="0" w:color="auto"/>
            </w:tcBorders>
            <w:shd w:val="clear" w:color="auto" w:fill="auto"/>
            <w:vAlign w:val="center"/>
            <w:hideMark/>
          </w:tcPr>
          <w:p w14:paraId="219E8C7C"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#¡VALOR!</w:t>
            </w:r>
          </w:p>
        </w:tc>
        <w:tc>
          <w:tcPr>
            <w:tcW w:w="260" w:type="pct"/>
            <w:tcBorders>
              <w:top w:val="single" w:sz="12" w:space="0" w:color="969696"/>
              <w:left w:val="nil"/>
              <w:bottom w:val="single" w:sz="4" w:space="0" w:color="auto"/>
              <w:right w:val="single" w:sz="4" w:space="0" w:color="auto"/>
            </w:tcBorders>
            <w:shd w:val="clear" w:color="auto" w:fill="auto"/>
            <w:vAlign w:val="center"/>
            <w:hideMark/>
          </w:tcPr>
          <w:p w14:paraId="5A802426"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w:t>
            </w:r>
          </w:p>
        </w:tc>
        <w:tc>
          <w:tcPr>
            <w:tcW w:w="309" w:type="pct"/>
            <w:tcBorders>
              <w:top w:val="single" w:sz="12" w:space="0" w:color="969696"/>
              <w:left w:val="nil"/>
              <w:bottom w:val="single" w:sz="4" w:space="0" w:color="auto"/>
              <w:right w:val="single" w:sz="4" w:space="0" w:color="auto"/>
            </w:tcBorders>
            <w:shd w:val="clear" w:color="auto" w:fill="auto"/>
            <w:vAlign w:val="center"/>
            <w:hideMark/>
          </w:tcPr>
          <w:p w14:paraId="00F79B01"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w:t>
            </w:r>
          </w:p>
        </w:tc>
        <w:tc>
          <w:tcPr>
            <w:tcW w:w="546" w:type="pct"/>
            <w:tcBorders>
              <w:top w:val="single" w:sz="12" w:space="0" w:color="969696"/>
              <w:left w:val="nil"/>
              <w:bottom w:val="single" w:sz="4" w:space="0" w:color="auto"/>
              <w:right w:val="single" w:sz="4" w:space="0" w:color="000000"/>
            </w:tcBorders>
            <w:shd w:val="clear" w:color="auto" w:fill="auto"/>
            <w:hideMark/>
          </w:tcPr>
          <w:p w14:paraId="360216A2"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Informes del programa, emitidos por la Dirección General de Derechos Culturales y Educativos.</w:t>
            </w:r>
          </w:p>
        </w:tc>
        <w:tc>
          <w:tcPr>
            <w:tcW w:w="565" w:type="pct"/>
            <w:tcBorders>
              <w:top w:val="single" w:sz="12" w:space="0" w:color="969696"/>
              <w:left w:val="nil"/>
              <w:bottom w:val="single" w:sz="12" w:space="0" w:color="969696"/>
              <w:right w:val="nil"/>
            </w:tcBorders>
            <w:shd w:val="clear" w:color="auto" w:fill="auto"/>
            <w:hideMark/>
          </w:tcPr>
          <w:p w14:paraId="092B1135"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Las personas se presentan a recibir los apoyos económicos o en especie.</w:t>
            </w:r>
          </w:p>
        </w:tc>
      </w:tr>
      <w:tr w:rsidR="00577297" w:rsidRPr="00577297" w14:paraId="0DFB3FB6" w14:textId="77777777" w:rsidTr="00577297">
        <w:trPr>
          <w:trHeight w:val="1575"/>
        </w:trPr>
        <w:tc>
          <w:tcPr>
            <w:tcW w:w="2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9CAABE" w14:textId="77777777" w:rsidR="00577297" w:rsidRPr="00577297" w:rsidRDefault="00577297" w:rsidP="00577297">
            <w:pPr>
              <w:spacing w:after="0" w:line="240" w:lineRule="auto"/>
              <w:jc w:val="center"/>
              <w:rPr>
                <w:rFonts w:ascii="Gotham Rounded Light" w:eastAsia="Times New Roman" w:hAnsi="Gotham Rounded Light" w:cs="Times New Roman"/>
                <w:b/>
                <w:bCs/>
                <w:color w:val="808080"/>
                <w:sz w:val="20"/>
                <w:szCs w:val="20"/>
                <w:lang w:eastAsia="es-MX"/>
              </w:rPr>
            </w:pPr>
            <w:r w:rsidRPr="00577297">
              <w:rPr>
                <w:rFonts w:ascii="Gotham Rounded Light" w:eastAsia="Times New Roman" w:hAnsi="Gotham Rounded Light" w:cs="Times New Roman"/>
                <w:b/>
                <w:bCs/>
                <w:color w:val="808080"/>
                <w:sz w:val="20"/>
                <w:szCs w:val="20"/>
                <w:lang w:eastAsia="es-MX"/>
              </w:rPr>
              <w:t>Componente 1</w:t>
            </w:r>
          </w:p>
        </w:tc>
        <w:tc>
          <w:tcPr>
            <w:tcW w:w="587" w:type="pct"/>
            <w:tcBorders>
              <w:top w:val="single" w:sz="12" w:space="0" w:color="969696"/>
              <w:left w:val="nil"/>
              <w:bottom w:val="single" w:sz="4" w:space="0" w:color="auto"/>
              <w:right w:val="single" w:sz="4" w:space="0" w:color="000000"/>
            </w:tcBorders>
            <w:shd w:val="clear" w:color="auto" w:fill="auto"/>
            <w:hideMark/>
          </w:tcPr>
          <w:p w14:paraId="624F01D4"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Uniformes escolares deportivos gratuitos entregados a niñas, niños y adolescentes  inscritos en el ciclo escola</w:t>
            </w:r>
            <w:r w:rsidRPr="00577297">
              <w:rPr>
                <w:rFonts w:ascii="Gotham Rounded Light" w:eastAsia="Times New Roman" w:hAnsi="Gotham Rounded Light" w:cs="Times New Roman"/>
                <w:color w:val="808080"/>
                <w:sz w:val="20"/>
                <w:szCs w:val="20"/>
                <w:lang w:eastAsia="es-MX"/>
              </w:rPr>
              <w:lastRenderedPageBreak/>
              <w:t>r vigente de educación básica en escuelas primarias y secundarias públicas de la Alcaldía de Tlalpan.</w:t>
            </w:r>
          </w:p>
        </w:tc>
        <w:tc>
          <w:tcPr>
            <w:tcW w:w="534" w:type="pct"/>
            <w:tcBorders>
              <w:top w:val="single" w:sz="12" w:space="0" w:color="969696"/>
              <w:left w:val="nil"/>
              <w:bottom w:val="single" w:sz="4" w:space="0" w:color="auto"/>
              <w:right w:val="single" w:sz="4" w:space="0" w:color="000000"/>
            </w:tcBorders>
            <w:shd w:val="clear" w:color="auto" w:fill="auto"/>
            <w:hideMark/>
          </w:tcPr>
          <w:p w14:paraId="0C0614CF"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Porcentaje de uniformes escolares deportivos gratuitos entregados a niñas, niños y  adolescentes inscrit</w:t>
            </w:r>
            <w:r w:rsidRPr="00577297">
              <w:rPr>
                <w:rFonts w:ascii="Gotham Rounded Light" w:eastAsia="Times New Roman" w:hAnsi="Gotham Rounded Light" w:cs="Times New Roman"/>
                <w:color w:val="808080"/>
                <w:sz w:val="20"/>
                <w:szCs w:val="20"/>
                <w:lang w:eastAsia="es-MX"/>
              </w:rPr>
              <w:lastRenderedPageBreak/>
              <w:t>os en el ciclo escolar vigente de educación básica en escuelas primarias y secundarias públicas de la Alcaldía de Tlalpan</w:t>
            </w:r>
          </w:p>
        </w:tc>
        <w:tc>
          <w:tcPr>
            <w:tcW w:w="504" w:type="pct"/>
            <w:tcBorders>
              <w:top w:val="single" w:sz="12" w:space="0" w:color="969696"/>
              <w:left w:val="nil"/>
              <w:bottom w:val="single" w:sz="4" w:space="0" w:color="auto"/>
              <w:right w:val="single" w:sz="4" w:space="0" w:color="auto"/>
            </w:tcBorders>
            <w:shd w:val="clear" w:color="auto" w:fill="auto"/>
            <w:hideMark/>
          </w:tcPr>
          <w:p w14:paraId="6059072A"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 xml:space="preserve">Mide el porcentaje de uniformes escolares deportivos gratuitos otorgados a niñas, niños y  adolescentes inscritos en </w:t>
            </w:r>
            <w:r w:rsidRPr="00577297">
              <w:rPr>
                <w:rFonts w:ascii="Gotham Rounded Light" w:eastAsia="Times New Roman" w:hAnsi="Gotham Rounded Light" w:cs="Times New Roman"/>
                <w:color w:val="808080"/>
                <w:sz w:val="20"/>
                <w:szCs w:val="20"/>
                <w:lang w:eastAsia="es-MX"/>
              </w:rPr>
              <w:lastRenderedPageBreak/>
              <w:t>el ciclo escolar vigente en escuelas primarias y secundarias públicas de educación básica de la Alcaldía de Tlalpan, respecto al número de uniformes programados</w:t>
            </w:r>
          </w:p>
        </w:tc>
        <w:tc>
          <w:tcPr>
            <w:tcW w:w="637" w:type="pct"/>
            <w:tcBorders>
              <w:top w:val="single" w:sz="12" w:space="0" w:color="969696"/>
              <w:left w:val="nil"/>
              <w:bottom w:val="single" w:sz="4" w:space="0" w:color="auto"/>
              <w:right w:val="single" w:sz="4" w:space="0" w:color="000000"/>
            </w:tcBorders>
            <w:shd w:val="clear" w:color="auto" w:fill="auto"/>
            <w:hideMark/>
          </w:tcPr>
          <w:p w14:paraId="5274B86A"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(Número de uniformes escolares deportivos gratuitos entregados a niñas, niños y  adolescentes inscritos en el ciclo escolar vigente en escuelas primarias y secundari</w:t>
            </w:r>
            <w:r w:rsidRPr="00577297">
              <w:rPr>
                <w:rFonts w:ascii="Gotham Rounded Light" w:eastAsia="Times New Roman" w:hAnsi="Gotham Rounded Light" w:cs="Times New Roman"/>
                <w:color w:val="808080"/>
                <w:sz w:val="20"/>
                <w:szCs w:val="20"/>
                <w:lang w:eastAsia="es-MX"/>
              </w:rPr>
              <w:lastRenderedPageBreak/>
              <w:t xml:space="preserve">as públicas de educación básica  de la Alcaldía de Tlalpan / Número de uniformes escolares deportivos gratuitos  programados para entregas a  </w:t>
            </w:r>
            <w:proofErr w:type="spellStart"/>
            <w:r w:rsidRPr="00577297">
              <w:rPr>
                <w:rFonts w:ascii="Gotham Rounded Light" w:eastAsia="Times New Roman" w:hAnsi="Gotham Rounded Light" w:cs="Times New Roman"/>
                <w:color w:val="808080"/>
                <w:sz w:val="20"/>
                <w:szCs w:val="20"/>
                <w:lang w:eastAsia="es-MX"/>
              </w:rPr>
              <w:t>a</w:t>
            </w:r>
            <w:proofErr w:type="spellEnd"/>
            <w:r w:rsidRPr="00577297">
              <w:rPr>
                <w:rFonts w:ascii="Gotham Rounded Light" w:eastAsia="Times New Roman" w:hAnsi="Gotham Rounded Light" w:cs="Times New Roman"/>
                <w:color w:val="808080"/>
                <w:sz w:val="20"/>
                <w:szCs w:val="20"/>
                <w:lang w:eastAsia="es-MX"/>
              </w:rPr>
              <w:t xml:space="preserve"> niñas, niños y  adolescentes inscritos en el ciclo escolar vigente en escuelas primarias y secundarias públicas de educación básica  de la Alcaldía de Tlalpan)*100</w:t>
            </w:r>
          </w:p>
        </w:tc>
        <w:tc>
          <w:tcPr>
            <w:tcW w:w="294" w:type="pct"/>
            <w:tcBorders>
              <w:top w:val="single" w:sz="12" w:space="0" w:color="969696"/>
              <w:left w:val="nil"/>
              <w:bottom w:val="single" w:sz="4" w:space="0" w:color="auto"/>
              <w:right w:val="single" w:sz="4" w:space="0" w:color="auto"/>
            </w:tcBorders>
            <w:shd w:val="clear" w:color="auto" w:fill="auto"/>
            <w:vAlign w:val="center"/>
            <w:hideMark/>
          </w:tcPr>
          <w:p w14:paraId="62D39266"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Porcentaje</w:t>
            </w:r>
          </w:p>
        </w:tc>
        <w:tc>
          <w:tcPr>
            <w:tcW w:w="279" w:type="pct"/>
            <w:tcBorders>
              <w:top w:val="single" w:sz="12" w:space="0" w:color="969696"/>
              <w:left w:val="nil"/>
              <w:bottom w:val="single" w:sz="4" w:space="0" w:color="auto"/>
              <w:right w:val="single" w:sz="4" w:space="0" w:color="auto"/>
            </w:tcBorders>
            <w:shd w:val="clear" w:color="auto" w:fill="auto"/>
            <w:hideMark/>
          </w:tcPr>
          <w:p w14:paraId="69A42F5D" w14:textId="77777777" w:rsidR="00577297" w:rsidRPr="00577297" w:rsidRDefault="00577297" w:rsidP="00577297">
            <w:pPr>
              <w:spacing w:after="0" w:line="240" w:lineRule="auto"/>
              <w:jc w:val="right"/>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Gestión - Eficacia - Trimestral </w:t>
            </w:r>
          </w:p>
        </w:tc>
        <w:tc>
          <w:tcPr>
            <w:tcW w:w="225" w:type="pct"/>
            <w:tcBorders>
              <w:top w:val="single" w:sz="12" w:space="0" w:color="969696"/>
              <w:left w:val="nil"/>
              <w:bottom w:val="single" w:sz="4" w:space="0" w:color="auto"/>
              <w:right w:val="single" w:sz="4" w:space="0" w:color="auto"/>
            </w:tcBorders>
            <w:shd w:val="clear" w:color="auto" w:fill="auto"/>
            <w:vAlign w:val="center"/>
            <w:hideMark/>
          </w:tcPr>
          <w:p w14:paraId="5AB9FA98"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#¡VALOR!</w:t>
            </w:r>
          </w:p>
        </w:tc>
        <w:tc>
          <w:tcPr>
            <w:tcW w:w="260" w:type="pct"/>
            <w:tcBorders>
              <w:top w:val="single" w:sz="12" w:space="0" w:color="969696"/>
              <w:left w:val="nil"/>
              <w:bottom w:val="single" w:sz="4" w:space="0" w:color="auto"/>
              <w:right w:val="single" w:sz="4" w:space="0" w:color="auto"/>
            </w:tcBorders>
            <w:shd w:val="clear" w:color="auto" w:fill="auto"/>
            <w:vAlign w:val="center"/>
            <w:hideMark/>
          </w:tcPr>
          <w:p w14:paraId="2BCF8411"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w:t>
            </w:r>
          </w:p>
        </w:tc>
        <w:tc>
          <w:tcPr>
            <w:tcW w:w="309" w:type="pct"/>
            <w:tcBorders>
              <w:top w:val="single" w:sz="12" w:space="0" w:color="969696"/>
              <w:left w:val="nil"/>
              <w:bottom w:val="single" w:sz="4" w:space="0" w:color="auto"/>
              <w:right w:val="single" w:sz="4" w:space="0" w:color="auto"/>
            </w:tcBorders>
            <w:shd w:val="clear" w:color="auto" w:fill="auto"/>
            <w:vAlign w:val="center"/>
            <w:hideMark/>
          </w:tcPr>
          <w:p w14:paraId="530A5AC3"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w:t>
            </w:r>
          </w:p>
        </w:tc>
        <w:tc>
          <w:tcPr>
            <w:tcW w:w="546" w:type="pct"/>
            <w:tcBorders>
              <w:top w:val="single" w:sz="12" w:space="0" w:color="969696"/>
              <w:left w:val="nil"/>
              <w:bottom w:val="single" w:sz="4" w:space="0" w:color="auto"/>
              <w:right w:val="single" w:sz="4" w:space="0" w:color="000000"/>
            </w:tcBorders>
            <w:shd w:val="clear" w:color="auto" w:fill="auto"/>
            <w:hideMark/>
          </w:tcPr>
          <w:p w14:paraId="4F48DBD5"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Informes del programa, emitidos por la Dirección General de Derechos Culturales y Educativos.</w:t>
            </w:r>
          </w:p>
        </w:tc>
        <w:tc>
          <w:tcPr>
            <w:tcW w:w="565" w:type="pct"/>
            <w:tcBorders>
              <w:top w:val="single" w:sz="12" w:space="0" w:color="969696"/>
              <w:left w:val="nil"/>
              <w:bottom w:val="single" w:sz="4" w:space="0" w:color="auto"/>
              <w:right w:val="nil"/>
            </w:tcBorders>
            <w:shd w:val="clear" w:color="000000" w:fill="FFFFFF"/>
            <w:hideMark/>
          </w:tcPr>
          <w:p w14:paraId="392650EC"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Las personas proveedoras entregan en tiempo y forma los uniformes escolares deportivos.</w:t>
            </w:r>
          </w:p>
        </w:tc>
      </w:tr>
      <w:tr w:rsidR="00577297" w:rsidRPr="00577297" w14:paraId="5F6C217E" w14:textId="77777777" w:rsidTr="00577297">
        <w:trPr>
          <w:trHeight w:val="150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7AC7D1A6"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C1 Actividad 2</w:t>
            </w:r>
          </w:p>
        </w:tc>
        <w:tc>
          <w:tcPr>
            <w:tcW w:w="587" w:type="pct"/>
            <w:tcBorders>
              <w:top w:val="single" w:sz="12" w:space="0" w:color="969696"/>
              <w:left w:val="nil"/>
              <w:bottom w:val="single" w:sz="4" w:space="0" w:color="auto"/>
              <w:right w:val="single" w:sz="4" w:space="0" w:color="000000"/>
            </w:tcBorders>
            <w:shd w:val="clear" w:color="auto" w:fill="auto"/>
            <w:hideMark/>
          </w:tcPr>
          <w:p w14:paraId="5EC2D7C5"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Integración del padrón de beneficiarios de niñas, niños y adolescentes inscritos en </w:t>
            </w:r>
            <w:r w:rsidRPr="00577297">
              <w:rPr>
                <w:rFonts w:ascii="Gotham Rounded Light" w:eastAsia="Times New Roman" w:hAnsi="Gotham Rounded Light" w:cs="Times New Roman"/>
                <w:color w:val="808080"/>
                <w:sz w:val="20"/>
                <w:szCs w:val="20"/>
                <w:lang w:eastAsia="es-MX"/>
              </w:rPr>
              <w:lastRenderedPageBreak/>
              <w:t>el ciclo escolar vigente en escuelas primarias y secundarias públicas   de la Alcaldía de Tlalpan que recibieron uniformes escolares deportivos gratuitos.</w:t>
            </w:r>
          </w:p>
        </w:tc>
        <w:tc>
          <w:tcPr>
            <w:tcW w:w="534" w:type="pct"/>
            <w:tcBorders>
              <w:top w:val="single" w:sz="4" w:space="0" w:color="auto"/>
              <w:left w:val="nil"/>
              <w:bottom w:val="single" w:sz="4" w:space="0" w:color="auto"/>
              <w:right w:val="single" w:sz="4" w:space="0" w:color="000000"/>
            </w:tcBorders>
            <w:shd w:val="clear" w:color="auto" w:fill="auto"/>
            <w:hideMark/>
          </w:tcPr>
          <w:p w14:paraId="73DC942E"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 xml:space="preserve">Porcentaje de niñas, niños, adolescentes inscritos en el ciclo escolar vigente en </w:t>
            </w:r>
            <w:r w:rsidRPr="00577297">
              <w:rPr>
                <w:rFonts w:ascii="Gotham Rounded Light" w:eastAsia="Times New Roman" w:hAnsi="Gotham Rounded Light" w:cs="Times New Roman"/>
                <w:color w:val="808080"/>
                <w:sz w:val="20"/>
                <w:szCs w:val="20"/>
                <w:lang w:eastAsia="es-MX"/>
              </w:rPr>
              <w:lastRenderedPageBreak/>
              <w:t>escuelas  primarias y secundarias públicas  de la Alcaldía de Tlalpan que recibieron uniformes escolares deportivos gratuitos.</w:t>
            </w:r>
          </w:p>
        </w:tc>
        <w:tc>
          <w:tcPr>
            <w:tcW w:w="504" w:type="pct"/>
            <w:tcBorders>
              <w:top w:val="nil"/>
              <w:left w:val="nil"/>
              <w:bottom w:val="single" w:sz="4" w:space="0" w:color="auto"/>
              <w:right w:val="single" w:sz="4" w:space="0" w:color="auto"/>
            </w:tcBorders>
            <w:shd w:val="clear" w:color="auto" w:fill="auto"/>
            <w:hideMark/>
          </w:tcPr>
          <w:p w14:paraId="702D8CF6"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 xml:space="preserve">Mide el porcentaje de beneficiarios de niñas, niños y adolescentes inscritos en el ciclo </w:t>
            </w:r>
            <w:r w:rsidRPr="00577297">
              <w:rPr>
                <w:rFonts w:ascii="Gotham Rounded Light" w:eastAsia="Times New Roman" w:hAnsi="Gotham Rounded Light" w:cs="Times New Roman"/>
                <w:color w:val="808080"/>
                <w:sz w:val="20"/>
                <w:szCs w:val="20"/>
                <w:lang w:eastAsia="es-MX"/>
              </w:rPr>
              <w:lastRenderedPageBreak/>
              <w:t>escolar vigente en escuelas  primarias y secundarias públicas   de la Alcaldía de Tlalpan que recibieron uniformes escolares deportivos gratuitos, respecto a las personas que se inscribieron.</w:t>
            </w:r>
          </w:p>
        </w:tc>
        <w:tc>
          <w:tcPr>
            <w:tcW w:w="637" w:type="pct"/>
            <w:tcBorders>
              <w:top w:val="single" w:sz="4" w:space="0" w:color="auto"/>
              <w:left w:val="nil"/>
              <w:bottom w:val="single" w:sz="4" w:space="0" w:color="auto"/>
              <w:right w:val="single" w:sz="4" w:space="0" w:color="000000"/>
            </w:tcBorders>
            <w:shd w:val="clear" w:color="auto" w:fill="auto"/>
            <w:hideMark/>
          </w:tcPr>
          <w:p w14:paraId="1E85BB12"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 xml:space="preserve">(Número de  niñas, niños y adolescentes </w:t>
            </w:r>
            <w:proofErr w:type="spellStart"/>
            <w:r w:rsidRPr="00577297">
              <w:rPr>
                <w:rFonts w:ascii="Gotham Rounded Light" w:eastAsia="Times New Roman" w:hAnsi="Gotham Rounded Light" w:cs="Times New Roman"/>
                <w:color w:val="808080"/>
                <w:sz w:val="20"/>
                <w:szCs w:val="20"/>
                <w:lang w:eastAsia="es-MX"/>
              </w:rPr>
              <w:t>beneficierios</w:t>
            </w:r>
            <w:proofErr w:type="spellEnd"/>
            <w:r w:rsidRPr="00577297">
              <w:rPr>
                <w:rFonts w:ascii="Gotham Rounded Light" w:eastAsia="Times New Roman" w:hAnsi="Gotham Rounded Light" w:cs="Times New Roman"/>
                <w:color w:val="808080"/>
                <w:sz w:val="20"/>
                <w:szCs w:val="20"/>
                <w:lang w:eastAsia="es-MX"/>
              </w:rPr>
              <w:t xml:space="preserve">  inscritos en el ciclo escolar vigente en escuelas  primarias y secundari</w:t>
            </w:r>
            <w:r w:rsidRPr="00577297">
              <w:rPr>
                <w:rFonts w:ascii="Gotham Rounded Light" w:eastAsia="Times New Roman" w:hAnsi="Gotham Rounded Light" w:cs="Times New Roman"/>
                <w:color w:val="808080"/>
                <w:sz w:val="20"/>
                <w:szCs w:val="20"/>
                <w:lang w:eastAsia="es-MX"/>
              </w:rPr>
              <w:lastRenderedPageBreak/>
              <w:t>as públicas   de la Alcaldía de Tlalpan que recibieron uniformes escolares deportivos gratuitos / Número de niñas, niños y adolescentes inscritos en el ciclo escolar vigente en escuelas  primarias y secundarias públicas de la Alcaldía de Tlalpan programados)*100</w:t>
            </w:r>
          </w:p>
        </w:tc>
        <w:tc>
          <w:tcPr>
            <w:tcW w:w="294" w:type="pct"/>
            <w:tcBorders>
              <w:top w:val="single" w:sz="12" w:space="0" w:color="969696"/>
              <w:left w:val="nil"/>
              <w:bottom w:val="single" w:sz="4" w:space="0" w:color="auto"/>
              <w:right w:val="single" w:sz="4" w:space="0" w:color="auto"/>
            </w:tcBorders>
            <w:shd w:val="clear" w:color="auto" w:fill="auto"/>
            <w:vAlign w:val="center"/>
            <w:hideMark/>
          </w:tcPr>
          <w:p w14:paraId="0B666534"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Porcentaje</w:t>
            </w:r>
          </w:p>
        </w:tc>
        <w:tc>
          <w:tcPr>
            <w:tcW w:w="279" w:type="pct"/>
            <w:tcBorders>
              <w:top w:val="single" w:sz="12" w:space="0" w:color="969696"/>
              <w:left w:val="nil"/>
              <w:bottom w:val="single" w:sz="4" w:space="0" w:color="auto"/>
              <w:right w:val="single" w:sz="4" w:space="0" w:color="auto"/>
            </w:tcBorders>
            <w:shd w:val="clear" w:color="auto" w:fill="auto"/>
            <w:hideMark/>
          </w:tcPr>
          <w:p w14:paraId="72453030" w14:textId="77777777" w:rsidR="00577297" w:rsidRPr="00577297" w:rsidRDefault="00577297" w:rsidP="00577297">
            <w:pPr>
              <w:spacing w:after="0" w:line="240" w:lineRule="auto"/>
              <w:jc w:val="right"/>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Gestión - Eficacia - Trimestral </w:t>
            </w:r>
          </w:p>
        </w:tc>
        <w:tc>
          <w:tcPr>
            <w:tcW w:w="225" w:type="pct"/>
            <w:tcBorders>
              <w:top w:val="single" w:sz="12" w:space="0" w:color="969696"/>
              <w:left w:val="nil"/>
              <w:bottom w:val="single" w:sz="4" w:space="0" w:color="auto"/>
              <w:right w:val="single" w:sz="4" w:space="0" w:color="auto"/>
            </w:tcBorders>
            <w:shd w:val="clear" w:color="auto" w:fill="auto"/>
            <w:vAlign w:val="center"/>
            <w:hideMark/>
          </w:tcPr>
          <w:p w14:paraId="63569965"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#¡VALOR!</w:t>
            </w:r>
          </w:p>
        </w:tc>
        <w:tc>
          <w:tcPr>
            <w:tcW w:w="260" w:type="pct"/>
            <w:tcBorders>
              <w:top w:val="single" w:sz="12" w:space="0" w:color="969696"/>
              <w:left w:val="nil"/>
              <w:bottom w:val="single" w:sz="4" w:space="0" w:color="auto"/>
              <w:right w:val="single" w:sz="4" w:space="0" w:color="auto"/>
            </w:tcBorders>
            <w:shd w:val="clear" w:color="auto" w:fill="auto"/>
            <w:vAlign w:val="center"/>
            <w:hideMark/>
          </w:tcPr>
          <w:p w14:paraId="0C47B08E"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w:t>
            </w:r>
          </w:p>
        </w:tc>
        <w:tc>
          <w:tcPr>
            <w:tcW w:w="309" w:type="pct"/>
            <w:tcBorders>
              <w:top w:val="single" w:sz="12" w:space="0" w:color="969696"/>
              <w:left w:val="nil"/>
              <w:bottom w:val="single" w:sz="4" w:space="0" w:color="auto"/>
              <w:right w:val="single" w:sz="4" w:space="0" w:color="auto"/>
            </w:tcBorders>
            <w:shd w:val="clear" w:color="auto" w:fill="auto"/>
            <w:vAlign w:val="center"/>
            <w:hideMark/>
          </w:tcPr>
          <w:p w14:paraId="354CEA8A"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w:t>
            </w:r>
          </w:p>
        </w:tc>
        <w:tc>
          <w:tcPr>
            <w:tcW w:w="546" w:type="pct"/>
            <w:tcBorders>
              <w:top w:val="single" w:sz="12" w:space="0" w:color="969696"/>
              <w:left w:val="nil"/>
              <w:bottom w:val="single" w:sz="4" w:space="0" w:color="auto"/>
              <w:right w:val="single" w:sz="4" w:space="0" w:color="000000"/>
            </w:tcBorders>
            <w:shd w:val="clear" w:color="auto" w:fill="auto"/>
            <w:hideMark/>
          </w:tcPr>
          <w:p w14:paraId="62CE7763"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Informes del programa, emitidos por la Dirección General de Derechos Culturales y </w:t>
            </w:r>
            <w:r w:rsidRPr="00577297">
              <w:rPr>
                <w:rFonts w:ascii="Gotham Rounded Light" w:eastAsia="Times New Roman" w:hAnsi="Gotham Rounded Light" w:cs="Times New Roman"/>
                <w:color w:val="808080"/>
                <w:sz w:val="20"/>
                <w:szCs w:val="20"/>
                <w:lang w:eastAsia="es-MX"/>
              </w:rPr>
              <w:lastRenderedPageBreak/>
              <w:t>Educativos.</w:t>
            </w:r>
          </w:p>
        </w:tc>
        <w:tc>
          <w:tcPr>
            <w:tcW w:w="565" w:type="pct"/>
            <w:tcBorders>
              <w:top w:val="single" w:sz="12" w:space="0" w:color="969696"/>
              <w:left w:val="nil"/>
              <w:bottom w:val="single" w:sz="4" w:space="0" w:color="auto"/>
              <w:right w:val="nil"/>
            </w:tcBorders>
            <w:shd w:val="clear" w:color="auto" w:fill="auto"/>
            <w:hideMark/>
          </w:tcPr>
          <w:p w14:paraId="25C70734"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 xml:space="preserve">Las personas tutoras, padres o madres de las niñas, los niños y adolescentes entreguen la </w:t>
            </w:r>
            <w:r w:rsidRPr="00577297">
              <w:rPr>
                <w:rFonts w:ascii="Gotham Rounded Light" w:eastAsia="Times New Roman" w:hAnsi="Gotham Rounded Light" w:cs="Times New Roman"/>
                <w:color w:val="808080"/>
                <w:sz w:val="20"/>
                <w:szCs w:val="20"/>
                <w:lang w:eastAsia="es-MX"/>
              </w:rPr>
              <w:lastRenderedPageBreak/>
              <w:t>documentación requerida completa.</w:t>
            </w:r>
          </w:p>
        </w:tc>
      </w:tr>
      <w:tr w:rsidR="00577297" w:rsidRPr="00577297" w14:paraId="55515FAA" w14:textId="77777777" w:rsidTr="00577297">
        <w:trPr>
          <w:trHeight w:val="150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524DC32D"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C1 Actividad 1</w:t>
            </w:r>
          </w:p>
        </w:tc>
        <w:tc>
          <w:tcPr>
            <w:tcW w:w="587" w:type="pct"/>
            <w:tcBorders>
              <w:top w:val="single" w:sz="12" w:space="0" w:color="969696"/>
              <w:left w:val="nil"/>
              <w:bottom w:val="single" w:sz="4" w:space="0" w:color="auto"/>
              <w:right w:val="single" w:sz="4" w:space="0" w:color="000000"/>
            </w:tcBorders>
            <w:shd w:val="clear" w:color="auto" w:fill="auto"/>
            <w:hideMark/>
          </w:tcPr>
          <w:p w14:paraId="0C457E7A"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Solicitud de requisiciones de uniformes escolares</w:t>
            </w:r>
          </w:p>
        </w:tc>
        <w:tc>
          <w:tcPr>
            <w:tcW w:w="534" w:type="pct"/>
            <w:tcBorders>
              <w:top w:val="nil"/>
              <w:left w:val="nil"/>
              <w:bottom w:val="single" w:sz="4" w:space="0" w:color="auto"/>
              <w:right w:val="single" w:sz="4" w:space="0" w:color="000000"/>
            </w:tcBorders>
            <w:shd w:val="clear" w:color="auto" w:fill="auto"/>
            <w:hideMark/>
          </w:tcPr>
          <w:p w14:paraId="6111BBBA"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Porcentaje de solicitudes de requisiciones de uniformes escolares  atendidas</w:t>
            </w:r>
          </w:p>
        </w:tc>
        <w:tc>
          <w:tcPr>
            <w:tcW w:w="504" w:type="pct"/>
            <w:tcBorders>
              <w:top w:val="nil"/>
              <w:left w:val="nil"/>
              <w:bottom w:val="single" w:sz="4" w:space="0" w:color="auto"/>
              <w:right w:val="single" w:sz="4" w:space="0" w:color="auto"/>
            </w:tcBorders>
            <w:shd w:val="clear" w:color="auto" w:fill="auto"/>
            <w:hideMark/>
          </w:tcPr>
          <w:p w14:paraId="005BAB43"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Mide el porcentaje de solicitudes de requisiciones de uniformes escolares  atendidas</w:t>
            </w:r>
          </w:p>
        </w:tc>
        <w:tc>
          <w:tcPr>
            <w:tcW w:w="637" w:type="pct"/>
            <w:tcBorders>
              <w:top w:val="nil"/>
              <w:left w:val="nil"/>
              <w:bottom w:val="single" w:sz="4" w:space="0" w:color="auto"/>
              <w:right w:val="single" w:sz="4" w:space="0" w:color="000000"/>
            </w:tcBorders>
            <w:shd w:val="clear" w:color="auto" w:fill="auto"/>
            <w:hideMark/>
          </w:tcPr>
          <w:p w14:paraId="57C5D0E7"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(Número de </w:t>
            </w:r>
            <w:proofErr w:type="spellStart"/>
            <w:r w:rsidRPr="00577297">
              <w:rPr>
                <w:rFonts w:ascii="Gotham Rounded Light" w:eastAsia="Times New Roman" w:hAnsi="Gotham Rounded Light" w:cs="Times New Roman"/>
                <w:color w:val="808080"/>
                <w:sz w:val="20"/>
                <w:szCs w:val="20"/>
                <w:lang w:eastAsia="es-MX"/>
              </w:rPr>
              <w:t>de</w:t>
            </w:r>
            <w:proofErr w:type="spellEnd"/>
            <w:r w:rsidRPr="00577297">
              <w:rPr>
                <w:rFonts w:ascii="Gotham Rounded Light" w:eastAsia="Times New Roman" w:hAnsi="Gotham Rounded Light" w:cs="Times New Roman"/>
                <w:color w:val="808080"/>
                <w:sz w:val="20"/>
                <w:szCs w:val="20"/>
                <w:lang w:eastAsia="es-MX"/>
              </w:rPr>
              <w:t xml:space="preserve"> solicitudes de requisiciones de uniformes escolares atendidas/ Número de solicitudes de uniformes escolares entregadas) * 100</w:t>
            </w:r>
          </w:p>
        </w:tc>
        <w:tc>
          <w:tcPr>
            <w:tcW w:w="294" w:type="pct"/>
            <w:tcBorders>
              <w:top w:val="single" w:sz="12" w:space="0" w:color="969696"/>
              <w:left w:val="nil"/>
              <w:bottom w:val="single" w:sz="4" w:space="0" w:color="auto"/>
              <w:right w:val="single" w:sz="4" w:space="0" w:color="auto"/>
            </w:tcBorders>
            <w:shd w:val="clear" w:color="auto" w:fill="auto"/>
            <w:vAlign w:val="center"/>
            <w:hideMark/>
          </w:tcPr>
          <w:p w14:paraId="5AEC0429"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Porcentaje</w:t>
            </w:r>
          </w:p>
        </w:tc>
        <w:tc>
          <w:tcPr>
            <w:tcW w:w="279" w:type="pct"/>
            <w:tcBorders>
              <w:top w:val="single" w:sz="12" w:space="0" w:color="969696"/>
              <w:left w:val="nil"/>
              <w:bottom w:val="single" w:sz="4" w:space="0" w:color="auto"/>
              <w:right w:val="single" w:sz="4" w:space="0" w:color="auto"/>
            </w:tcBorders>
            <w:shd w:val="clear" w:color="auto" w:fill="auto"/>
            <w:hideMark/>
          </w:tcPr>
          <w:p w14:paraId="2B6883BE" w14:textId="77777777" w:rsidR="00577297" w:rsidRPr="00577297" w:rsidRDefault="00577297" w:rsidP="00577297">
            <w:pPr>
              <w:spacing w:after="0" w:line="240" w:lineRule="auto"/>
              <w:jc w:val="right"/>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Gestión - Eficacia - Trimestral </w:t>
            </w:r>
          </w:p>
        </w:tc>
        <w:tc>
          <w:tcPr>
            <w:tcW w:w="225" w:type="pct"/>
            <w:tcBorders>
              <w:top w:val="single" w:sz="12" w:space="0" w:color="969696"/>
              <w:left w:val="nil"/>
              <w:bottom w:val="single" w:sz="4" w:space="0" w:color="auto"/>
              <w:right w:val="single" w:sz="4" w:space="0" w:color="auto"/>
            </w:tcBorders>
            <w:shd w:val="clear" w:color="auto" w:fill="auto"/>
            <w:vAlign w:val="center"/>
            <w:hideMark/>
          </w:tcPr>
          <w:p w14:paraId="6392EA9C"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100%</w:t>
            </w:r>
          </w:p>
        </w:tc>
        <w:tc>
          <w:tcPr>
            <w:tcW w:w="260" w:type="pct"/>
            <w:tcBorders>
              <w:top w:val="single" w:sz="12" w:space="0" w:color="969696"/>
              <w:left w:val="nil"/>
              <w:bottom w:val="single" w:sz="4" w:space="0" w:color="auto"/>
              <w:right w:val="single" w:sz="4" w:space="0" w:color="auto"/>
            </w:tcBorders>
            <w:shd w:val="clear" w:color="auto" w:fill="auto"/>
            <w:vAlign w:val="center"/>
            <w:hideMark/>
          </w:tcPr>
          <w:p w14:paraId="163F53AB"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3</w:t>
            </w:r>
          </w:p>
        </w:tc>
        <w:tc>
          <w:tcPr>
            <w:tcW w:w="309" w:type="pct"/>
            <w:tcBorders>
              <w:top w:val="single" w:sz="12" w:space="0" w:color="969696"/>
              <w:left w:val="nil"/>
              <w:bottom w:val="single" w:sz="4" w:space="0" w:color="auto"/>
              <w:right w:val="single" w:sz="4" w:space="0" w:color="auto"/>
            </w:tcBorders>
            <w:shd w:val="clear" w:color="auto" w:fill="auto"/>
            <w:vAlign w:val="center"/>
            <w:hideMark/>
          </w:tcPr>
          <w:p w14:paraId="1679774E"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3</w:t>
            </w:r>
          </w:p>
        </w:tc>
        <w:tc>
          <w:tcPr>
            <w:tcW w:w="546" w:type="pct"/>
            <w:tcBorders>
              <w:top w:val="single" w:sz="12" w:space="0" w:color="969696"/>
              <w:left w:val="nil"/>
              <w:bottom w:val="single" w:sz="4" w:space="0" w:color="auto"/>
              <w:right w:val="single" w:sz="4" w:space="0" w:color="000000"/>
            </w:tcBorders>
            <w:shd w:val="clear" w:color="auto" w:fill="auto"/>
            <w:hideMark/>
          </w:tcPr>
          <w:p w14:paraId="4CE296F2"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Informes del programa, emitidos por la Dirección General de Derechos Culturales y Educativos.</w:t>
            </w:r>
          </w:p>
        </w:tc>
        <w:tc>
          <w:tcPr>
            <w:tcW w:w="565" w:type="pct"/>
            <w:tcBorders>
              <w:top w:val="single" w:sz="12" w:space="0" w:color="969696"/>
              <w:left w:val="nil"/>
              <w:bottom w:val="single" w:sz="12" w:space="0" w:color="969696"/>
              <w:right w:val="nil"/>
            </w:tcBorders>
            <w:shd w:val="clear" w:color="auto" w:fill="auto"/>
            <w:hideMark/>
          </w:tcPr>
          <w:p w14:paraId="2BC590D1"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Los padres o tutores </w:t>
            </w:r>
            <w:proofErr w:type="spellStart"/>
            <w:r w:rsidRPr="00577297">
              <w:rPr>
                <w:rFonts w:ascii="Gotham Rounded Light" w:eastAsia="Times New Roman" w:hAnsi="Gotham Rounded Light" w:cs="Times New Roman"/>
                <w:color w:val="808080"/>
                <w:sz w:val="20"/>
                <w:szCs w:val="20"/>
                <w:lang w:eastAsia="es-MX"/>
              </w:rPr>
              <w:t>incriben</w:t>
            </w:r>
            <w:proofErr w:type="spellEnd"/>
            <w:r w:rsidRPr="00577297">
              <w:rPr>
                <w:rFonts w:ascii="Gotham Rounded Light" w:eastAsia="Times New Roman" w:hAnsi="Gotham Rounded Light" w:cs="Times New Roman"/>
                <w:color w:val="808080"/>
                <w:sz w:val="20"/>
                <w:szCs w:val="20"/>
                <w:lang w:eastAsia="es-MX"/>
              </w:rPr>
              <w:t xml:space="preserve"> a las personas beneficiarias al programa.</w:t>
            </w:r>
          </w:p>
        </w:tc>
      </w:tr>
      <w:tr w:rsidR="00577297" w:rsidRPr="00577297" w14:paraId="19BFC73E" w14:textId="77777777" w:rsidTr="00577297">
        <w:trPr>
          <w:trHeight w:val="1575"/>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2DCFF060" w14:textId="77777777" w:rsidR="00577297" w:rsidRPr="00577297" w:rsidRDefault="00577297" w:rsidP="00577297">
            <w:pPr>
              <w:spacing w:after="0" w:line="240" w:lineRule="auto"/>
              <w:jc w:val="center"/>
              <w:rPr>
                <w:rFonts w:ascii="Gotham Rounded Light" w:eastAsia="Times New Roman" w:hAnsi="Gotham Rounded Light" w:cs="Times New Roman"/>
                <w:b/>
                <w:bCs/>
                <w:color w:val="808080"/>
                <w:sz w:val="20"/>
                <w:szCs w:val="20"/>
                <w:lang w:eastAsia="es-MX"/>
              </w:rPr>
            </w:pPr>
            <w:r w:rsidRPr="00577297">
              <w:rPr>
                <w:rFonts w:ascii="Gotham Rounded Light" w:eastAsia="Times New Roman" w:hAnsi="Gotham Rounded Light" w:cs="Times New Roman"/>
                <w:b/>
                <w:bCs/>
                <w:color w:val="808080"/>
                <w:sz w:val="20"/>
                <w:szCs w:val="20"/>
                <w:lang w:eastAsia="es-MX"/>
              </w:rPr>
              <w:lastRenderedPageBreak/>
              <w:t>Componente 2</w:t>
            </w:r>
          </w:p>
        </w:tc>
        <w:tc>
          <w:tcPr>
            <w:tcW w:w="587" w:type="pct"/>
            <w:tcBorders>
              <w:top w:val="single" w:sz="12" w:space="0" w:color="969696"/>
              <w:left w:val="nil"/>
              <w:bottom w:val="single" w:sz="4" w:space="0" w:color="auto"/>
              <w:right w:val="single" w:sz="4" w:space="0" w:color="000000"/>
            </w:tcBorders>
            <w:shd w:val="clear" w:color="auto" w:fill="auto"/>
            <w:hideMark/>
          </w:tcPr>
          <w:p w14:paraId="1D4550C5"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Apoyos alimentarios entregados a niñas y niños que acuden a escuelas primarias y secundarias públicas de la Alcaldía de Tlalpan.</w:t>
            </w:r>
          </w:p>
        </w:tc>
        <w:tc>
          <w:tcPr>
            <w:tcW w:w="534" w:type="pct"/>
            <w:tcBorders>
              <w:top w:val="nil"/>
              <w:left w:val="nil"/>
              <w:bottom w:val="single" w:sz="4" w:space="0" w:color="auto"/>
              <w:right w:val="single" w:sz="4" w:space="0" w:color="000000"/>
            </w:tcBorders>
            <w:shd w:val="clear" w:color="auto" w:fill="auto"/>
            <w:hideMark/>
          </w:tcPr>
          <w:p w14:paraId="07384A65"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Porcentaje de apoyos alimentarios entregados a niñas y niños que acuden a escuelas  primarias y secundarias públicas  de la Alcaldía de Tlalpan.</w:t>
            </w:r>
          </w:p>
        </w:tc>
        <w:tc>
          <w:tcPr>
            <w:tcW w:w="504" w:type="pct"/>
            <w:tcBorders>
              <w:top w:val="nil"/>
              <w:left w:val="nil"/>
              <w:bottom w:val="single" w:sz="4" w:space="0" w:color="auto"/>
              <w:right w:val="single" w:sz="4" w:space="0" w:color="auto"/>
            </w:tcBorders>
            <w:shd w:val="clear" w:color="auto" w:fill="auto"/>
            <w:hideMark/>
          </w:tcPr>
          <w:p w14:paraId="158ABA58"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Mide el porcentaje de apoyos alimentarios entregados a niñas y niños que acuden a escuelas  primarias y secundarias públicas  de la Alcaldía de Tlalpan.</w:t>
            </w:r>
          </w:p>
        </w:tc>
        <w:tc>
          <w:tcPr>
            <w:tcW w:w="637" w:type="pct"/>
            <w:tcBorders>
              <w:top w:val="nil"/>
              <w:left w:val="nil"/>
              <w:bottom w:val="single" w:sz="4" w:space="0" w:color="auto"/>
              <w:right w:val="single" w:sz="4" w:space="0" w:color="000000"/>
            </w:tcBorders>
            <w:shd w:val="clear" w:color="auto" w:fill="auto"/>
            <w:hideMark/>
          </w:tcPr>
          <w:p w14:paraId="061B778C"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(Número de apoyos alimentarios </w:t>
            </w:r>
            <w:proofErr w:type="spellStart"/>
            <w:r w:rsidRPr="00577297">
              <w:rPr>
                <w:rFonts w:ascii="Gotham Rounded Light" w:eastAsia="Times New Roman" w:hAnsi="Gotham Rounded Light" w:cs="Times New Roman"/>
                <w:color w:val="808080"/>
                <w:sz w:val="20"/>
                <w:szCs w:val="20"/>
                <w:lang w:eastAsia="es-MX"/>
              </w:rPr>
              <w:t>entegados</w:t>
            </w:r>
            <w:proofErr w:type="spellEnd"/>
            <w:r w:rsidRPr="00577297">
              <w:rPr>
                <w:rFonts w:ascii="Gotham Rounded Light" w:eastAsia="Times New Roman" w:hAnsi="Gotham Rounded Light" w:cs="Times New Roman"/>
                <w:color w:val="808080"/>
                <w:sz w:val="20"/>
                <w:szCs w:val="20"/>
                <w:lang w:eastAsia="es-MX"/>
              </w:rPr>
              <w:t xml:space="preserve"> a niñas y niños que acuden a escuelas  primarias y secundarias públicas  de la Alcaldía de Tlalpan / Número de apoyos alimentarios programados a niñas y niños que acuden a escuelas  primarias y secundarias públicas de la Alcaldía de Tlalpan)*100</w:t>
            </w:r>
          </w:p>
        </w:tc>
        <w:tc>
          <w:tcPr>
            <w:tcW w:w="294" w:type="pct"/>
            <w:tcBorders>
              <w:top w:val="single" w:sz="12" w:space="0" w:color="969696"/>
              <w:left w:val="nil"/>
              <w:bottom w:val="single" w:sz="4" w:space="0" w:color="auto"/>
              <w:right w:val="single" w:sz="4" w:space="0" w:color="auto"/>
            </w:tcBorders>
            <w:shd w:val="clear" w:color="auto" w:fill="auto"/>
            <w:vAlign w:val="center"/>
            <w:hideMark/>
          </w:tcPr>
          <w:p w14:paraId="66C5E476"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Porcentaje</w:t>
            </w:r>
          </w:p>
        </w:tc>
        <w:tc>
          <w:tcPr>
            <w:tcW w:w="279" w:type="pct"/>
            <w:tcBorders>
              <w:top w:val="single" w:sz="12" w:space="0" w:color="969696"/>
              <w:left w:val="nil"/>
              <w:bottom w:val="single" w:sz="4" w:space="0" w:color="auto"/>
              <w:right w:val="single" w:sz="4" w:space="0" w:color="auto"/>
            </w:tcBorders>
            <w:shd w:val="clear" w:color="auto" w:fill="auto"/>
            <w:hideMark/>
          </w:tcPr>
          <w:p w14:paraId="50DA8252" w14:textId="77777777" w:rsidR="00577297" w:rsidRPr="00577297" w:rsidRDefault="00577297" w:rsidP="00577297">
            <w:pPr>
              <w:spacing w:after="0" w:line="240" w:lineRule="auto"/>
              <w:jc w:val="right"/>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Gestión - Eficacia - Trimestral </w:t>
            </w:r>
          </w:p>
        </w:tc>
        <w:tc>
          <w:tcPr>
            <w:tcW w:w="225" w:type="pct"/>
            <w:tcBorders>
              <w:top w:val="single" w:sz="12" w:space="0" w:color="969696"/>
              <w:left w:val="nil"/>
              <w:bottom w:val="single" w:sz="4" w:space="0" w:color="auto"/>
              <w:right w:val="single" w:sz="4" w:space="0" w:color="auto"/>
            </w:tcBorders>
            <w:shd w:val="clear" w:color="auto" w:fill="auto"/>
            <w:vAlign w:val="center"/>
            <w:hideMark/>
          </w:tcPr>
          <w:p w14:paraId="69C65C80"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#¡VALOR!</w:t>
            </w:r>
          </w:p>
        </w:tc>
        <w:tc>
          <w:tcPr>
            <w:tcW w:w="260" w:type="pct"/>
            <w:tcBorders>
              <w:top w:val="single" w:sz="12" w:space="0" w:color="969696"/>
              <w:left w:val="nil"/>
              <w:bottom w:val="single" w:sz="4" w:space="0" w:color="auto"/>
              <w:right w:val="single" w:sz="4" w:space="0" w:color="auto"/>
            </w:tcBorders>
            <w:shd w:val="clear" w:color="auto" w:fill="auto"/>
            <w:vAlign w:val="center"/>
            <w:hideMark/>
          </w:tcPr>
          <w:p w14:paraId="79D79D19"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w:t>
            </w:r>
          </w:p>
        </w:tc>
        <w:tc>
          <w:tcPr>
            <w:tcW w:w="309" w:type="pct"/>
            <w:tcBorders>
              <w:top w:val="single" w:sz="12" w:space="0" w:color="969696"/>
              <w:left w:val="nil"/>
              <w:bottom w:val="single" w:sz="4" w:space="0" w:color="auto"/>
              <w:right w:val="single" w:sz="4" w:space="0" w:color="auto"/>
            </w:tcBorders>
            <w:shd w:val="clear" w:color="auto" w:fill="auto"/>
            <w:vAlign w:val="center"/>
            <w:hideMark/>
          </w:tcPr>
          <w:p w14:paraId="5FB2B8EC"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w:t>
            </w:r>
          </w:p>
        </w:tc>
        <w:tc>
          <w:tcPr>
            <w:tcW w:w="546" w:type="pct"/>
            <w:tcBorders>
              <w:top w:val="single" w:sz="12" w:space="0" w:color="969696"/>
              <w:left w:val="nil"/>
              <w:bottom w:val="single" w:sz="4" w:space="0" w:color="auto"/>
              <w:right w:val="single" w:sz="4" w:space="0" w:color="000000"/>
            </w:tcBorders>
            <w:shd w:val="clear" w:color="auto" w:fill="auto"/>
            <w:hideMark/>
          </w:tcPr>
          <w:p w14:paraId="666D24DA"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Informes del programa, emitidos por la Dirección General de Derechos Culturales y Educativos a  personas mayores de 30 años.</w:t>
            </w:r>
          </w:p>
        </w:tc>
        <w:tc>
          <w:tcPr>
            <w:tcW w:w="565" w:type="pct"/>
            <w:tcBorders>
              <w:top w:val="single" w:sz="12" w:space="0" w:color="969696"/>
              <w:left w:val="nil"/>
              <w:bottom w:val="single" w:sz="4" w:space="0" w:color="auto"/>
              <w:right w:val="nil"/>
            </w:tcBorders>
            <w:shd w:val="clear" w:color="auto" w:fill="auto"/>
            <w:hideMark/>
          </w:tcPr>
          <w:p w14:paraId="042BA75A"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Los tutores y padres de familia acuden a recoger en tiempo y forma los apoyos alimentarios.</w:t>
            </w:r>
          </w:p>
        </w:tc>
      </w:tr>
      <w:tr w:rsidR="00577297" w:rsidRPr="00577297" w14:paraId="383EE1DA" w14:textId="77777777" w:rsidTr="00577297">
        <w:trPr>
          <w:trHeight w:val="150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6D4B5B0E"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C2 Actividad 2</w:t>
            </w:r>
          </w:p>
        </w:tc>
        <w:tc>
          <w:tcPr>
            <w:tcW w:w="587" w:type="pct"/>
            <w:tcBorders>
              <w:top w:val="single" w:sz="12" w:space="0" w:color="969696"/>
              <w:left w:val="nil"/>
              <w:bottom w:val="single" w:sz="4" w:space="0" w:color="auto"/>
              <w:right w:val="single" w:sz="4" w:space="0" w:color="000000"/>
            </w:tcBorders>
            <w:shd w:val="clear" w:color="auto" w:fill="auto"/>
            <w:hideMark/>
          </w:tcPr>
          <w:p w14:paraId="7EF11780"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Integración del padrón de personas </w:t>
            </w:r>
            <w:proofErr w:type="spellStart"/>
            <w:r w:rsidRPr="00577297">
              <w:rPr>
                <w:rFonts w:ascii="Gotham Rounded Light" w:eastAsia="Times New Roman" w:hAnsi="Gotham Rounded Light" w:cs="Times New Roman"/>
                <w:color w:val="808080"/>
                <w:sz w:val="20"/>
                <w:szCs w:val="20"/>
                <w:lang w:eastAsia="es-MX"/>
              </w:rPr>
              <w:t>benaficiarias</w:t>
            </w:r>
            <w:proofErr w:type="spellEnd"/>
            <w:r w:rsidRPr="00577297">
              <w:rPr>
                <w:rFonts w:ascii="Gotham Rounded Light" w:eastAsia="Times New Roman" w:hAnsi="Gotham Rounded Light" w:cs="Times New Roman"/>
                <w:color w:val="808080"/>
                <w:sz w:val="20"/>
                <w:szCs w:val="20"/>
                <w:lang w:eastAsia="es-MX"/>
              </w:rPr>
              <w:t xml:space="preserve"> inscritas en el ciclo escolar vigent</w:t>
            </w:r>
            <w:r w:rsidRPr="00577297">
              <w:rPr>
                <w:rFonts w:ascii="Gotham Rounded Light" w:eastAsia="Times New Roman" w:hAnsi="Gotham Rounded Light" w:cs="Times New Roman"/>
                <w:color w:val="808080"/>
                <w:sz w:val="20"/>
                <w:szCs w:val="20"/>
                <w:lang w:eastAsia="es-MX"/>
              </w:rPr>
              <w:lastRenderedPageBreak/>
              <w:t>e en escuelas  primarias y secundarias públicas de la Alcaldía de Tlalpan que recibieron apoyos alimentarios.</w:t>
            </w:r>
          </w:p>
        </w:tc>
        <w:tc>
          <w:tcPr>
            <w:tcW w:w="534" w:type="pct"/>
            <w:tcBorders>
              <w:top w:val="single" w:sz="4" w:space="0" w:color="auto"/>
              <w:left w:val="nil"/>
              <w:bottom w:val="single" w:sz="4" w:space="0" w:color="auto"/>
              <w:right w:val="single" w:sz="4" w:space="0" w:color="000000"/>
            </w:tcBorders>
            <w:shd w:val="clear" w:color="auto" w:fill="auto"/>
            <w:hideMark/>
          </w:tcPr>
          <w:p w14:paraId="021F8D9A"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 xml:space="preserve">Porcentaje de </w:t>
            </w:r>
            <w:proofErr w:type="spellStart"/>
            <w:r w:rsidRPr="00577297">
              <w:rPr>
                <w:rFonts w:ascii="Gotham Rounded Light" w:eastAsia="Times New Roman" w:hAnsi="Gotham Rounded Light" w:cs="Times New Roman"/>
                <w:color w:val="808080"/>
                <w:sz w:val="20"/>
                <w:szCs w:val="20"/>
                <w:lang w:eastAsia="es-MX"/>
              </w:rPr>
              <w:t>de</w:t>
            </w:r>
            <w:proofErr w:type="spellEnd"/>
            <w:r w:rsidRPr="00577297">
              <w:rPr>
                <w:rFonts w:ascii="Gotham Rounded Light" w:eastAsia="Times New Roman" w:hAnsi="Gotham Rounded Light" w:cs="Times New Roman"/>
                <w:color w:val="808080"/>
                <w:sz w:val="20"/>
                <w:szCs w:val="20"/>
                <w:lang w:eastAsia="es-MX"/>
              </w:rPr>
              <w:t xml:space="preserve"> integración del padrón de beneficiarios niñas y niños inscritos en </w:t>
            </w:r>
            <w:r w:rsidRPr="00577297">
              <w:rPr>
                <w:rFonts w:ascii="Gotham Rounded Light" w:eastAsia="Times New Roman" w:hAnsi="Gotham Rounded Light" w:cs="Times New Roman"/>
                <w:color w:val="808080"/>
                <w:sz w:val="20"/>
                <w:szCs w:val="20"/>
                <w:lang w:eastAsia="es-MX"/>
              </w:rPr>
              <w:lastRenderedPageBreak/>
              <w:t>el ciclo escolar vigente en escuelas  primarias y secundarias públicas de la Alcaldía de Tlalpan que recibieron apoyos alimentarios.</w:t>
            </w:r>
          </w:p>
        </w:tc>
        <w:tc>
          <w:tcPr>
            <w:tcW w:w="504" w:type="pct"/>
            <w:tcBorders>
              <w:top w:val="nil"/>
              <w:left w:val="nil"/>
              <w:bottom w:val="single" w:sz="4" w:space="0" w:color="auto"/>
              <w:right w:val="single" w:sz="4" w:space="0" w:color="auto"/>
            </w:tcBorders>
            <w:shd w:val="clear" w:color="auto" w:fill="auto"/>
            <w:hideMark/>
          </w:tcPr>
          <w:p w14:paraId="0F88096A"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 xml:space="preserve">Mide el porcentaje de integración del padrón de personas beneficiarias del </w:t>
            </w:r>
            <w:r w:rsidRPr="00577297">
              <w:rPr>
                <w:rFonts w:ascii="Gotham Rounded Light" w:eastAsia="Times New Roman" w:hAnsi="Gotham Rounded Light" w:cs="Times New Roman"/>
                <w:color w:val="808080"/>
                <w:sz w:val="20"/>
                <w:szCs w:val="20"/>
                <w:lang w:eastAsia="es-MX"/>
              </w:rPr>
              <w:lastRenderedPageBreak/>
              <w:t>programa.</w:t>
            </w:r>
          </w:p>
        </w:tc>
        <w:tc>
          <w:tcPr>
            <w:tcW w:w="637" w:type="pct"/>
            <w:tcBorders>
              <w:top w:val="single" w:sz="4" w:space="0" w:color="auto"/>
              <w:left w:val="nil"/>
              <w:bottom w:val="single" w:sz="4" w:space="0" w:color="auto"/>
              <w:right w:val="single" w:sz="4" w:space="0" w:color="000000"/>
            </w:tcBorders>
            <w:shd w:val="clear" w:color="auto" w:fill="auto"/>
            <w:hideMark/>
          </w:tcPr>
          <w:p w14:paraId="70DDF163"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 xml:space="preserve">(Avance en la integración del padrón de personas beneficiarias del programa / El avance programado de integración del </w:t>
            </w:r>
            <w:r w:rsidRPr="00577297">
              <w:rPr>
                <w:rFonts w:ascii="Gotham Rounded Light" w:eastAsia="Times New Roman" w:hAnsi="Gotham Rounded Light" w:cs="Times New Roman"/>
                <w:color w:val="808080"/>
                <w:sz w:val="20"/>
                <w:szCs w:val="20"/>
                <w:lang w:eastAsia="es-MX"/>
              </w:rPr>
              <w:lastRenderedPageBreak/>
              <w:t>padrón de personas beneficiarias del programa)*100</w:t>
            </w:r>
          </w:p>
        </w:tc>
        <w:tc>
          <w:tcPr>
            <w:tcW w:w="294" w:type="pct"/>
            <w:tcBorders>
              <w:top w:val="single" w:sz="12" w:space="0" w:color="969696"/>
              <w:left w:val="nil"/>
              <w:bottom w:val="single" w:sz="4" w:space="0" w:color="auto"/>
              <w:right w:val="single" w:sz="4" w:space="0" w:color="auto"/>
            </w:tcBorders>
            <w:shd w:val="clear" w:color="auto" w:fill="auto"/>
            <w:vAlign w:val="center"/>
            <w:hideMark/>
          </w:tcPr>
          <w:p w14:paraId="0D82578F"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Porcentaje</w:t>
            </w:r>
          </w:p>
        </w:tc>
        <w:tc>
          <w:tcPr>
            <w:tcW w:w="279" w:type="pct"/>
            <w:tcBorders>
              <w:top w:val="single" w:sz="12" w:space="0" w:color="969696"/>
              <w:left w:val="nil"/>
              <w:bottom w:val="single" w:sz="4" w:space="0" w:color="auto"/>
              <w:right w:val="single" w:sz="4" w:space="0" w:color="auto"/>
            </w:tcBorders>
            <w:shd w:val="clear" w:color="auto" w:fill="auto"/>
            <w:hideMark/>
          </w:tcPr>
          <w:p w14:paraId="5C65AE56" w14:textId="77777777" w:rsidR="00577297" w:rsidRPr="00577297" w:rsidRDefault="00577297" w:rsidP="00577297">
            <w:pPr>
              <w:spacing w:after="0" w:line="240" w:lineRule="auto"/>
              <w:jc w:val="right"/>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Gestión - Eficacia - Trimestral </w:t>
            </w:r>
          </w:p>
        </w:tc>
        <w:tc>
          <w:tcPr>
            <w:tcW w:w="225" w:type="pct"/>
            <w:tcBorders>
              <w:top w:val="single" w:sz="12" w:space="0" w:color="969696"/>
              <w:left w:val="nil"/>
              <w:bottom w:val="single" w:sz="4" w:space="0" w:color="auto"/>
              <w:right w:val="single" w:sz="4" w:space="0" w:color="auto"/>
            </w:tcBorders>
            <w:shd w:val="clear" w:color="auto" w:fill="auto"/>
            <w:vAlign w:val="center"/>
            <w:hideMark/>
          </w:tcPr>
          <w:p w14:paraId="43DE0B95"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100%</w:t>
            </w:r>
          </w:p>
        </w:tc>
        <w:tc>
          <w:tcPr>
            <w:tcW w:w="260" w:type="pct"/>
            <w:tcBorders>
              <w:top w:val="single" w:sz="12" w:space="0" w:color="969696"/>
              <w:left w:val="nil"/>
              <w:bottom w:val="single" w:sz="4" w:space="0" w:color="auto"/>
              <w:right w:val="single" w:sz="4" w:space="0" w:color="auto"/>
            </w:tcBorders>
            <w:shd w:val="clear" w:color="auto" w:fill="auto"/>
            <w:vAlign w:val="center"/>
            <w:hideMark/>
          </w:tcPr>
          <w:p w14:paraId="386F3403"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1</w:t>
            </w:r>
          </w:p>
        </w:tc>
        <w:tc>
          <w:tcPr>
            <w:tcW w:w="309" w:type="pct"/>
            <w:tcBorders>
              <w:top w:val="single" w:sz="12" w:space="0" w:color="969696"/>
              <w:left w:val="nil"/>
              <w:bottom w:val="single" w:sz="4" w:space="0" w:color="auto"/>
              <w:right w:val="single" w:sz="4" w:space="0" w:color="auto"/>
            </w:tcBorders>
            <w:shd w:val="clear" w:color="auto" w:fill="auto"/>
            <w:vAlign w:val="center"/>
            <w:hideMark/>
          </w:tcPr>
          <w:p w14:paraId="1D2B2B9D"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1</w:t>
            </w:r>
          </w:p>
        </w:tc>
        <w:tc>
          <w:tcPr>
            <w:tcW w:w="546" w:type="pct"/>
            <w:tcBorders>
              <w:top w:val="single" w:sz="12" w:space="0" w:color="969696"/>
              <w:left w:val="nil"/>
              <w:bottom w:val="single" w:sz="4" w:space="0" w:color="auto"/>
              <w:right w:val="single" w:sz="4" w:space="0" w:color="000000"/>
            </w:tcBorders>
            <w:shd w:val="clear" w:color="auto" w:fill="auto"/>
            <w:hideMark/>
          </w:tcPr>
          <w:p w14:paraId="1C34D551"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Padrón de personas beneficiarias emitidos por la Dirección General de Derec</w:t>
            </w:r>
            <w:r w:rsidRPr="00577297">
              <w:rPr>
                <w:rFonts w:ascii="Gotham Rounded Light" w:eastAsia="Times New Roman" w:hAnsi="Gotham Rounded Light" w:cs="Times New Roman"/>
                <w:color w:val="808080"/>
                <w:sz w:val="20"/>
                <w:szCs w:val="20"/>
                <w:lang w:eastAsia="es-MX"/>
              </w:rPr>
              <w:lastRenderedPageBreak/>
              <w:t>hos Culturales y Educativos.</w:t>
            </w:r>
          </w:p>
        </w:tc>
        <w:tc>
          <w:tcPr>
            <w:tcW w:w="565" w:type="pct"/>
            <w:tcBorders>
              <w:top w:val="single" w:sz="12" w:space="0" w:color="969696"/>
              <w:left w:val="nil"/>
              <w:bottom w:val="single" w:sz="4" w:space="0" w:color="auto"/>
              <w:right w:val="nil"/>
            </w:tcBorders>
            <w:shd w:val="clear" w:color="auto" w:fill="auto"/>
            <w:hideMark/>
          </w:tcPr>
          <w:p w14:paraId="31E84F81"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Los padres o tutores entregan la documentación completa.</w:t>
            </w:r>
          </w:p>
        </w:tc>
      </w:tr>
      <w:tr w:rsidR="00577297" w:rsidRPr="00577297" w14:paraId="2123098E" w14:textId="77777777" w:rsidTr="00577297">
        <w:trPr>
          <w:trHeight w:val="180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5F6B47CD"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C2 Actividad 1</w:t>
            </w:r>
          </w:p>
        </w:tc>
        <w:tc>
          <w:tcPr>
            <w:tcW w:w="587" w:type="pct"/>
            <w:tcBorders>
              <w:top w:val="single" w:sz="12" w:space="0" w:color="969696"/>
              <w:left w:val="nil"/>
              <w:bottom w:val="single" w:sz="4" w:space="0" w:color="auto"/>
              <w:right w:val="single" w:sz="4" w:space="0" w:color="000000"/>
            </w:tcBorders>
            <w:shd w:val="clear" w:color="auto" w:fill="auto"/>
            <w:hideMark/>
          </w:tcPr>
          <w:p w14:paraId="31AE7AFC"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Solicitud de requisiciones de vales para apoyos alimentarios.</w:t>
            </w:r>
          </w:p>
        </w:tc>
        <w:tc>
          <w:tcPr>
            <w:tcW w:w="534" w:type="pct"/>
            <w:tcBorders>
              <w:top w:val="nil"/>
              <w:left w:val="nil"/>
              <w:bottom w:val="single" w:sz="4" w:space="0" w:color="auto"/>
              <w:right w:val="single" w:sz="4" w:space="0" w:color="000000"/>
            </w:tcBorders>
            <w:shd w:val="clear" w:color="auto" w:fill="auto"/>
            <w:hideMark/>
          </w:tcPr>
          <w:p w14:paraId="0DB0E486"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Porcentaje de requisiciones de vales para apoyos alimentarios atendidas.</w:t>
            </w:r>
          </w:p>
        </w:tc>
        <w:tc>
          <w:tcPr>
            <w:tcW w:w="504" w:type="pct"/>
            <w:tcBorders>
              <w:top w:val="nil"/>
              <w:left w:val="nil"/>
              <w:bottom w:val="single" w:sz="4" w:space="0" w:color="auto"/>
              <w:right w:val="single" w:sz="4" w:space="0" w:color="auto"/>
            </w:tcBorders>
            <w:shd w:val="clear" w:color="auto" w:fill="auto"/>
            <w:hideMark/>
          </w:tcPr>
          <w:p w14:paraId="563BAD63"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Mide el porcentaje de solicitudes de requisiciones de vales para apoyos alimentarios atendidas.</w:t>
            </w:r>
          </w:p>
        </w:tc>
        <w:tc>
          <w:tcPr>
            <w:tcW w:w="637" w:type="pct"/>
            <w:tcBorders>
              <w:top w:val="nil"/>
              <w:left w:val="nil"/>
              <w:bottom w:val="single" w:sz="4" w:space="0" w:color="auto"/>
              <w:right w:val="single" w:sz="4" w:space="0" w:color="000000"/>
            </w:tcBorders>
            <w:shd w:val="clear" w:color="auto" w:fill="auto"/>
            <w:hideMark/>
          </w:tcPr>
          <w:p w14:paraId="4A779E75"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(Número de requisiciones de vales para apoyos alimentarios  atendidas / Número de requisiciones de vales para apoyos alimentarios solicitadas) * 100</w:t>
            </w:r>
          </w:p>
        </w:tc>
        <w:tc>
          <w:tcPr>
            <w:tcW w:w="294" w:type="pct"/>
            <w:tcBorders>
              <w:top w:val="single" w:sz="12" w:space="0" w:color="969696"/>
              <w:left w:val="nil"/>
              <w:bottom w:val="single" w:sz="4" w:space="0" w:color="auto"/>
              <w:right w:val="single" w:sz="4" w:space="0" w:color="auto"/>
            </w:tcBorders>
            <w:shd w:val="clear" w:color="auto" w:fill="auto"/>
            <w:vAlign w:val="center"/>
            <w:hideMark/>
          </w:tcPr>
          <w:p w14:paraId="6A06D321"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Porcentaje</w:t>
            </w:r>
          </w:p>
        </w:tc>
        <w:tc>
          <w:tcPr>
            <w:tcW w:w="279" w:type="pct"/>
            <w:tcBorders>
              <w:top w:val="single" w:sz="12" w:space="0" w:color="969696"/>
              <w:left w:val="nil"/>
              <w:bottom w:val="single" w:sz="4" w:space="0" w:color="auto"/>
              <w:right w:val="single" w:sz="4" w:space="0" w:color="auto"/>
            </w:tcBorders>
            <w:shd w:val="clear" w:color="auto" w:fill="auto"/>
            <w:hideMark/>
          </w:tcPr>
          <w:p w14:paraId="22DE9705" w14:textId="77777777" w:rsidR="00577297" w:rsidRPr="00577297" w:rsidRDefault="00577297" w:rsidP="00577297">
            <w:pPr>
              <w:spacing w:after="0" w:line="240" w:lineRule="auto"/>
              <w:jc w:val="right"/>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Gestión - Eficacia - Trimestral </w:t>
            </w:r>
          </w:p>
        </w:tc>
        <w:tc>
          <w:tcPr>
            <w:tcW w:w="225" w:type="pct"/>
            <w:tcBorders>
              <w:top w:val="single" w:sz="12" w:space="0" w:color="969696"/>
              <w:left w:val="nil"/>
              <w:bottom w:val="single" w:sz="4" w:space="0" w:color="auto"/>
              <w:right w:val="single" w:sz="4" w:space="0" w:color="auto"/>
            </w:tcBorders>
            <w:shd w:val="clear" w:color="auto" w:fill="auto"/>
            <w:vAlign w:val="center"/>
            <w:hideMark/>
          </w:tcPr>
          <w:p w14:paraId="50546239"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#¡VALOR!</w:t>
            </w:r>
          </w:p>
        </w:tc>
        <w:tc>
          <w:tcPr>
            <w:tcW w:w="260" w:type="pct"/>
            <w:tcBorders>
              <w:top w:val="single" w:sz="12" w:space="0" w:color="969696"/>
              <w:left w:val="nil"/>
              <w:bottom w:val="single" w:sz="4" w:space="0" w:color="auto"/>
              <w:right w:val="single" w:sz="4" w:space="0" w:color="auto"/>
            </w:tcBorders>
            <w:shd w:val="clear" w:color="auto" w:fill="auto"/>
            <w:vAlign w:val="center"/>
            <w:hideMark/>
          </w:tcPr>
          <w:p w14:paraId="50490284"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w:t>
            </w:r>
          </w:p>
        </w:tc>
        <w:tc>
          <w:tcPr>
            <w:tcW w:w="309" w:type="pct"/>
            <w:tcBorders>
              <w:top w:val="single" w:sz="12" w:space="0" w:color="969696"/>
              <w:left w:val="nil"/>
              <w:bottom w:val="single" w:sz="4" w:space="0" w:color="auto"/>
              <w:right w:val="single" w:sz="4" w:space="0" w:color="auto"/>
            </w:tcBorders>
            <w:shd w:val="clear" w:color="auto" w:fill="auto"/>
            <w:vAlign w:val="center"/>
            <w:hideMark/>
          </w:tcPr>
          <w:p w14:paraId="1BF26BAE"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w:t>
            </w:r>
          </w:p>
        </w:tc>
        <w:tc>
          <w:tcPr>
            <w:tcW w:w="546" w:type="pct"/>
            <w:tcBorders>
              <w:top w:val="single" w:sz="12" w:space="0" w:color="969696"/>
              <w:left w:val="nil"/>
              <w:bottom w:val="single" w:sz="4" w:space="0" w:color="auto"/>
              <w:right w:val="single" w:sz="4" w:space="0" w:color="000000"/>
            </w:tcBorders>
            <w:shd w:val="clear" w:color="auto" w:fill="auto"/>
            <w:hideMark/>
          </w:tcPr>
          <w:p w14:paraId="3E19B100"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Informes del programa, emitidos por la Dirección General de Derechos Culturales y Educativos.</w:t>
            </w:r>
          </w:p>
        </w:tc>
        <w:tc>
          <w:tcPr>
            <w:tcW w:w="565" w:type="pct"/>
            <w:tcBorders>
              <w:top w:val="single" w:sz="12" w:space="0" w:color="969696"/>
              <w:left w:val="nil"/>
              <w:bottom w:val="single" w:sz="12" w:space="0" w:color="969696"/>
              <w:right w:val="nil"/>
            </w:tcBorders>
            <w:shd w:val="clear" w:color="auto" w:fill="auto"/>
            <w:hideMark/>
          </w:tcPr>
          <w:p w14:paraId="7AA82F14"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Los padres o tutores </w:t>
            </w:r>
            <w:proofErr w:type="spellStart"/>
            <w:r w:rsidRPr="00577297">
              <w:rPr>
                <w:rFonts w:ascii="Gotham Rounded Light" w:eastAsia="Times New Roman" w:hAnsi="Gotham Rounded Light" w:cs="Times New Roman"/>
                <w:color w:val="808080"/>
                <w:sz w:val="20"/>
                <w:szCs w:val="20"/>
                <w:lang w:eastAsia="es-MX"/>
              </w:rPr>
              <w:t>incriben</w:t>
            </w:r>
            <w:proofErr w:type="spellEnd"/>
            <w:r w:rsidRPr="00577297">
              <w:rPr>
                <w:rFonts w:ascii="Gotham Rounded Light" w:eastAsia="Times New Roman" w:hAnsi="Gotham Rounded Light" w:cs="Times New Roman"/>
                <w:color w:val="808080"/>
                <w:sz w:val="20"/>
                <w:szCs w:val="20"/>
                <w:lang w:eastAsia="es-MX"/>
              </w:rPr>
              <w:t xml:space="preserve"> a las personas beneficiarias al programa.</w:t>
            </w:r>
          </w:p>
        </w:tc>
      </w:tr>
      <w:tr w:rsidR="00577297" w:rsidRPr="00577297" w14:paraId="0E7E600B" w14:textId="77777777" w:rsidTr="00577297">
        <w:trPr>
          <w:trHeight w:val="1305"/>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583246A7" w14:textId="77777777" w:rsidR="00577297" w:rsidRPr="00577297" w:rsidRDefault="00577297" w:rsidP="00577297">
            <w:pPr>
              <w:spacing w:after="0" w:line="240" w:lineRule="auto"/>
              <w:jc w:val="center"/>
              <w:rPr>
                <w:rFonts w:ascii="Gotham Rounded Light" w:eastAsia="Times New Roman" w:hAnsi="Gotham Rounded Light" w:cs="Times New Roman"/>
                <w:b/>
                <w:bCs/>
                <w:color w:val="808080"/>
                <w:sz w:val="20"/>
                <w:szCs w:val="20"/>
                <w:lang w:eastAsia="es-MX"/>
              </w:rPr>
            </w:pPr>
            <w:r w:rsidRPr="00577297">
              <w:rPr>
                <w:rFonts w:ascii="Gotham Rounded Light" w:eastAsia="Times New Roman" w:hAnsi="Gotham Rounded Light" w:cs="Times New Roman"/>
                <w:b/>
                <w:bCs/>
                <w:color w:val="808080"/>
                <w:sz w:val="20"/>
                <w:szCs w:val="20"/>
                <w:lang w:eastAsia="es-MX"/>
              </w:rPr>
              <w:t>Componente 3</w:t>
            </w:r>
          </w:p>
        </w:tc>
        <w:tc>
          <w:tcPr>
            <w:tcW w:w="587" w:type="pct"/>
            <w:tcBorders>
              <w:top w:val="single" w:sz="12" w:space="0" w:color="969696"/>
              <w:left w:val="nil"/>
              <w:bottom w:val="single" w:sz="4" w:space="0" w:color="auto"/>
              <w:right w:val="single" w:sz="4" w:space="0" w:color="000000"/>
            </w:tcBorders>
            <w:shd w:val="clear" w:color="auto" w:fill="auto"/>
            <w:hideMark/>
          </w:tcPr>
          <w:p w14:paraId="1BCD6C1B"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proofErr w:type="spellStart"/>
            <w:r w:rsidRPr="00577297">
              <w:rPr>
                <w:rFonts w:ascii="Gotham Rounded Light" w:eastAsia="Times New Roman" w:hAnsi="Gotham Rounded Light" w:cs="Times New Roman"/>
                <w:color w:val="808080"/>
                <w:sz w:val="20"/>
                <w:szCs w:val="20"/>
                <w:lang w:eastAsia="es-MX"/>
              </w:rPr>
              <w:t>Tablets</w:t>
            </w:r>
            <w:proofErr w:type="spellEnd"/>
            <w:r w:rsidRPr="00577297">
              <w:rPr>
                <w:rFonts w:ascii="Gotham Rounded Light" w:eastAsia="Times New Roman" w:hAnsi="Gotham Rounded Light" w:cs="Times New Roman"/>
                <w:color w:val="808080"/>
                <w:sz w:val="20"/>
                <w:szCs w:val="20"/>
                <w:lang w:eastAsia="es-MX"/>
              </w:rPr>
              <w:t xml:space="preserve"> entregadas a niñas y niños que </w:t>
            </w:r>
            <w:r w:rsidRPr="00577297">
              <w:rPr>
                <w:rFonts w:ascii="Gotham Rounded Light" w:eastAsia="Times New Roman" w:hAnsi="Gotham Rounded Light" w:cs="Times New Roman"/>
                <w:color w:val="808080"/>
                <w:sz w:val="20"/>
                <w:szCs w:val="20"/>
                <w:lang w:eastAsia="es-MX"/>
              </w:rPr>
              <w:lastRenderedPageBreak/>
              <w:t>estudian en escuelas primarias y secundarias públicas de la Alcaldía Tlalpan.</w:t>
            </w:r>
          </w:p>
        </w:tc>
        <w:tc>
          <w:tcPr>
            <w:tcW w:w="534" w:type="pct"/>
            <w:tcBorders>
              <w:top w:val="nil"/>
              <w:left w:val="nil"/>
              <w:bottom w:val="single" w:sz="4" w:space="0" w:color="auto"/>
              <w:right w:val="single" w:sz="4" w:space="0" w:color="000000"/>
            </w:tcBorders>
            <w:shd w:val="clear" w:color="auto" w:fill="auto"/>
            <w:hideMark/>
          </w:tcPr>
          <w:p w14:paraId="32B90FD1"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 xml:space="preserve">Porcentaje de </w:t>
            </w:r>
            <w:proofErr w:type="spellStart"/>
            <w:r w:rsidRPr="00577297">
              <w:rPr>
                <w:rFonts w:ascii="Gotham Rounded Light" w:eastAsia="Times New Roman" w:hAnsi="Gotham Rounded Light" w:cs="Times New Roman"/>
                <w:color w:val="808080"/>
                <w:sz w:val="20"/>
                <w:szCs w:val="20"/>
                <w:lang w:eastAsia="es-MX"/>
              </w:rPr>
              <w:t>tablets</w:t>
            </w:r>
            <w:proofErr w:type="spellEnd"/>
            <w:r w:rsidRPr="00577297">
              <w:rPr>
                <w:rFonts w:ascii="Gotham Rounded Light" w:eastAsia="Times New Roman" w:hAnsi="Gotham Rounded Light" w:cs="Times New Roman"/>
                <w:color w:val="808080"/>
                <w:sz w:val="20"/>
                <w:szCs w:val="20"/>
                <w:lang w:eastAsia="es-MX"/>
              </w:rPr>
              <w:t xml:space="preserve"> entregadas a niñas </w:t>
            </w:r>
            <w:r w:rsidRPr="00577297">
              <w:rPr>
                <w:rFonts w:ascii="Gotham Rounded Light" w:eastAsia="Times New Roman" w:hAnsi="Gotham Rounded Light" w:cs="Times New Roman"/>
                <w:color w:val="808080"/>
                <w:sz w:val="20"/>
                <w:szCs w:val="20"/>
                <w:lang w:eastAsia="es-MX"/>
              </w:rPr>
              <w:lastRenderedPageBreak/>
              <w:t>y niños que acuden a escuelas  primarias y secundarias públicas  de la Alcaldía de Tlalpan.</w:t>
            </w:r>
          </w:p>
        </w:tc>
        <w:tc>
          <w:tcPr>
            <w:tcW w:w="504" w:type="pct"/>
            <w:tcBorders>
              <w:top w:val="nil"/>
              <w:left w:val="nil"/>
              <w:bottom w:val="single" w:sz="4" w:space="0" w:color="auto"/>
              <w:right w:val="single" w:sz="4" w:space="0" w:color="auto"/>
            </w:tcBorders>
            <w:shd w:val="clear" w:color="auto" w:fill="auto"/>
            <w:hideMark/>
          </w:tcPr>
          <w:p w14:paraId="00A08DC3"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 xml:space="preserve">Mide el porcentaje de </w:t>
            </w:r>
            <w:proofErr w:type="spellStart"/>
            <w:r w:rsidRPr="00577297">
              <w:rPr>
                <w:rFonts w:ascii="Gotham Rounded Light" w:eastAsia="Times New Roman" w:hAnsi="Gotham Rounded Light" w:cs="Times New Roman"/>
                <w:color w:val="808080"/>
                <w:sz w:val="20"/>
                <w:szCs w:val="20"/>
                <w:lang w:eastAsia="es-MX"/>
              </w:rPr>
              <w:t>tablets</w:t>
            </w:r>
            <w:proofErr w:type="spellEnd"/>
            <w:r w:rsidRPr="00577297">
              <w:rPr>
                <w:rFonts w:ascii="Gotham Rounded Light" w:eastAsia="Times New Roman" w:hAnsi="Gotham Rounded Light" w:cs="Times New Roman"/>
                <w:color w:val="808080"/>
                <w:sz w:val="20"/>
                <w:szCs w:val="20"/>
                <w:lang w:eastAsia="es-MX"/>
              </w:rPr>
              <w:t xml:space="preserve"> entregadas a niñas </w:t>
            </w:r>
            <w:r w:rsidRPr="00577297">
              <w:rPr>
                <w:rFonts w:ascii="Gotham Rounded Light" w:eastAsia="Times New Roman" w:hAnsi="Gotham Rounded Light" w:cs="Times New Roman"/>
                <w:color w:val="808080"/>
                <w:sz w:val="20"/>
                <w:szCs w:val="20"/>
                <w:lang w:eastAsia="es-MX"/>
              </w:rPr>
              <w:lastRenderedPageBreak/>
              <w:t>y niños que acuden a escuelas  primarias y secundarias públicas de la Alcaldía Tlalpan.</w:t>
            </w:r>
          </w:p>
        </w:tc>
        <w:tc>
          <w:tcPr>
            <w:tcW w:w="637" w:type="pct"/>
            <w:tcBorders>
              <w:top w:val="nil"/>
              <w:left w:val="nil"/>
              <w:bottom w:val="single" w:sz="4" w:space="0" w:color="auto"/>
              <w:right w:val="single" w:sz="4" w:space="0" w:color="000000"/>
            </w:tcBorders>
            <w:shd w:val="clear" w:color="auto" w:fill="auto"/>
            <w:hideMark/>
          </w:tcPr>
          <w:p w14:paraId="2A6B143C"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 xml:space="preserve">(Número  de </w:t>
            </w:r>
            <w:proofErr w:type="spellStart"/>
            <w:r w:rsidRPr="00577297">
              <w:rPr>
                <w:rFonts w:ascii="Gotham Rounded Light" w:eastAsia="Times New Roman" w:hAnsi="Gotham Rounded Light" w:cs="Times New Roman"/>
                <w:color w:val="808080"/>
                <w:sz w:val="20"/>
                <w:szCs w:val="20"/>
                <w:lang w:eastAsia="es-MX"/>
              </w:rPr>
              <w:t>tablets</w:t>
            </w:r>
            <w:proofErr w:type="spellEnd"/>
            <w:r w:rsidRPr="00577297">
              <w:rPr>
                <w:rFonts w:ascii="Gotham Rounded Light" w:eastAsia="Times New Roman" w:hAnsi="Gotham Rounded Light" w:cs="Times New Roman"/>
                <w:color w:val="808080"/>
                <w:sz w:val="20"/>
                <w:szCs w:val="20"/>
                <w:lang w:eastAsia="es-MX"/>
              </w:rPr>
              <w:t xml:space="preserve"> entregadas a niñas y niños que acuden a escuelas  primarias </w:t>
            </w:r>
            <w:r w:rsidRPr="00577297">
              <w:rPr>
                <w:rFonts w:ascii="Gotham Rounded Light" w:eastAsia="Times New Roman" w:hAnsi="Gotham Rounded Light" w:cs="Times New Roman"/>
                <w:color w:val="808080"/>
                <w:sz w:val="20"/>
                <w:szCs w:val="20"/>
                <w:lang w:eastAsia="es-MX"/>
              </w:rPr>
              <w:lastRenderedPageBreak/>
              <w:t xml:space="preserve">y secundarias públicas de la Alcaldía Tlalpan / Número de  </w:t>
            </w:r>
            <w:proofErr w:type="spellStart"/>
            <w:r w:rsidRPr="00577297">
              <w:rPr>
                <w:rFonts w:ascii="Gotham Rounded Light" w:eastAsia="Times New Roman" w:hAnsi="Gotham Rounded Light" w:cs="Times New Roman"/>
                <w:color w:val="808080"/>
                <w:sz w:val="20"/>
                <w:szCs w:val="20"/>
                <w:lang w:eastAsia="es-MX"/>
              </w:rPr>
              <w:t>tablets</w:t>
            </w:r>
            <w:proofErr w:type="spellEnd"/>
            <w:r w:rsidRPr="00577297">
              <w:rPr>
                <w:rFonts w:ascii="Gotham Rounded Light" w:eastAsia="Times New Roman" w:hAnsi="Gotham Rounded Light" w:cs="Times New Roman"/>
                <w:color w:val="808080"/>
                <w:sz w:val="20"/>
                <w:szCs w:val="20"/>
                <w:lang w:eastAsia="es-MX"/>
              </w:rPr>
              <w:t xml:space="preserve"> programadas a </w:t>
            </w:r>
            <w:proofErr w:type="spellStart"/>
            <w:r w:rsidRPr="00577297">
              <w:rPr>
                <w:rFonts w:ascii="Gotham Rounded Light" w:eastAsia="Times New Roman" w:hAnsi="Gotham Rounded Light" w:cs="Times New Roman"/>
                <w:color w:val="808080"/>
                <w:sz w:val="20"/>
                <w:szCs w:val="20"/>
                <w:lang w:eastAsia="es-MX"/>
              </w:rPr>
              <w:t>entergar</w:t>
            </w:r>
            <w:proofErr w:type="spellEnd"/>
            <w:r w:rsidRPr="00577297">
              <w:rPr>
                <w:rFonts w:ascii="Gotham Rounded Light" w:eastAsia="Times New Roman" w:hAnsi="Gotham Rounded Light" w:cs="Times New Roman"/>
                <w:color w:val="808080"/>
                <w:sz w:val="20"/>
                <w:szCs w:val="20"/>
                <w:lang w:eastAsia="es-MX"/>
              </w:rPr>
              <w:t xml:space="preserve"> a niñas y niños que acuden a escuelas  primarias y secundarias públicas de la Alcaldía Tlalpan )*100</w:t>
            </w:r>
          </w:p>
        </w:tc>
        <w:tc>
          <w:tcPr>
            <w:tcW w:w="294" w:type="pct"/>
            <w:tcBorders>
              <w:top w:val="single" w:sz="12" w:space="0" w:color="969696"/>
              <w:left w:val="nil"/>
              <w:bottom w:val="single" w:sz="4" w:space="0" w:color="auto"/>
              <w:right w:val="single" w:sz="4" w:space="0" w:color="auto"/>
            </w:tcBorders>
            <w:shd w:val="clear" w:color="auto" w:fill="auto"/>
            <w:vAlign w:val="center"/>
            <w:hideMark/>
          </w:tcPr>
          <w:p w14:paraId="68F40395"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Porcentaje</w:t>
            </w:r>
          </w:p>
        </w:tc>
        <w:tc>
          <w:tcPr>
            <w:tcW w:w="279" w:type="pct"/>
            <w:tcBorders>
              <w:top w:val="single" w:sz="12" w:space="0" w:color="969696"/>
              <w:left w:val="nil"/>
              <w:bottom w:val="single" w:sz="4" w:space="0" w:color="auto"/>
              <w:right w:val="single" w:sz="4" w:space="0" w:color="auto"/>
            </w:tcBorders>
            <w:shd w:val="clear" w:color="auto" w:fill="auto"/>
            <w:hideMark/>
          </w:tcPr>
          <w:p w14:paraId="743A62E6" w14:textId="77777777" w:rsidR="00577297" w:rsidRPr="00577297" w:rsidRDefault="00577297" w:rsidP="00577297">
            <w:pPr>
              <w:spacing w:after="0" w:line="240" w:lineRule="auto"/>
              <w:jc w:val="right"/>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Gestión - Eficacia - Trimestral </w:t>
            </w:r>
          </w:p>
        </w:tc>
        <w:tc>
          <w:tcPr>
            <w:tcW w:w="225" w:type="pct"/>
            <w:tcBorders>
              <w:top w:val="single" w:sz="12" w:space="0" w:color="969696"/>
              <w:left w:val="nil"/>
              <w:bottom w:val="single" w:sz="4" w:space="0" w:color="auto"/>
              <w:right w:val="single" w:sz="4" w:space="0" w:color="auto"/>
            </w:tcBorders>
            <w:shd w:val="clear" w:color="auto" w:fill="auto"/>
            <w:vAlign w:val="center"/>
            <w:hideMark/>
          </w:tcPr>
          <w:p w14:paraId="7EF10C22"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#¡VALOR!</w:t>
            </w:r>
          </w:p>
        </w:tc>
        <w:tc>
          <w:tcPr>
            <w:tcW w:w="260" w:type="pct"/>
            <w:tcBorders>
              <w:top w:val="single" w:sz="12" w:space="0" w:color="969696"/>
              <w:left w:val="nil"/>
              <w:bottom w:val="single" w:sz="4" w:space="0" w:color="auto"/>
              <w:right w:val="single" w:sz="4" w:space="0" w:color="auto"/>
            </w:tcBorders>
            <w:shd w:val="clear" w:color="auto" w:fill="auto"/>
            <w:vAlign w:val="center"/>
            <w:hideMark/>
          </w:tcPr>
          <w:p w14:paraId="006B7ADA"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w:t>
            </w:r>
          </w:p>
        </w:tc>
        <w:tc>
          <w:tcPr>
            <w:tcW w:w="309" w:type="pct"/>
            <w:tcBorders>
              <w:top w:val="single" w:sz="12" w:space="0" w:color="969696"/>
              <w:left w:val="nil"/>
              <w:bottom w:val="single" w:sz="4" w:space="0" w:color="auto"/>
              <w:right w:val="single" w:sz="4" w:space="0" w:color="auto"/>
            </w:tcBorders>
            <w:shd w:val="clear" w:color="auto" w:fill="auto"/>
            <w:vAlign w:val="center"/>
            <w:hideMark/>
          </w:tcPr>
          <w:p w14:paraId="3654B278"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w:t>
            </w:r>
          </w:p>
        </w:tc>
        <w:tc>
          <w:tcPr>
            <w:tcW w:w="546" w:type="pct"/>
            <w:tcBorders>
              <w:top w:val="single" w:sz="12" w:space="0" w:color="969696"/>
              <w:left w:val="nil"/>
              <w:bottom w:val="single" w:sz="4" w:space="0" w:color="auto"/>
              <w:right w:val="single" w:sz="4" w:space="0" w:color="000000"/>
            </w:tcBorders>
            <w:shd w:val="clear" w:color="auto" w:fill="auto"/>
            <w:hideMark/>
          </w:tcPr>
          <w:p w14:paraId="6A4F850D"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Informes del programa, emitidos por la Direcc</w:t>
            </w:r>
            <w:r w:rsidRPr="00577297">
              <w:rPr>
                <w:rFonts w:ascii="Gotham Rounded Light" w:eastAsia="Times New Roman" w:hAnsi="Gotham Rounded Light" w:cs="Times New Roman"/>
                <w:color w:val="808080"/>
                <w:sz w:val="20"/>
                <w:szCs w:val="20"/>
                <w:lang w:eastAsia="es-MX"/>
              </w:rPr>
              <w:lastRenderedPageBreak/>
              <w:t>ión General de Derechos Culturales y Educativos.</w:t>
            </w:r>
          </w:p>
        </w:tc>
        <w:tc>
          <w:tcPr>
            <w:tcW w:w="565" w:type="pct"/>
            <w:tcBorders>
              <w:top w:val="single" w:sz="12" w:space="0" w:color="969696"/>
              <w:left w:val="nil"/>
              <w:bottom w:val="single" w:sz="4" w:space="0" w:color="auto"/>
              <w:right w:val="nil"/>
            </w:tcBorders>
            <w:shd w:val="clear" w:color="auto" w:fill="auto"/>
            <w:hideMark/>
          </w:tcPr>
          <w:p w14:paraId="07B038C4"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 xml:space="preserve">Los tutores y padres acuden en tiempo y forma </w:t>
            </w:r>
            <w:r w:rsidRPr="00577297">
              <w:rPr>
                <w:rFonts w:ascii="Gotham Rounded Light" w:eastAsia="Times New Roman" w:hAnsi="Gotham Rounded Light" w:cs="Times New Roman"/>
                <w:color w:val="808080"/>
                <w:sz w:val="20"/>
                <w:szCs w:val="20"/>
                <w:lang w:eastAsia="es-MX"/>
              </w:rPr>
              <w:lastRenderedPageBreak/>
              <w:t xml:space="preserve">a recoger  las </w:t>
            </w:r>
            <w:proofErr w:type="spellStart"/>
            <w:r w:rsidRPr="00577297">
              <w:rPr>
                <w:rFonts w:ascii="Gotham Rounded Light" w:eastAsia="Times New Roman" w:hAnsi="Gotham Rounded Light" w:cs="Times New Roman"/>
                <w:color w:val="808080"/>
                <w:sz w:val="20"/>
                <w:szCs w:val="20"/>
                <w:lang w:eastAsia="es-MX"/>
              </w:rPr>
              <w:t>tablets</w:t>
            </w:r>
            <w:proofErr w:type="spellEnd"/>
            <w:r w:rsidRPr="00577297">
              <w:rPr>
                <w:rFonts w:ascii="Gotham Rounded Light" w:eastAsia="Times New Roman" w:hAnsi="Gotham Rounded Light" w:cs="Times New Roman"/>
                <w:color w:val="808080"/>
                <w:sz w:val="20"/>
                <w:szCs w:val="20"/>
                <w:lang w:eastAsia="es-MX"/>
              </w:rPr>
              <w:t>.</w:t>
            </w:r>
          </w:p>
        </w:tc>
      </w:tr>
      <w:tr w:rsidR="00577297" w:rsidRPr="00577297" w14:paraId="66AC5A93" w14:textId="77777777" w:rsidTr="00577297">
        <w:trPr>
          <w:trHeight w:val="258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21373940"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C2 Actividad 2</w:t>
            </w:r>
          </w:p>
        </w:tc>
        <w:tc>
          <w:tcPr>
            <w:tcW w:w="587" w:type="pct"/>
            <w:tcBorders>
              <w:top w:val="single" w:sz="12" w:space="0" w:color="969696"/>
              <w:left w:val="nil"/>
              <w:bottom w:val="single" w:sz="4" w:space="0" w:color="auto"/>
              <w:right w:val="single" w:sz="4" w:space="0" w:color="000000"/>
            </w:tcBorders>
            <w:shd w:val="clear" w:color="auto" w:fill="auto"/>
            <w:hideMark/>
          </w:tcPr>
          <w:p w14:paraId="5E9C0904"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Integración del padrón de beneficiarios de niñas, niños y adolescentes inscritos en el ciclo escolar vigente en escuelas  primarias y secundarias públic</w:t>
            </w:r>
            <w:r w:rsidRPr="00577297">
              <w:rPr>
                <w:rFonts w:ascii="Gotham Rounded Light" w:eastAsia="Times New Roman" w:hAnsi="Gotham Rounded Light" w:cs="Times New Roman"/>
                <w:color w:val="808080"/>
                <w:sz w:val="20"/>
                <w:szCs w:val="20"/>
                <w:lang w:eastAsia="es-MX"/>
              </w:rPr>
              <w:lastRenderedPageBreak/>
              <w:t xml:space="preserve">as  de la Alcaldía de Tlalpan de Tlalpan que recibieron </w:t>
            </w:r>
            <w:proofErr w:type="spellStart"/>
            <w:r w:rsidRPr="00577297">
              <w:rPr>
                <w:rFonts w:ascii="Gotham Rounded Light" w:eastAsia="Times New Roman" w:hAnsi="Gotham Rounded Light" w:cs="Times New Roman"/>
                <w:color w:val="808080"/>
                <w:sz w:val="20"/>
                <w:szCs w:val="20"/>
                <w:lang w:eastAsia="es-MX"/>
              </w:rPr>
              <w:t>tablets</w:t>
            </w:r>
            <w:proofErr w:type="spellEnd"/>
            <w:r w:rsidRPr="00577297">
              <w:rPr>
                <w:rFonts w:ascii="Gotham Rounded Light" w:eastAsia="Times New Roman" w:hAnsi="Gotham Rounded Light" w:cs="Times New Roman"/>
                <w:color w:val="808080"/>
                <w:sz w:val="20"/>
                <w:szCs w:val="20"/>
                <w:lang w:eastAsia="es-MX"/>
              </w:rPr>
              <w:t xml:space="preserve"> gratuitas.</w:t>
            </w:r>
          </w:p>
        </w:tc>
        <w:tc>
          <w:tcPr>
            <w:tcW w:w="534" w:type="pct"/>
            <w:tcBorders>
              <w:top w:val="single" w:sz="4" w:space="0" w:color="auto"/>
              <w:left w:val="nil"/>
              <w:bottom w:val="single" w:sz="4" w:space="0" w:color="auto"/>
              <w:right w:val="single" w:sz="4" w:space="0" w:color="000000"/>
            </w:tcBorders>
            <w:shd w:val="clear" w:color="auto" w:fill="auto"/>
            <w:hideMark/>
          </w:tcPr>
          <w:p w14:paraId="2312C435"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Porcentaje de niñas, niños, adolescentes inscritos en el ciclo escolar vigente en escuelas  primarias y secundarias públicas  de la Alcaldía de Tlalpa</w:t>
            </w:r>
            <w:r w:rsidRPr="00577297">
              <w:rPr>
                <w:rFonts w:ascii="Gotham Rounded Light" w:eastAsia="Times New Roman" w:hAnsi="Gotham Rounded Light" w:cs="Times New Roman"/>
                <w:color w:val="808080"/>
                <w:sz w:val="20"/>
                <w:szCs w:val="20"/>
                <w:lang w:eastAsia="es-MX"/>
              </w:rPr>
              <w:lastRenderedPageBreak/>
              <w:t xml:space="preserve">n que recibieron </w:t>
            </w:r>
            <w:proofErr w:type="spellStart"/>
            <w:r w:rsidRPr="00577297">
              <w:rPr>
                <w:rFonts w:ascii="Gotham Rounded Light" w:eastAsia="Times New Roman" w:hAnsi="Gotham Rounded Light" w:cs="Times New Roman"/>
                <w:color w:val="808080"/>
                <w:sz w:val="20"/>
                <w:szCs w:val="20"/>
                <w:lang w:eastAsia="es-MX"/>
              </w:rPr>
              <w:t>tablets</w:t>
            </w:r>
            <w:proofErr w:type="spellEnd"/>
            <w:r w:rsidRPr="00577297">
              <w:rPr>
                <w:rFonts w:ascii="Gotham Rounded Light" w:eastAsia="Times New Roman" w:hAnsi="Gotham Rounded Light" w:cs="Times New Roman"/>
                <w:color w:val="808080"/>
                <w:sz w:val="20"/>
                <w:szCs w:val="20"/>
                <w:lang w:eastAsia="es-MX"/>
              </w:rPr>
              <w:t xml:space="preserve"> gratuitas.</w:t>
            </w:r>
          </w:p>
        </w:tc>
        <w:tc>
          <w:tcPr>
            <w:tcW w:w="504" w:type="pct"/>
            <w:tcBorders>
              <w:top w:val="nil"/>
              <w:left w:val="nil"/>
              <w:bottom w:val="single" w:sz="4" w:space="0" w:color="auto"/>
              <w:right w:val="single" w:sz="4" w:space="0" w:color="auto"/>
            </w:tcBorders>
            <w:shd w:val="clear" w:color="auto" w:fill="auto"/>
            <w:hideMark/>
          </w:tcPr>
          <w:p w14:paraId="21FDF25B"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 xml:space="preserve">Mide el porcentaje de beneficiarios de niñas, niños y adolescentes inscritos en el ciclo escolar vigente en escuelas  primarias y secundarias públicas  de </w:t>
            </w:r>
            <w:r w:rsidRPr="00577297">
              <w:rPr>
                <w:rFonts w:ascii="Gotham Rounded Light" w:eastAsia="Times New Roman" w:hAnsi="Gotham Rounded Light" w:cs="Times New Roman"/>
                <w:color w:val="808080"/>
                <w:sz w:val="20"/>
                <w:szCs w:val="20"/>
                <w:lang w:eastAsia="es-MX"/>
              </w:rPr>
              <w:lastRenderedPageBreak/>
              <w:t xml:space="preserve">la Alcaldía de Tlalpan que recibieron </w:t>
            </w:r>
            <w:proofErr w:type="spellStart"/>
            <w:r w:rsidRPr="00577297">
              <w:rPr>
                <w:rFonts w:ascii="Gotham Rounded Light" w:eastAsia="Times New Roman" w:hAnsi="Gotham Rounded Light" w:cs="Times New Roman"/>
                <w:color w:val="808080"/>
                <w:sz w:val="20"/>
                <w:szCs w:val="20"/>
                <w:lang w:eastAsia="es-MX"/>
              </w:rPr>
              <w:t>tablets</w:t>
            </w:r>
            <w:proofErr w:type="spellEnd"/>
            <w:r w:rsidRPr="00577297">
              <w:rPr>
                <w:rFonts w:ascii="Gotham Rounded Light" w:eastAsia="Times New Roman" w:hAnsi="Gotham Rounded Light" w:cs="Times New Roman"/>
                <w:color w:val="808080"/>
                <w:sz w:val="20"/>
                <w:szCs w:val="20"/>
                <w:lang w:eastAsia="es-MX"/>
              </w:rPr>
              <w:t xml:space="preserve"> gratuitas, respecto a las personas que se inscribieron.</w:t>
            </w:r>
          </w:p>
        </w:tc>
        <w:tc>
          <w:tcPr>
            <w:tcW w:w="637" w:type="pct"/>
            <w:tcBorders>
              <w:top w:val="single" w:sz="4" w:space="0" w:color="auto"/>
              <w:left w:val="nil"/>
              <w:bottom w:val="single" w:sz="4" w:space="0" w:color="auto"/>
              <w:right w:val="single" w:sz="4" w:space="0" w:color="000000"/>
            </w:tcBorders>
            <w:shd w:val="clear" w:color="auto" w:fill="auto"/>
            <w:hideMark/>
          </w:tcPr>
          <w:p w14:paraId="26476361"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 xml:space="preserve">(Número de  niñas, niños y adolescentes </w:t>
            </w:r>
            <w:proofErr w:type="spellStart"/>
            <w:r w:rsidRPr="00577297">
              <w:rPr>
                <w:rFonts w:ascii="Gotham Rounded Light" w:eastAsia="Times New Roman" w:hAnsi="Gotham Rounded Light" w:cs="Times New Roman"/>
                <w:color w:val="808080"/>
                <w:sz w:val="20"/>
                <w:szCs w:val="20"/>
                <w:lang w:eastAsia="es-MX"/>
              </w:rPr>
              <w:t>beneficierios</w:t>
            </w:r>
            <w:proofErr w:type="spellEnd"/>
            <w:r w:rsidRPr="00577297">
              <w:rPr>
                <w:rFonts w:ascii="Gotham Rounded Light" w:eastAsia="Times New Roman" w:hAnsi="Gotham Rounded Light" w:cs="Times New Roman"/>
                <w:color w:val="808080"/>
                <w:sz w:val="20"/>
                <w:szCs w:val="20"/>
                <w:lang w:eastAsia="es-MX"/>
              </w:rPr>
              <w:t xml:space="preserve">  inscritos en el ciclo escolar vigente en escuelas  primarias y secundarias públicas  de la Alcaldía de Tlalpan que recibieron </w:t>
            </w:r>
            <w:proofErr w:type="spellStart"/>
            <w:r w:rsidRPr="00577297">
              <w:rPr>
                <w:rFonts w:ascii="Gotham Rounded Light" w:eastAsia="Times New Roman" w:hAnsi="Gotham Rounded Light" w:cs="Times New Roman"/>
                <w:color w:val="808080"/>
                <w:sz w:val="20"/>
                <w:szCs w:val="20"/>
                <w:lang w:eastAsia="es-MX"/>
              </w:rPr>
              <w:t>tablets</w:t>
            </w:r>
            <w:proofErr w:type="spellEnd"/>
            <w:r w:rsidRPr="00577297">
              <w:rPr>
                <w:rFonts w:ascii="Gotham Rounded Light" w:eastAsia="Times New Roman" w:hAnsi="Gotham Rounded Light" w:cs="Times New Roman"/>
                <w:color w:val="808080"/>
                <w:sz w:val="20"/>
                <w:szCs w:val="20"/>
                <w:lang w:eastAsia="es-MX"/>
              </w:rPr>
              <w:t xml:space="preserve"> gratuitas / Número de niñas, niños y </w:t>
            </w:r>
            <w:r w:rsidRPr="00577297">
              <w:rPr>
                <w:rFonts w:ascii="Gotham Rounded Light" w:eastAsia="Times New Roman" w:hAnsi="Gotham Rounded Light" w:cs="Times New Roman"/>
                <w:color w:val="808080"/>
                <w:sz w:val="20"/>
                <w:szCs w:val="20"/>
                <w:lang w:eastAsia="es-MX"/>
              </w:rPr>
              <w:lastRenderedPageBreak/>
              <w:t>adolescentes inscritos en el ciclo escolar vigente en escuelas  primarias y secundarias públicas  de la Alcaldía de Tlalpan programadas)*100</w:t>
            </w:r>
          </w:p>
        </w:tc>
        <w:tc>
          <w:tcPr>
            <w:tcW w:w="294" w:type="pct"/>
            <w:tcBorders>
              <w:top w:val="single" w:sz="12" w:space="0" w:color="969696"/>
              <w:left w:val="nil"/>
              <w:bottom w:val="single" w:sz="4" w:space="0" w:color="auto"/>
              <w:right w:val="single" w:sz="4" w:space="0" w:color="auto"/>
            </w:tcBorders>
            <w:shd w:val="clear" w:color="auto" w:fill="auto"/>
            <w:vAlign w:val="center"/>
            <w:hideMark/>
          </w:tcPr>
          <w:p w14:paraId="1BBC3D4F"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Porcentaje</w:t>
            </w:r>
          </w:p>
        </w:tc>
        <w:tc>
          <w:tcPr>
            <w:tcW w:w="279" w:type="pct"/>
            <w:tcBorders>
              <w:top w:val="single" w:sz="12" w:space="0" w:color="969696"/>
              <w:left w:val="nil"/>
              <w:bottom w:val="single" w:sz="4" w:space="0" w:color="auto"/>
              <w:right w:val="single" w:sz="4" w:space="0" w:color="auto"/>
            </w:tcBorders>
            <w:shd w:val="clear" w:color="auto" w:fill="auto"/>
            <w:hideMark/>
          </w:tcPr>
          <w:p w14:paraId="1F88B49A" w14:textId="77777777" w:rsidR="00577297" w:rsidRPr="00577297" w:rsidRDefault="00577297" w:rsidP="00577297">
            <w:pPr>
              <w:spacing w:after="0" w:line="240" w:lineRule="auto"/>
              <w:jc w:val="right"/>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Gestión - Eficacia - Trimestral </w:t>
            </w:r>
          </w:p>
        </w:tc>
        <w:tc>
          <w:tcPr>
            <w:tcW w:w="225" w:type="pct"/>
            <w:tcBorders>
              <w:top w:val="single" w:sz="12" w:space="0" w:color="969696"/>
              <w:left w:val="nil"/>
              <w:bottom w:val="single" w:sz="4" w:space="0" w:color="auto"/>
              <w:right w:val="single" w:sz="4" w:space="0" w:color="auto"/>
            </w:tcBorders>
            <w:shd w:val="clear" w:color="auto" w:fill="auto"/>
            <w:vAlign w:val="center"/>
            <w:hideMark/>
          </w:tcPr>
          <w:p w14:paraId="5A853490"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#¡VALOR!</w:t>
            </w:r>
          </w:p>
        </w:tc>
        <w:tc>
          <w:tcPr>
            <w:tcW w:w="260" w:type="pct"/>
            <w:tcBorders>
              <w:top w:val="single" w:sz="12" w:space="0" w:color="969696"/>
              <w:left w:val="nil"/>
              <w:bottom w:val="single" w:sz="4" w:space="0" w:color="auto"/>
              <w:right w:val="single" w:sz="4" w:space="0" w:color="auto"/>
            </w:tcBorders>
            <w:shd w:val="clear" w:color="auto" w:fill="auto"/>
            <w:vAlign w:val="center"/>
            <w:hideMark/>
          </w:tcPr>
          <w:p w14:paraId="433E5021"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w:t>
            </w:r>
          </w:p>
        </w:tc>
        <w:tc>
          <w:tcPr>
            <w:tcW w:w="309" w:type="pct"/>
            <w:tcBorders>
              <w:top w:val="single" w:sz="12" w:space="0" w:color="969696"/>
              <w:left w:val="nil"/>
              <w:bottom w:val="single" w:sz="4" w:space="0" w:color="auto"/>
              <w:right w:val="single" w:sz="4" w:space="0" w:color="auto"/>
            </w:tcBorders>
            <w:shd w:val="clear" w:color="auto" w:fill="auto"/>
            <w:vAlign w:val="center"/>
            <w:hideMark/>
          </w:tcPr>
          <w:p w14:paraId="4894D755"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w:t>
            </w:r>
          </w:p>
        </w:tc>
        <w:tc>
          <w:tcPr>
            <w:tcW w:w="546" w:type="pct"/>
            <w:tcBorders>
              <w:top w:val="single" w:sz="12" w:space="0" w:color="969696"/>
              <w:left w:val="nil"/>
              <w:bottom w:val="single" w:sz="4" w:space="0" w:color="auto"/>
              <w:right w:val="single" w:sz="4" w:space="0" w:color="000000"/>
            </w:tcBorders>
            <w:shd w:val="clear" w:color="auto" w:fill="auto"/>
            <w:hideMark/>
          </w:tcPr>
          <w:p w14:paraId="1115AD73"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Informes del programa, emitidos por la Dirección General de Derechos Culturales y Educativos.</w:t>
            </w:r>
          </w:p>
        </w:tc>
        <w:tc>
          <w:tcPr>
            <w:tcW w:w="565" w:type="pct"/>
            <w:tcBorders>
              <w:top w:val="single" w:sz="12" w:space="0" w:color="969696"/>
              <w:left w:val="nil"/>
              <w:bottom w:val="single" w:sz="4" w:space="0" w:color="auto"/>
              <w:right w:val="nil"/>
            </w:tcBorders>
            <w:shd w:val="clear" w:color="auto" w:fill="auto"/>
            <w:hideMark/>
          </w:tcPr>
          <w:p w14:paraId="07ABD8E4"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Las personas tutoras, padres o madres de las niñas, los niños y adolescentes entreguen la documentación requerida completa.</w:t>
            </w:r>
          </w:p>
        </w:tc>
      </w:tr>
      <w:tr w:rsidR="00577297" w:rsidRPr="00577297" w14:paraId="4C73E2A2" w14:textId="77777777" w:rsidTr="00577297">
        <w:trPr>
          <w:trHeight w:val="105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7D1B98A2"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C2 Actividad 1</w:t>
            </w:r>
          </w:p>
        </w:tc>
        <w:tc>
          <w:tcPr>
            <w:tcW w:w="587" w:type="pct"/>
            <w:tcBorders>
              <w:top w:val="single" w:sz="12" w:space="0" w:color="969696"/>
              <w:left w:val="nil"/>
              <w:bottom w:val="single" w:sz="4" w:space="0" w:color="auto"/>
              <w:right w:val="single" w:sz="4" w:space="0" w:color="000000"/>
            </w:tcBorders>
            <w:shd w:val="clear" w:color="auto" w:fill="auto"/>
            <w:hideMark/>
          </w:tcPr>
          <w:p w14:paraId="26BB79E3"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Solicitud de requisiciones de </w:t>
            </w:r>
            <w:proofErr w:type="spellStart"/>
            <w:r w:rsidRPr="00577297">
              <w:rPr>
                <w:rFonts w:ascii="Gotham Rounded Light" w:eastAsia="Times New Roman" w:hAnsi="Gotham Rounded Light" w:cs="Times New Roman"/>
                <w:color w:val="808080"/>
                <w:sz w:val="20"/>
                <w:szCs w:val="20"/>
                <w:lang w:eastAsia="es-MX"/>
              </w:rPr>
              <w:t>tablets</w:t>
            </w:r>
            <w:proofErr w:type="spellEnd"/>
          </w:p>
        </w:tc>
        <w:tc>
          <w:tcPr>
            <w:tcW w:w="534" w:type="pct"/>
            <w:tcBorders>
              <w:top w:val="nil"/>
              <w:left w:val="nil"/>
              <w:bottom w:val="single" w:sz="4" w:space="0" w:color="auto"/>
              <w:right w:val="single" w:sz="4" w:space="0" w:color="000000"/>
            </w:tcBorders>
            <w:shd w:val="clear" w:color="auto" w:fill="auto"/>
            <w:hideMark/>
          </w:tcPr>
          <w:p w14:paraId="013FB6D6"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Porcentaje de solicitudes de requisiciones de </w:t>
            </w:r>
            <w:proofErr w:type="spellStart"/>
            <w:r w:rsidRPr="00577297">
              <w:rPr>
                <w:rFonts w:ascii="Gotham Rounded Light" w:eastAsia="Times New Roman" w:hAnsi="Gotham Rounded Light" w:cs="Times New Roman"/>
                <w:color w:val="808080"/>
                <w:sz w:val="20"/>
                <w:szCs w:val="20"/>
                <w:lang w:eastAsia="es-MX"/>
              </w:rPr>
              <w:t>tablets</w:t>
            </w:r>
            <w:proofErr w:type="spellEnd"/>
            <w:r w:rsidRPr="00577297">
              <w:rPr>
                <w:rFonts w:ascii="Gotham Rounded Light" w:eastAsia="Times New Roman" w:hAnsi="Gotham Rounded Light" w:cs="Times New Roman"/>
                <w:color w:val="808080"/>
                <w:sz w:val="20"/>
                <w:szCs w:val="20"/>
                <w:lang w:eastAsia="es-MX"/>
              </w:rPr>
              <w:t xml:space="preserve">  atendidas</w:t>
            </w:r>
          </w:p>
        </w:tc>
        <w:tc>
          <w:tcPr>
            <w:tcW w:w="504" w:type="pct"/>
            <w:tcBorders>
              <w:top w:val="nil"/>
              <w:left w:val="nil"/>
              <w:bottom w:val="single" w:sz="4" w:space="0" w:color="auto"/>
              <w:right w:val="single" w:sz="4" w:space="0" w:color="auto"/>
            </w:tcBorders>
            <w:shd w:val="clear" w:color="auto" w:fill="auto"/>
            <w:hideMark/>
          </w:tcPr>
          <w:p w14:paraId="0455DA28"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Mide el porcentaje de solicitudes de requisiciones de </w:t>
            </w:r>
            <w:proofErr w:type="spellStart"/>
            <w:r w:rsidRPr="00577297">
              <w:rPr>
                <w:rFonts w:ascii="Gotham Rounded Light" w:eastAsia="Times New Roman" w:hAnsi="Gotham Rounded Light" w:cs="Times New Roman"/>
                <w:color w:val="808080"/>
                <w:sz w:val="20"/>
                <w:szCs w:val="20"/>
                <w:lang w:eastAsia="es-MX"/>
              </w:rPr>
              <w:t>tablets</w:t>
            </w:r>
            <w:proofErr w:type="spellEnd"/>
            <w:r w:rsidRPr="00577297">
              <w:rPr>
                <w:rFonts w:ascii="Gotham Rounded Light" w:eastAsia="Times New Roman" w:hAnsi="Gotham Rounded Light" w:cs="Times New Roman"/>
                <w:color w:val="808080"/>
                <w:sz w:val="20"/>
                <w:szCs w:val="20"/>
                <w:lang w:eastAsia="es-MX"/>
              </w:rPr>
              <w:t xml:space="preserve"> atendidas</w:t>
            </w:r>
          </w:p>
        </w:tc>
        <w:tc>
          <w:tcPr>
            <w:tcW w:w="637" w:type="pct"/>
            <w:tcBorders>
              <w:top w:val="nil"/>
              <w:left w:val="nil"/>
              <w:bottom w:val="single" w:sz="4" w:space="0" w:color="auto"/>
              <w:right w:val="single" w:sz="4" w:space="0" w:color="000000"/>
            </w:tcBorders>
            <w:shd w:val="clear" w:color="auto" w:fill="auto"/>
            <w:hideMark/>
          </w:tcPr>
          <w:p w14:paraId="6C9EDCAA"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(Número de </w:t>
            </w:r>
            <w:proofErr w:type="spellStart"/>
            <w:r w:rsidRPr="00577297">
              <w:rPr>
                <w:rFonts w:ascii="Gotham Rounded Light" w:eastAsia="Times New Roman" w:hAnsi="Gotham Rounded Light" w:cs="Times New Roman"/>
                <w:color w:val="808080"/>
                <w:sz w:val="20"/>
                <w:szCs w:val="20"/>
                <w:lang w:eastAsia="es-MX"/>
              </w:rPr>
              <w:t>de</w:t>
            </w:r>
            <w:proofErr w:type="spellEnd"/>
            <w:r w:rsidRPr="00577297">
              <w:rPr>
                <w:rFonts w:ascii="Gotham Rounded Light" w:eastAsia="Times New Roman" w:hAnsi="Gotham Rounded Light" w:cs="Times New Roman"/>
                <w:color w:val="808080"/>
                <w:sz w:val="20"/>
                <w:szCs w:val="20"/>
                <w:lang w:eastAsia="es-MX"/>
              </w:rPr>
              <w:t xml:space="preserve"> solicitudes de requisiciones de </w:t>
            </w:r>
            <w:proofErr w:type="spellStart"/>
            <w:r w:rsidRPr="00577297">
              <w:rPr>
                <w:rFonts w:ascii="Gotham Rounded Light" w:eastAsia="Times New Roman" w:hAnsi="Gotham Rounded Light" w:cs="Times New Roman"/>
                <w:color w:val="808080"/>
                <w:sz w:val="20"/>
                <w:szCs w:val="20"/>
                <w:lang w:eastAsia="es-MX"/>
              </w:rPr>
              <w:t>tablets</w:t>
            </w:r>
            <w:proofErr w:type="spellEnd"/>
            <w:r w:rsidRPr="00577297">
              <w:rPr>
                <w:rFonts w:ascii="Gotham Rounded Light" w:eastAsia="Times New Roman" w:hAnsi="Gotham Rounded Light" w:cs="Times New Roman"/>
                <w:color w:val="808080"/>
                <w:sz w:val="20"/>
                <w:szCs w:val="20"/>
                <w:lang w:eastAsia="es-MX"/>
              </w:rPr>
              <w:t xml:space="preserve"> atendidas/ Número de solicitudes de </w:t>
            </w:r>
            <w:proofErr w:type="spellStart"/>
            <w:r w:rsidRPr="00577297">
              <w:rPr>
                <w:rFonts w:ascii="Gotham Rounded Light" w:eastAsia="Times New Roman" w:hAnsi="Gotham Rounded Light" w:cs="Times New Roman"/>
                <w:color w:val="808080"/>
                <w:sz w:val="20"/>
                <w:szCs w:val="20"/>
                <w:lang w:eastAsia="es-MX"/>
              </w:rPr>
              <w:t>tablets</w:t>
            </w:r>
            <w:proofErr w:type="spellEnd"/>
            <w:r w:rsidRPr="00577297">
              <w:rPr>
                <w:rFonts w:ascii="Gotham Rounded Light" w:eastAsia="Times New Roman" w:hAnsi="Gotham Rounded Light" w:cs="Times New Roman"/>
                <w:color w:val="808080"/>
                <w:sz w:val="20"/>
                <w:szCs w:val="20"/>
                <w:lang w:eastAsia="es-MX"/>
              </w:rPr>
              <w:t xml:space="preserve"> entregadas)*100</w:t>
            </w:r>
          </w:p>
        </w:tc>
        <w:tc>
          <w:tcPr>
            <w:tcW w:w="294" w:type="pct"/>
            <w:tcBorders>
              <w:top w:val="single" w:sz="12" w:space="0" w:color="969696"/>
              <w:left w:val="nil"/>
              <w:bottom w:val="single" w:sz="4" w:space="0" w:color="auto"/>
              <w:right w:val="single" w:sz="4" w:space="0" w:color="auto"/>
            </w:tcBorders>
            <w:shd w:val="clear" w:color="auto" w:fill="auto"/>
            <w:vAlign w:val="center"/>
            <w:hideMark/>
          </w:tcPr>
          <w:p w14:paraId="25844A92"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Porcentaje</w:t>
            </w:r>
          </w:p>
        </w:tc>
        <w:tc>
          <w:tcPr>
            <w:tcW w:w="279" w:type="pct"/>
            <w:tcBorders>
              <w:top w:val="single" w:sz="12" w:space="0" w:color="969696"/>
              <w:left w:val="nil"/>
              <w:bottom w:val="single" w:sz="4" w:space="0" w:color="auto"/>
              <w:right w:val="single" w:sz="4" w:space="0" w:color="auto"/>
            </w:tcBorders>
            <w:shd w:val="clear" w:color="auto" w:fill="auto"/>
            <w:hideMark/>
          </w:tcPr>
          <w:p w14:paraId="5F2D9156" w14:textId="77777777" w:rsidR="00577297" w:rsidRPr="00577297" w:rsidRDefault="00577297" w:rsidP="00577297">
            <w:pPr>
              <w:spacing w:after="0" w:line="240" w:lineRule="auto"/>
              <w:jc w:val="right"/>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Gestión - Eficacia - Trimestral </w:t>
            </w:r>
          </w:p>
        </w:tc>
        <w:tc>
          <w:tcPr>
            <w:tcW w:w="225" w:type="pct"/>
            <w:tcBorders>
              <w:top w:val="single" w:sz="12" w:space="0" w:color="969696"/>
              <w:left w:val="nil"/>
              <w:bottom w:val="single" w:sz="4" w:space="0" w:color="auto"/>
              <w:right w:val="single" w:sz="4" w:space="0" w:color="auto"/>
            </w:tcBorders>
            <w:shd w:val="clear" w:color="auto" w:fill="auto"/>
            <w:vAlign w:val="center"/>
            <w:hideMark/>
          </w:tcPr>
          <w:p w14:paraId="722D8953"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100%</w:t>
            </w:r>
          </w:p>
        </w:tc>
        <w:tc>
          <w:tcPr>
            <w:tcW w:w="260" w:type="pct"/>
            <w:tcBorders>
              <w:top w:val="single" w:sz="12" w:space="0" w:color="969696"/>
              <w:left w:val="nil"/>
              <w:bottom w:val="single" w:sz="4" w:space="0" w:color="auto"/>
              <w:right w:val="single" w:sz="4" w:space="0" w:color="auto"/>
            </w:tcBorders>
            <w:shd w:val="clear" w:color="auto" w:fill="auto"/>
            <w:vAlign w:val="center"/>
            <w:hideMark/>
          </w:tcPr>
          <w:p w14:paraId="57FA235F"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3</w:t>
            </w:r>
          </w:p>
        </w:tc>
        <w:tc>
          <w:tcPr>
            <w:tcW w:w="309" w:type="pct"/>
            <w:tcBorders>
              <w:top w:val="single" w:sz="12" w:space="0" w:color="969696"/>
              <w:left w:val="nil"/>
              <w:bottom w:val="single" w:sz="4" w:space="0" w:color="auto"/>
              <w:right w:val="single" w:sz="4" w:space="0" w:color="auto"/>
            </w:tcBorders>
            <w:shd w:val="clear" w:color="auto" w:fill="auto"/>
            <w:vAlign w:val="center"/>
            <w:hideMark/>
          </w:tcPr>
          <w:p w14:paraId="322BD4D8"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3</w:t>
            </w:r>
          </w:p>
        </w:tc>
        <w:tc>
          <w:tcPr>
            <w:tcW w:w="546" w:type="pct"/>
            <w:tcBorders>
              <w:top w:val="single" w:sz="12" w:space="0" w:color="969696"/>
              <w:left w:val="nil"/>
              <w:bottom w:val="single" w:sz="4" w:space="0" w:color="auto"/>
              <w:right w:val="single" w:sz="4" w:space="0" w:color="000000"/>
            </w:tcBorders>
            <w:shd w:val="clear" w:color="auto" w:fill="auto"/>
            <w:hideMark/>
          </w:tcPr>
          <w:p w14:paraId="56913A6F"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Informes del programa, emitidos por la Dirección General de Derechos Culturales y Educativos.</w:t>
            </w:r>
          </w:p>
        </w:tc>
        <w:tc>
          <w:tcPr>
            <w:tcW w:w="565" w:type="pct"/>
            <w:tcBorders>
              <w:top w:val="single" w:sz="12" w:space="0" w:color="969696"/>
              <w:left w:val="nil"/>
              <w:bottom w:val="single" w:sz="12" w:space="0" w:color="969696"/>
              <w:right w:val="nil"/>
            </w:tcBorders>
            <w:shd w:val="clear" w:color="auto" w:fill="auto"/>
            <w:hideMark/>
          </w:tcPr>
          <w:p w14:paraId="1C7B979B"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Los padres o tutores </w:t>
            </w:r>
            <w:proofErr w:type="spellStart"/>
            <w:r w:rsidRPr="00577297">
              <w:rPr>
                <w:rFonts w:ascii="Gotham Rounded Light" w:eastAsia="Times New Roman" w:hAnsi="Gotham Rounded Light" w:cs="Times New Roman"/>
                <w:color w:val="808080"/>
                <w:sz w:val="20"/>
                <w:szCs w:val="20"/>
                <w:lang w:eastAsia="es-MX"/>
              </w:rPr>
              <w:t>incriben</w:t>
            </w:r>
            <w:proofErr w:type="spellEnd"/>
            <w:r w:rsidRPr="00577297">
              <w:rPr>
                <w:rFonts w:ascii="Gotham Rounded Light" w:eastAsia="Times New Roman" w:hAnsi="Gotham Rounded Light" w:cs="Times New Roman"/>
                <w:color w:val="808080"/>
                <w:sz w:val="20"/>
                <w:szCs w:val="20"/>
                <w:lang w:eastAsia="es-MX"/>
              </w:rPr>
              <w:t xml:space="preserve"> a las personas beneficiarias al programa.</w:t>
            </w:r>
          </w:p>
        </w:tc>
      </w:tr>
      <w:tr w:rsidR="00577297" w:rsidRPr="00577297" w14:paraId="71516E12" w14:textId="77777777" w:rsidTr="00577297">
        <w:trPr>
          <w:trHeight w:val="84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14CA4C14" w14:textId="77777777" w:rsidR="00577297" w:rsidRPr="00577297" w:rsidRDefault="00577297" w:rsidP="00577297">
            <w:pPr>
              <w:spacing w:after="0" w:line="240" w:lineRule="auto"/>
              <w:jc w:val="center"/>
              <w:rPr>
                <w:rFonts w:ascii="Gotham Rounded Light" w:eastAsia="Times New Roman" w:hAnsi="Gotham Rounded Light" w:cs="Times New Roman"/>
                <w:b/>
                <w:bCs/>
                <w:color w:val="808080"/>
                <w:sz w:val="20"/>
                <w:szCs w:val="20"/>
                <w:lang w:eastAsia="es-MX"/>
              </w:rPr>
            </w:pPr>
            <w:r w:rsidRPr="00577297">
              <w:rPr>
                <w:rFonts w:ascii="Gotham Rounded Light" w:eastAsia="Times New Roman" w:hAnsi="Gotham Rounded Light" w:cs="Times New Roman"/>
                <w:b/>
                <w:bCs/>
                <w:color w:val="808080"/>
                <w:sz w:val="20"/>
                <w:szCs w:val="20"/>
                <w:lang w:eastAsia="es-MX"/>
              </w:rPr>
              <w:t>Componente 4</w:t>
            </w:r>
          </w:p>
        </w:tc>
        <w:tc>
          <w:tcPr>
            <w:tcW w:w="587" w:type="pct"/>
            <w:tcBorders>
              <w:top w:val="single" w:sz="12" w:space="0" w:color="969696"/>
              <w:left w:val="nil"/>
              <w:bottom w:val="single" w:sz="4" w:space="0" w:color="auto"/>
              <w:right w:val="single" w:sz="4" w:space="0" w:color="000000"/>
            </w:tcBorders>
            <w:shd w:val="clear" w:color="auto" w:fill="auto"/>
            <w:hideMark/>
          </w:tcPr>
          <w:p w14:paraId="2FD54BF8"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w:t>
            </w:r>
          </w:p>
        </w:tc>
        <w:tc>
          <w:tcPr>
            <w:tcW w:w="534" w:type="pct"/>
            <w:tcBorders>
              <w:top w:val="single" w:sz="12" w:space="0" w:color="969696"/>
              <w:left w:val="nil"/>
              <w:bottom w:val="single" w:sz="4" w:space="0" w:color="auto"/>
              <w:right w:val="single" w:sz="4" w:space="0" w:color="000000"/>
            </w:tcBorders>
            <w:shd w:val="clear" w:color="auto" w:fill="auto"/>
            <w:hideMark/>
          </w:tcPr>
          <w:p w14:paraId="24D0457B"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w:t>
            </w:r>
          </w:p>
        </w:tc>
        <w:tc>
          <w:tcPr>
            <w:tcW w:w="504" w:type="pct"/>
            <w:tcBorders>
              <w:top w:val="single" w:sz="12" w:space="0" w:color="969696"/>
              <w:left w:val="nil"/>
              <w:bottom w:val="single" w:sz="4" w:space="0" w:color="auto"/>
              <w:right w:val="single" w:sz="4" w:space="0" w:color="auto"/>
            </w:tcBorders>
            <w:shd w:val="clear" w:color="auto" w:fill="auto"/>
            <w:hideMark/>
          </w:tcPr>
          <w:p w14:paraId="65065819"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w:t>
            </w:r>
          </w:p>
        </w:tc>
        <w:tc>
          <w:tcPr>
            <w:tcW w:w="637" w:type="pct"/>
            <w:tcBorders>
              <w:top w:val="single" w:sz="12" w:space="0" w:color="969696"/>
              <w:left w:val="nil"/>
              <w:bottom w:val="single" w:sz="4" w:space="0" w:color="auto"/>
              <w:right w:val="single" w:sz="4" w:space="0" w:color="000000"/>
            </w:tcBorders>
            <w:shd w:val="clear" w:color="auto" w:fill="auto"/>
            <w:hideMark/>
          </w:tcPr>
          <w:p w14:paraId="3F6E9DCF"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w:t>
            </w:r>
          </w:p>
        </w:tc>
        <w:tc>
          <w:tcPr>
            <w:tcW w:w="294" w:type="pct"/>
            <w:tcBorders>
              <w:top w:val="single" w:sz="12" w:space="0" w:color="969696"/>
              <w:left w:val="nil"/>
              <w:bottom w:val="single" w:sz="4" w:space="0" w:color="auto"/>
              <w:right w:val="single" w:sz="4" w:space="0" w:color="auto"/>
            </w:tcBorders>
            <w:shd w:val="clear" w:color="auto" w:fill="auto"/>
            <w:vAlign w:val="center"/>
            <w:hideMark/>
          </w:tcPr>
          <w:p w14:paraId="11A8E92A"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Porcentaje</w:t>
            </w:r>
          </w:p>
        </w:tc>
        <w:tc>
          <w:tcPr>
            <w:tcW w:w="279" w:type="pct"/>
            <w:tcBorders>
              <w:top w:val="single" w:sz="12" w:space="0" w:color="969696"/>
              <w:left w:val="nil"/>
              <w:bottom w:val="single" w:sz="4" w:space="0" w:color="auto"/>
              <w:right w:val="single" w:sz="4" w:space="0" w:color="auto"/>
            </w:tcBorders>
            <w:shd w:val="clear" w:color="auto" w:fill="auto"/>
            <w:hideMark/>
          </w:tcPr>
          <w:p w14:paraId="1805B75E" w14:textId="77777777" w:rsidR="00577297" w:rsidRPr="00577297" w:rsidRDefault="00577297" w:rsidP="00577297">
            <w:pPr>
              <w:spacing w:after="0" w:line="240" w:lineRule="auto"/>
              <w:jc w:val="right"/>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Gestión - Eficacia - Trimestral </w:t>
            </w:r>
          </w:p>
        </w:tc>
        <w:tc>
          <w:tcPr>
            <w:tcW w:w="225" w:type="pct"/>
            <w:tcBorders>
              <w:top w:val="single" w:sz="12" w:space="0" w:color="969696"/>
              <w:left w:val="nil"/>
              <w:bottom w:val="single" w:sz="4" w:space="0" w:color="auto"/>
              <w:right w:val="single" w:sz="4" w:space="0" w:color="auto"/>
            </w:tcBorders>
            <w:shd w:val="clear" w:color="auto" w:fill="auto"/>
            <w:vAlign w:val="center"/>
            <w:hideMark/>
          </w:tcPr>
          <w:p w14:paraId="2E585316"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#¡VALOR!</w:t>
            </w:r>
          </w:p>
        </w:tc>
        <w:tc>
          <w:tcPr>
            <w:tcW w:w="260" w:type="pct"/>
            <w:tcBorders>
              <w:top w:val="single" w:sz="12" w:space="0" w:color="969696"/>
              <w:left w:val="nil"/>
              <w:bottom w:val="single" w:sz="4" w:space="0" w:color="auto"/>
              <w:right w:val="single" w:sz="4" w:space="0" w:color="auto"/>
            </w:tcBorders>
            <w:shd w:val="clear" w:color="auto" w:fill="auto"/>
            <w:vAlign w:val="center"/>
            <w:hideMark/>
          </w:tcPr>
          <w:p w14:paraId="0D7846D7"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w:t>
            </w:r>
          </w:p>
        </w:tc>
        <w:tc>
          <w:tcPr>
            <w:tcW w:w="309" w:type="pct"/>
            <w:tcBorders>
              <w:top w:val="single" w:sz="12" w:space="0" w:color="969696"/>
              <w:left w:val="nil"/>
              <w:bottom w:val="single" w:sz="4" w:space="0" w:color="auto"/>
              <w:right w:val="single" w:sz="4" w:space="0" w:color="auto"/>
            </w:tcBorders>
            <w:shd w:val="clear" w:color="auto" w:fill="auto"/>
            <w:vAlign w:val="center"/>
            <w:hideMark/>
          </w:tcPr>
          <w:p w14:paraId="5A426365"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w:t>
            </w:r>
          </w:p>
        </w:tc>
        <w:tc>
          <w:tcPr>
            <w:tcW w:w="546" w:type="pct"/>
            <w:tcBorders>
              <w:top w:val="single" w:sz="12" w:space="0" w:color="969696"/>
              <w:left w:val="nil"/>
              <w:bottom w:val="single" w:sz="4" w:space="0" w:color="auto"/>
              <w:right w:val="single" w:sz="4" w:space="0" w:color="000000"/>
            </w:tcBorders>
            <w:shd w:val="clear" w:color="auto" w:fill="auto"/>
            <w:hideMark/>
          </w:tcPr>
          <w:p w14:paraId="3FEC09DC"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w:t>
            </w:r>
          </w:p>
        </w:tc>
        <w:tc>
          <w:tcPr>
            <w:tcW w:w="565" w:type="pct"/>
            <w:tcBorders>
              <w:top w:val="single" w:sz="12" w:space="0" w:color="969696"/>
              <w:left w:val="nil"/>
              <w:bottom w:val="single" w:sz="4" w:space="0" w:color="auto"/>
              <w:right w:val="nil"/>
            </w:tcBorders>
            <w:shd w:val="clear" w:color="auto" w:fill="auto"/>
            <w:hideMark/>
          </w:tcPr>
          <w:p w14:paraId="5D43138A"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w:t>
            </w:r>
          </w:p>
        </w:tc>
      </w:tr>
      <w:tr w:rsidR="00577297" w:rsidRPr="00577297" w14:paraId="6044194D" w14:textId="77777777" w:rsidTr="00577297">
        <w:trPr>
          <w:trHeight w:val="84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5BF899AE"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C2 Actividad 2</w:t>
            </w:r>
          </w:p>
        </w:tc>
        <w:tc>
          <w:tcPr>
            <w:tcW w:w="587" w:type="pct"/>
            <w:tcBorders>
              <w:top w:val="single" w:sz="12" w:space="0" w:color="969696"/>
              <w:left w:val="nil"/>
              <w:bottom w:val="single" w:sz="4" w:space="0" w:color="auto"/>
              <w:right w:val="single" w:sz="4" w:space="0" w:color="000000"/>
            </w:tcBorders>
            <w:shd w:val="clear" w:color="auto" w:fill="auto"/>
            <w:hideMark/>
          </w:tcPr>
          <w:p w14:paraId="6B2C8CD6"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w:t>
            </w:r>
          </w:p>
        </w:tc>
        <w:tc>
          <w:tcPr>
            <w:tcW w:w="534" w:type="pct"/>
            <w:tcBorders>
              <w:top w:val="single" w:sz="4" w:space="0" w:color="auto"/>
              <w:left w:val="nil"/>
              <w:bottom w:val="single" w:sz="4" w:space="0" w:color="auto"/>
              <w:right w:val="single" w:sz="4" w:space="0" w:color="000000"/>
            </w:tcBorders>
            <w:shd w:val="clear" w:color="auto" w:fill="auto"/>
            <w:hideMark/>
          </w:tcPr>
          <w:p w14:paraId="2723EBC6"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w:t>
            </w:r>
          </w:p>
        </w:tc>
        <w:tc>
          <w:tcPr>
            <w:tcW w:w="504" w:type="pct"/>
            <w:tcBorders>
              <w:top w:val="nil"/>
              <w:left w:val="nil"/>
              <w:bottom w:val="single" w:sz="4" w:space="0" w:color="auto"/>
              <w:right w:val="single" w:sz="4" w:space="0" w:color="auto"/>
            </w:tcBorders>
            <w:shd w:val="clear" w:color="auto" w:fill="auto"/>
            <w:hideMark/>
          </w:tcPr>
          <w:p w14:paraId="2818D27D"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w:t>
            </w:r>
          </w:p>
        </w:tc>
        <w:tc>
          <w:tcPr>
            <w:tcW w:w="637" w:type="pct"/>
            <w:tcBorders>
              <w:top w:val="single" w:sz="4" w:space="0" w:color="auto"/>
              <w:left w:val="nil"/>
              <w:bottom w:val="single" w:sz="4" w:space="0" w:color="auto"/>
              <w:right w:val="single" w:sz="4" w:space="0" w:color="000000"/>
            </w:tcBorders>
            <w:shd w:val="clear" w:color="auto" w:fill="auto"/>
            <w:hideMark/>
          </w:tcPr>
          <w:p w14:paraId="5B4FCACB"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w:t>
            </w:r>
          </w:p>
        </w:tc>
        <w:tc>
          <w:tcPr>
            <w:tcW w:w="294" w:type="pct"/>
            <w:tcBorders>
              <w:top w:val="single" w:sz="12" w:space="0" w:color="969696"/>
              <w:left w:val="nil"/>
              <w:bottom w:val="single" w:sz="4" w:space="0" w:color="auto"/>
              <w:right w:val="single" w:sz="4" w:space="0" w:color="auto"/>
            </w:tcBorders>
            <w:shd w:val="clear" w:color="auto" w:fill="auto"/>
            <w:vAlign w:val="center"/>
            <w:hideMark/>
          </w:tcPr>
          <w:p w14:paraId="1F23AF3B"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Porcentaje</w:t>
            </w:r>
          </w:p>
        </w:tc>
        <w:tc>
          <w:tcPr>
            <w:tcW w:w="279" w:type="pct"/>
            <w:tcBorders>
              <w:top w:val="single" w:sz="12" w:space="0" w:color="969696"/>
              <w:left w:val="nil"/>
              <w:bottom w:val="single" w:sz="4" w:space="0" w:color="auto"/>
              <w:right w:val="single" w:sz="4" w:space="0" w:color="auto"/>
            </w:tcBorders>
            <w:shd w:val="clear" w:color="auto" w:fill="auto"/>
            <w:hideMark/>
          </w:tcPr>
          <w:p w14:paraId="370629F9" w14:textId="77777777" w:rsidR="00577297" w:rsidRPr="00577297" w:rsidRDefault="00577297" w:rsidP="00577297">
            <w:pPr>
              <w:spacing w:after="0" w:line="240" w:lineRule="auto"/>
              <w:jc w:val="right"/>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Gestión - Eficacia - Trimestral </w:t>
            </w:r>
          </w:p>
        </w:tc>
        <w:tc>
          <w:tcPr>
            <w:tcW w:w="225" w:type="pct"/>
            <w:tcBorders>
              <w:top w:val="single" w:sz="12" w:space="0" w:color="969696"/>
              <w:left w:val="nil"/>
              <w:bottom w:val="single" w:sz="4" w:space="0" w:color="auto"/>
              <w:right w:val="single" w:sz="4" w:space="0" w:color="auto"/>
            </w:tcBorders>
            <w:shd w:val="clear" w:color="auto" w:fill="auto"/>
            <w:vAlign w:val="center"/>
            <w:hideMark/>
          </w:tcPr>
          <w:p w14:paraId="02851080"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#¡VALOR!</w:t>
            </w:r>
          </w:p>
        </w:tc>
        <w:tc>
          <w:tcPr>
            <w:tcW w:w="260" w:type="pct"/>
            <w:tcBorders>
              <w:top w:val="single" w:sz="12" w:space="0" w:color="969696"/>
              <w:left w:val="nil"/>
              <w:bottom w:val="single" w:sz="4" w:space="0" w:color="auto"/>
              <w:right w:val="single" w:sz="4" w:space="0" w:color="auto"/>
            </w:tcBorders>
            <w:shd w:val="clear" w:color="auto" w:fill="auto"/>
            <w:vAlign w:val="center"/>
            <w:hideMark/>
          </w:tcPr>
          <w:p w14:paraId="45D6A636"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w:t>
            </w:r>
          </w:p>
        </w:tc>
        <w:tc>
          <w:tcPr>
            <w:tcW w:w="309" w:type="pct"/>
            <w:tcBorders>
              <w:top w:val="single" w:sz="12" w:space="0" w:color="969696"/>
              <w:left w:val="nil"/>
              <w:bottom w:val="single" w:sz="4" w:space="0" w:color="auto"/>
              <w:right w:val="single" w:sz="4" w:space="0" w:color="auto"/>
            </w:tcBorders>
            <w:shd w:val="clear" w:color="auto" w:fill="auto"/>
            <w:vAlign w:val="center"/>
            <w:hideMark/>
          </w:tcPr>
          <w:p w14:paraId="56B349CC"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w:t>
            </w:r>
          </w:p>
        </w:tc>
        <w:tc>
          <w:tcPr>
            <w:tcW w:w="546" w:type="pct"/>
            <w:tcBorders>
              <w:top w:val="single" w:sz="12" w:space="0" w:color="969696"/>
              <w:left w:val="nil"/>
              <w:bottom w:val="single" w:sz="4" w:space="0" w:color="auto"/>
              <w:right w:val="single" w:sz="4" w:space="0" w:color="000000"/>
            </w:tcBorders>
            <w:shd w:val="clear" w:color="auto" w:fill="auto"/>
            <w:hideMark/>
          </w:tcPr>
          <w:p w14:paraId="37230255"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w:t>
            </w:r>
          </w:p>
        </w:tc>
        <w:tc>
          <w:tcPr>
            <w:tcW w:w="565" w:type="pct"/>
            <w:tcBorders>
              <w:top w:val="single" w:sz="12" w:space="0" w:color="969696"/>
              <w:left w:val="nil"/>
              <w:bottom w:val="single" w:sz="4" w:space="0" w:color="auto"/>
              <w:right w:val="nil"/>
            </w:tcBorders>
            <w:shd w:val="clear" w:color="auto" w:fill="auto"/>
            <w:hideMark/>
          </w:tcPr>
          <w:p w14:paraId="551D4DF2"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w:t>
            </w:r>
          </w:p>
        </w:tc>
      </w:tr>
      <w:tr w:rsidR="00577297" w:rsidRPr="00577297" w14:paraId="7F81CFB1" w14:textId="77777777" w:rsidTr="00577297">
        <w:trPr>
          <w:trHeight w:val="840"/>
        </w:trPr>
        <w:tc>
          <w:tcPr>
            <w:tcW w:w="260" w:type="pct"/>
            <w:tcBorders>
              <w:top w:val="nil"/>
              <w:left w:val="single" w:sz="4" w:space="0" w:color="auto"/>
              <w:bottom w:val="single" w:sz="4" w:space="0" w:color="auto"/>
              <w:right w:val="single" w:sz="4" w:space="0" w:color="auto"/>
            </w:tcBorders>
            <w:shd w:val="clear" w:color="auto" w:fill="auto"/>
            <w:vAlign w:val="center"/>
            <w:hideMark/>
          </w:tcPr>
          <w:p w14:paraId="2F8B7764"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C2 Actividad 1</w:t>
            </w:r>
          </w:p>
        </w:tc>
        <w:tc>
          <w:tcPr>
            <w:tcW w:w="587" w:type="pct"/>
            <w:tcBorders>
              <w:top w:val="single" w:sz="12" w:space="0" w:color="969696"/>
              <w:left w:val="nil"/>
              <w:bottom w:val="single" w:sz="4" w:space="0" w:color="auto"/>
              <w:right w:val="single" w:sz="4" w:space="0" w:color="000000"/>
            </w:tcBorders>
            <w:shd w:val="clear" w:color="auto" w:fill="auto"/>
            <w:hideMark/>
          </w:tcPr>
          <w:p w14:paraId="146FF7B2" w14:textId="3209AF50" w:rsidR="00577297" w:rsidRPr="00577297" w:rsidRDefault="00577297" w:rsidP="00577297">
            <w:pPr>
              <w:tabs>
                <w:tab w:val="left" w:pos="599"/>
              </w:tabs>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w:t>
            </w:r>
            <w:r>
              <w:rPr>
                <w:rFonts w:ascii="Gotham Rounded Light" w:eastAsia="Times New Roman" w:hAnsi="Gotham Rounded Light" w:cs="Times New Roman"/>
                <w:color w:val="808080"/>
                <w:sz w:val="20"/>
                <w:szCs w:val="20"/>
                <w:lang w:eastAsia="es-MX"/>
              </w:rPr>
              <w:tab/>
            </w:r>
          </w:p>
        </w:tc>
        <w:tc>
          <w:tcPr>
            <w:tcW w:w="534" w:type="pct"/>
            <w:tcBorders>
              <w:top w:val="nil"/>
              <w:left w:val="nil"/>
              <w:bottom w:val="single" w:sz="4" w:space="0" w:color="auto"/>
              <w:right w:val="single" w:sz="4" w:space="0" w:color="000000"/>
            </w:tcBorders>
            <w:shd w:val="clear" w:color="auto" w:fill="auto"/>
            <w:hideMark/>
          </w:tcPr>
          <w:p w14:paraId="267E1C44"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w:t>
            </w:r>
          </w:p>
        </w:tc>
        <w:tc>
          <w:tcPr>
            <w:tcW w:w="504" w:type="pct"/>
            <w:tcBorders>
              <w:top w:val="nil"/>
              <w:left w:val="nil"/>
              <w:bottom w:val="single" w:sz="4" w:space="0" w:color="auto"/>
              <w:right w:val="single" w:sz="4" w:space="0" w:color="auto"/>
            </w:tcBorders>
            <w:shd w:val="clear" w:color="auto" w:fill="auto"/>
            <w:hideMark/>
          </w:tcPr>
          <w:p w14:paraId="4F0F23CF" w14:textId="77777777" w:rsidR="00577297" w:rsidRPr="00577297" w:rsidRDefault="00577297" w:rsidP="00577297">
            <w:pPr>
              <w:spacing w:after="0" w:line="240" w:lineRule="auto"/>
              <w:jc w:val="both"/>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w:t>
            </w:r>
          </w:p>
        </w:tc>
        <w:tc>
          <w:tcPr>
            <w:tcW w:w="637" w:type="pct"/>
            <w:tcBorders>
              <w:top w:val="nil"/>
              <w:left w:val="nil"/>
              <w:bottom w:val="single" w:sz="4" w:space="0" w:color="auto"/>
              <w:right w:val="single" w:sz="4" w:space="0" w:color="000000"/>
            </w:tcBorders>
            <w:shd w:val="clear" w:color="auto" w:fill="auto"/>
            <w:hideMark/>
          </w:tcPr>
          <w:p w14:paraId="12DDA481"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w:t>
            </w:r>
          </w:p>
        </w:tc>
        <w:tc>
          <w:tcPr>
            <w:tcW w:w="294" w:type="pct"/>
            <w:tcBorders>
              <w:top w:val="single" w:sz="12" w:space="0" w:color="969696"/>
              <w:left w:val="nil"/>
              <w:bottom w:val="single" w:sz="4" w:space="0" w:color="auto"/>
              <w:right w:val="single" w:sz="4" w:space="0" w:color="auto"/>
            </w:tcBorders>
            <w:shd w:val="clear" w:color="auto" w:fill="auto"/>
            <w:vAlign w:val="center"/>
            <w:hideMark/>
          </w:tcPr>
          <w:p w14:paraId="5BFC9658"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Porcentaje</w:t>
            </w:r>
          </w:p>
        </w:tc>
        <w:tc>
          <w:tcPr>
            <w:tcW w:w="279" w:type="pct"/>
            <w:tcBorders>
              <w:top w:val="single" w:sz="12" w:space="0" w:color="969696"/>
              <w:left w:val="nil"/>
              <w:bottom w:val="single" w:sz="4" w:space="0" w:color="auto"/>
              <w:right w:val="single" w:sz="4" w:space="0" w:color="auto"/>
            </w:tcBorders>
            <w:shd w:val="clear" w:color="auto" w:fill="auto"/>
            <w:hideMark/>
          </w:tcPr>
          <w:p w14:paraId="042091A1" w14:textId="77777777" w:rsidR="00577297" w:rsidRPr="00577297" w:rsidRDefault="00577297" w:rsidP="00577297">
            <w:pPr>
              <w:spacing w:after="0" w:line="240" w:lineRule="auto"/>
              <w:jc w:val="right"/>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Gestión - Eficacia - </w:t>
            </w:r>
            <w:r w:rsidRPr="00577297">
              <w:rPr>
                <w:rFonts w:ascii="Gotham Rounded Light" w:eastAsia="Times New Roman" w:hAnsi="Gotham Rounded Light" w:cs="Times New Roman"/>
                <w:color w:val="808080"/>
                <w:sz w:val="20"/>
                <w:szCs w:val="20"/>
                <w:lang w:eastAsia="es-MX"/>
              </w:rPr>
              <w:lastRenderedPageBreak/>
              <w:t xml:space="preserve">Trimestral </w:t>
            </w:r>
          </w:p>
        </w:tc>
        <w:tc>
          <w:tcPr>
            <w:tcW w:w="225" w:type="pct"/>
            <w:tcBorders>
              <w:top w:val="single" w:sz="12" w:space="0" w:color="969696"/>
              <w:left w:val="nil"/>
              <w:bottom w:val="single" w:sz="4" w:space="0" w:color="auto"/>
              <w:right w:val="single" w:sz="4" w:space="0" w:color="auto"/>
            </w:tcBorders>
            <w:shd w:val="clear" w:color="auto" w:fill="auto"/>
            <w:vAlign w:val="center"/>
            <w:hideMark/>
          </w:tcPr>
          <w:p w14:paraId="707F70ED"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#¡VALOR!</w:t>
            </w:r>
          </w:p>
        </w:tc>
        <w:tc>
          <w:tcPr>
            <w:tcW w:w="260" w:type="pct"/>
            <w:tcBorders>
              <w:top w:val="single" w:sz="12" w:space="0" w:color="969696"/>
              <w:left w:val="nil"/>
              <w:bottom w:val="single" w:sz="4" w:space="0" w:color="auto"/>
              <w:right w:val="single" w:sz="4" w:space="0" w:color="auto"/>
            </w:tcBorders>
            <w:shd w:val="clear" w:color="auto" w:fill="auto"/>
            <w:vAlign w:val="center"/>
            <w:hideMark/>
          </w:tcPr>
          <w:p w14:paraId="641C3113"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w:t>
            </w:r>
          </w:p>
        </w:tc>
        <w:tc>
          <w:tcPr>
            <w:tcW w:w="309" w:type="pct"/>
            <w:tcBorders>
              <w:top w:val="single" w:sz="12" w:space="0" w:color="969696"/>
              <w:left w:val="nil"/>
              <w:bottom w:val="single" w:sz="4" w:space="0" w:color="auto"/>
              <w:right w:val="single" w:sz="4" w:space="0" w:color="auto"/>
            </w:tcBorders>
            <w:shd w:val="clear" w:color="auto" w:fill="auto"/>
            <w:vAlign w:val="center"/>
            <w:hideMark/>
          </w:tcPr>
          <w:p w14:paraId="2893A535" w14:textId="77777777" w:rsidR="00577297" w:rsidRPr="00577297" w:rsidRDefault="00577297" w:rsidP="00577297">
            <w:pPr>
              <w:spacing w:after="0" w:line="240" w:lineRule="auto"/>
              <w:jc w:val="center"/>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´p</w:t>
            </w:r>
          </w:p>
        </w:tc>
        <w:tc>
          <w:tcPr>
            <w:tcW w:w="546" w:type="pct"/>
            <w:tcBorders>
              <w:top w:val="single" w:sz="12" w:space="0" w:color="969696"/>
              <w:left w:val="nil"/>
              <w:bottom w:val="single" w:sz="4" w:space="0" w:color="auto"/>
              <w:right w:val="single" w:sz="4" w:space="0" w:color="000000"/>
            </w:tcBorders>
            <w:shd w:val="clear" w:color="auto" w:fill="auto"/>
            <w:hideMark/>
          </w:tcPr>
          <w:p w14:paraId="4335AD08"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t xml:space="preserve">Informes del programa, </w:t>
            </w:r>
            <w:r w:rsidRPr="00577297">
              <w:rPr>
                <w:rFonts w:ascii="Gotham Rounded Light" w:eastAsia="Times New Roman" w:hAnsi="Gotham Rounded Light" w:cs="Times New Roman"/>
                <w:color w:val="808080"/>
                <w:sz w:val="20"/>
                <w:szCs w:val="20"/>
                <w:lang w:eastAsia="es-MX"/>
              </w:rPr>
              <w:lastRenderedPageBreak/>
              <w:t>emitidos por la Dirección General de Derechos Culturales y Educativos.</w:t>
            </w:r>
          </w:p>
        </w:tc>
        <w:tc>
          <w:tcPr>
            <w:tcW w:w="565" w:type="pct"/>
            <w:tcBorders>
              <w:top w:val="single" w:sz="12" w:space="0" w:color="969696"/>
              <w:left w:val="nil"/>
              <w:bottom w:val="single" w:sz="12" w:space="0" w:color="969696"/>
              <w:right w:val="nil"/>
            </w:tcBorders>
            <w:shd w:val="clear" w:color="auto" w:fill="auto"/>
            <w:hideMark/>
          </w:tcPr>
          <w:p w14:paraId="7D3BF062" w14:textId="77777777" w:rsidR="00577297" w:rsidRPr="00577297" w:rsidRDefault="00577297" w:rsidP="00577297">
            <w:pPr>
              <w:spacing w:after="0" w:line="240" w:lineRule="auto"/>
              <w:rPr>
                <w:rFonts w:ascii="Gotham Rounded Light" w:eastAsia="Times New Roman" w:hAnsi="Gotham Rounded Light" w:cs="Times New Roman"/>
                <w:color w:val="808080"/>
                <w:sz w:val="20"/>
                <w:szCs w:val="20"/>
                <w:lang w:eastAsia="es-MX"/>
              </w:rPr>
            </w:pPr>
            <w:r w:rsidRPr="00577297">
              <w:rPr>
                <w:rFonts w:ascii="Gotham Rounded Light" w:eastAsia="Times New Roman" w:hAnsi="Gotham Rounded Light" w:cs="Times New Roman"/>
                <w:color w:val="808080"/>
                <w:sz w:val="20"/>
                <w:szCs w:val="20"/>
                <w:lang w:eastAsia="es-MX"/>
              </w:rPr>
              <w:lastRenderedPageBreak/>
              <w:t> </w:t>
            </w:r>
          </w:p>
        </w:tc>
      </w:tr>
    </w:tbl>
    <w:p w14:paraId="5030644C" w14:textId="77777777" w:rsidR="001A0653" w:rsidRPr="006E4E15" w:rsidRDefault="001A0653" w:rsidP="007D3862">
      <w:pPr>
        <w:jc w:val="both"/>
        <w:rPr>
          <w:rFonts w:ascii="Gotham Rounded Light" w:hAnsi="Gotham Rounded Light"/>
          <w:sz w:val="24"/>
          <w:szCs w:val="24"/>
        </w:rPr>
      </w:pPr>
    </w:p>
    <w:sectPr w:rsidR="001A0653" w:rsidRPr="006E4E15" w:rsidSect="003153D4">
      <w:footerReference w:type="default" r:id="rId16"/>
      <w:pgSz w:w="12240" w:h="15840"/>
      <w:pgMar w:top="1985" w:right="1467"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73AD5" w14:textId="77777777" w:rsidR="008371BD" w:rsidRDefault="008371BD" w:rsidP="009156FD">
      <w:pPr>
        <w:spacing w:after="0" w:line="240" w:lineRule="auto"/>
      </w:pPr>
      <w:r>
        <w:separator/>
      </w:r>
    </w:p>
  </w:endnote>
  <w:endnote w:type="continuationSeparator" w:id="0">
    <w:p w14:paraId="343342B8" w14:textId="77777777" w:rsidR="008371BD" w:rsidRDefault="008371BD" w:rsidP="0091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berana Sans">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otham Rounded Light">
    <w:altName w:val="Arial"/>
    <w:panose1 w:val="00000000000000000000"/>
    <w:charset w:val="00"/>
    <w:family w:val="modern"/>
    <w:notTrueType/>
    <w:pitch w:val="variable"/>
    <w:sig w:usb0="00000001" w:usb1="0000004A" w:usb2="00000000" w:usb3="00000000" w:csb0="00000193" w:csb1="00000000"/>
  </w:font>
  <w:font w:name="Gotham">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7AFA9" w14:textId="77777777" w:rsidR="008371BD" w:rsidRPr="00221CB4" w:rsidRDefault="008371BD">
    <w:pPr>
      <w:pStyle w:val="Piedepgina"/>
      <w:jc w:val="center"/>
      <w:rPr>
        <w:caps/>
        <w:color w:val="1BB600"/>
      </w:rPr>
    </w:pPr>
    <w:r w:rsidRPr="00221CB4">
      <w:rPr>
        <w:caps/>
        <w:color w:val="1BB600"/>
      </w:rPr>
      <w:fldChar w:fldCharType="begin"/>
    </w:r>
    <w:r w:rsidRPr="00221CB4">
      <w:rPr>
        <w:caps/>
        <w:color w:val="1BB600"/>
      </w:rPr>
      <w:instrText>PAGE   \* MERGEFORMAT</w:instrText>
    </w:r>
    <w:r w:rsidRPr="00221CB4">
      <w:rPr>
        <w:caps/>
        <w:color w:val="1BB600"/>
      </w:rPr>
      <w:fldChar w:fldCharType="separate"/>
    </w:r>
    <w:r w:rsidRPr="004D36FF">
      <w:rPr>
        <w:caps/>
        <w:noProof/>
        <w:color w:val="1BB600"/>
        <w:lang w:val="es-ES"/>
      </w:rPr>
      <w:t>2</w:t>
    </w:r>
    <w:r w:rsidRPr="00221CB4">
      <w:rPr>
        <w:caps/>
        <w:color w:val="1BB600"/>
      </w:rPr>
      <w:fldChar w:fldCharType="end"/>
    </w:r>
  </w:p>
  <w:p w14:paraId="3C9AD6DD" w14:textId="77777777" w:rsidR="008371BD" w:rsidRDefault="008371BD">
    <w:pPr>
      <w:pStyle w:val="Piedepgina"/>
    </w:pPr>
    <w:r>
      <w:rPr>
        <w:noProof/>
        <w:lang w:eastAsia="es-MX"/>
      </w:rPr>
      <mc:AlternateContent>
        <mc:Choice Requires="wps">
          <w:drawing>
            <wp:anchor distT="0" distB="0" distL="114300" distR="114300" simplePos="0" relativeHeight="251660288" behindDoc="0" locked="0" layoutInCell="1" allowOverlap="1" wp14:anchorId="1D7DE752" wp14:editId="021FFF6C">
              <wp:simplePos x="0" y="0"/>
              <wp:positionH relativeFrom="column">
                <wp:posOffset>-63377</wp:posOffset>
              </wp:positionH>
              <wp:positionV relativeFrom="paragraph">
                <wp:posOffset>88132</wp:posOffset>
              </wp:positionV>
              <wp:extent cx="5964072" cy="20472"/>
              <wp:effectExtent l="0" t="0" r="36830" b="36830"/>
              <wp:wrapNone/>
              <wp:docPr id="1" name="Conector recto 1"/>
              <wp:cNvGraphicFramePr/>
              <a:graphic xmlns:a="http://schemas.openxmlformats.org/drawingml/2006/main">
                <a:graphicData uri="http://schemas.microsoft.com/office/word/2010/wordprocessingShape">
                  <wps:wsp>
                    <wps:cNvCnPr/>
                    <wps:spPr>
                      <a:xfrm flipV="1">
                        <a:off x="0" y="0"/>
                        <a:ext cx="5964072" cy="20472"/>
                      </a:xfrm>
                      <a:prstGeom prst="line">
                        <a:avLst/>
                      </a:prstGeom>
                      <a:ln>
                        <a:solidFill>
                          <a:srgbClr val="1BB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7004A6" id="Conector recto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pt,6.95pt" to="464.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" strokecolor="#1bb600"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6B2F6" w14:textId="68F593A8" w:rsidR="008371BD" w:rsidRDefault="008371BD">
    <w:pPr>
      <w:pStyle w:val="Piedepgina"/>
    </w:pPr>
  </w:p>
  <w:p w14:paraId="10DC7A03" w14:textId="77777777" w:rsidR="008371BD" w:rsidRDefault="008371B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167370"/>
      <w:docPartObj>
        <w:docPartGallery w:val="Page Numbers (Bottom of Page)"/>
        <w:docPartUnique/>
      </w:docPartObj>
    </w:sdtPr>
    <w:sdtEndPr>
      <w:rPr>
        <w:b/>
        <w:bCs/>
        <w:color w:val="767171" w:themeColor="background2" w:themeShade="80"/>
      </w:rPr>
    </w:sdtEndPr>
    <w:sdtContent>
      <w:p w14:paraId="15BCC732" w14:textId="2675D10D" w:rsidR="008371BD" w:rsidRPr="00A71B89" w:rsidRDefault="008371BD">
        <w:pPr>
          <w:pStyle w:val="Piedepgina"/>
          <w:jc w:val="center"/>
          <w:rPr>
            <w:b/>
            <w:bCs/>
            <w:color w:val="767171" w:themeColor="background2" w:themeShade="80"/>
          </w:rPr>
        </w:pPr>
        <w:r w:rsidRPr="004044CF">
          <w:rPr>
            <w:b/>
            <w:bCs/>
            <w:noProof/>
            <w:color w:val="767171" w:themeColor="background2" w:themeShade="80"/>
            <w:sz w:val="24"/>
            <w:szCs w:val="24"/>
            <w:lang w:eastAsia="es-MX"/>
          </w:rPr>
          <w:drawing>
            <wp:anchor distT="0" distB="0" distL="114300" distR="114300" simplePos="0" relativeHeight="251671552" behindDoc="0" locked="0" layoutInCell="1" allowOverlap="1" wp14:anchorId="0FED988A" wp14:editId="3BED6F24">
              <wp:simplePos x="0" y="0"/>
              <wp:positionH relativeFrom="column">
                <wp:posOffset>4610100</wp:posOffset>
              </wp:positionH>
              <wp:positionV relativeFrom="paragraph">
                <wp:posOffset>-48260</wp:posOffset>
              </wp:positionV>
              <wp:extent cx="1837828" cy="528265"/>
              <wp:effectExtent l="0" t="0" r="0" b="571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37828" cy="528265"/>
                      </a:xfrm>
                      <a:prstGeom prst="rect">
                        <a:avLst/>
                      </a:prstGeom>
                    </pic:spPr>
                  </pic:pic>
                </a:graphicData>
              </a:graphic>
              <wp14:sizeRelH relativeFrom="margin">
                <wp14:pctWidth>0</wp14:pctWidth>
              </wp14:sizeRelH>
              <wp14:sizeRelV relativeFrom="margin">
                <wp14:pctHeight>0</wp14:pctHeight>
              </wp14:sizeRelV>
            </wp:anchor>
          </w:drawing>
        </w:r>
        <w:r w:rsidRPr="00A71B89">
          <w:rPr>
            <w:b/>
            <w:bCs/>
            <w:color w:val="767171" w:themeColor="background2" w:themeShade="80"/>
          </w:rPr>
          <w:fldChar w:fldCharType="begin"/>
        </w:r>
        <w:r w:rsidRPr="00A71B89">
          <w:rPr>
            <w:b/>
            <w:bCs/>
            <w:color w:val="767171" w:themeColor="background2" w:themeShade="80"/>
          </w:rPr>
          <w:instrText>PAGE   \* MERGEFORMAT</w:instrText>
        </w:r>
        <w:r w:rsidRPr="00A71B89">
          <w:rPr>
            <w:b/>
            <w:bCs/>
            <w:color w:val="767171" w:themeColor="background2" w:themeShade="80"/>
          </w:rPr>
          <w:fldChar w:fldCharType="separate"/>
        </w:r>
        <w:r w:rsidR="00EF56B0" w:rsidRPr="00EF56B0">
          <w:rPr>
            <w:b/>
            <w:bCs/>
            <w:noProof/>
            <w:color w:val="767171" w:themeColor="background2" w:themeShade="80"/>
            <w:lang w:val="es-ES"/>
          </w:rPr>
          <w:t>24</w:t>
        </w:r>
        <w:r w:rsidRPr="00A71B89">
          <w:rPr>
            <w:b/>
            <w:bCs/>
            <w:color w:val="767171" w:themeColor="background2" w:themeShade="80"/>
          </w:rPr>
          <w:fldChar w:fldCharType="end"/>
        </w:r>
      </w:p>
    </w:sdtContent>
  </w:sdt>
  <w:p w14:paraId="6B36EA4B" w14:textId="7DC550E1" w:rsidR="008371BD" w:rsidRDefault="008371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830EA" w14:textId="77777777" w:rsidR="008371BD" w:rsidRDefault="008371BD" w:rsidP="009156FD">
      <w:pPr>
        <w:spacing w:after="0" w:line="240" w:lineRule="auto"/>
      </w:pPr>
      <w:r>
        <w:separator/>
      </w:r>
    </w:p>
  </w:footnote>
  <w:footnote w:type="continuationSeparator" w:id="0">
    <w:p w14:paraId="3B100BD1" w14:textId="77777777" w:rsidR="008371BD" w:rsidRDefault="008371BD" w:rsidP="00915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94623" w14:textId="2F71D5D1" w:rsidR="008371BD" w:rsidRDefault="008371BD" w:rsidP="009156FD">
    <w:pPr>
      <w:pStyle w:val="Encabezado"/>
      <w:jc w:val="right"/>
    </w:pPr>
    <w:r w:rsidRPr="008A1FED">
      <w:rPr>
        <w:smallCaps/>
        <w:noProof/>
        <w:sz w:val="28"/>
        <w:lang w:eastAsia="es-MX"/>
      </w:rPr>
      <w:drawing>
        <wp:anchor distT="0" distB="0" distL="114300" distR="114300" simplePos="0" relativeHeight="251669504" behindDoc="0" locked="0" layoutInCell="1" allowOverlap="1" wp14:anchorId="3D246FB1" wp14:editId="3230A18F">
          <wp:simplePos x="0" y="0"/>
          <wp:positionH relativeFrom="column">
            <wp:posOffset>-542925</wp:posOffset>
          </wp:positionH>
          <wp:positionV relativeFrom="paragraph">
            <wp:posOffset>-133985</wp:posOffset>
          </wp:positionV>
          <wp:extent cx="2676525" cy="663226"/>
          <wp:effectExtent l="0" t="0" r="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8670" b="19378"/>
                  <a:stretch/>
                </pic:blipFill>
                <pic:spPr bwMode="auto">
                  <a:xfrm>
                    <a:off x="0" y="0"/>
                    <a:ext cx="2676525" cy="663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6FCC">
      <w:rPr>
        <w:smallCaps/>
        <w:sz w:val="28"/>
      </w:rPr>
      <w:t>Secretaría de Administración y</w:t>
    </w:r>
    <w:r>
      <w:rPr>
        <w:smallCaps/>
        <w:sz w:val="28"/>
      </w:rPr>
      <w:t xml:space="preserve"> Finanzas</w:t>
    </w:r>
    <w:r w:rsidRPr="00346FCC">
      <w:rPr>
        <w:smallCaps/>
        <w:noProof/>
        <w:sz w:val="28"/>
        <w:lang w:eastAsia="es-MX"/>
      </w:rPr>
      <w:t xml:space="preserve"> </w:t>
    </w:r>
  </w:p>
  <w:p w14:paraId="2A645015" w14:textId="77777777" w:rsidR="008371BD" w:rsidRDefault="008371BD" w:rsidP="009156FD">
    <w:pPr>
      <w:pStyle w:val="Encabezado"/>
      <w:jc w:val="right"/>
      <w:rPr>
        <w:smallCaps/>
        <w:sz w:val="28"/>
      </w:rPr>
    </w:pPr>
    <w:r w:rsidRPr="00346FCC">
      <w:rPr>
        <w:smallCaps/>
        <w:sz w:val="28"/>
      </w:rPr>
      <w:t>de la Ciudad de México</w:t>
    </w:r>
  </w:p>
  <w:p w14:paraId="65610547" w14:textId="77777777" w:rsidR="008371BD" w:rsidRDefault="008371BD" w:rsidP="009156FD">
    <w:pPr>
      <w:pStyle w:val="Encabezado"/>
      <w:jc w:val="right"/>
      <w:rPr>
        <w:smallCaps/>
        <w:sz w:val="28"/>
      </w:rPr>
    </w:pPr>
  </w:p>
  <w:p w14:paraId="56145D5B" w14:textId="77777777" w:rsidR="008371BD" w:rsidRDefault="008371BD" w:rsidP="009156FD">
    <w:pPr>
      <w:pStyle w:val="Encabezado"/>
      <w:jc w:val="right"/>
      <w:rPr>
        <w:smallCaps/>
        <w:sz w:val="28"/>
      </w:rPr>
    </w:pPr>
  </w:p>
  <w:p w14:paraId="664E4512" w14:textId="77777777" w:rsidR="008371BD" w:rsidRDefault="008371BD" w:rsidP="009156FD">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CD5D0F"/>
    <w:multiLevelType w:val="multilevel"/>
    <w:tmpl w:val="8E80568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6FD"/>
    <w:rsid w:val="000056D5"/>
    <w:rsid w:val="00005B98"/>
    <w:rsid w:val="00007B11"/>
    <w:rsid w:val="00011668"/>
    <w:rsid w:val="00011B7D"/>
    <w:rsid w:val="00014E8D"/>
    <w:rsid w:val="00024246"/>
    <w:rsid w:val="00025AAF"/>
    <w:rsid w:val="00036B12"/>
    <w:rsid w:val="000378F0"/>
    <w:rsid w:val="0003796F"/>
    <w:rsid w:val="00043B6C"/>
    <w:rsid w:val="00044112"/>
    <w:rsid w:val="00045CAC"/>
    <w:rsid w:val="00046A97"/>
    <w:rsid w:val="000475FD"/>
    <w:rsid w:val="000513CF"/>
    <w:rsid w:val="000526FC"/>
    <w:rsid w:val="00055FFD"/>
    <w:rsid w:val="000650A3"/>
    <w:rsid w:val="0007067F"/>
    <w:rsid w:val="000709DB"/>
    <w:rsid w:val="00071A12"/>
    <w:rsid w:val="00073B89"/>
    <w:rsid w:val="00076C20"/>
    <w:rsid w:val="000878CD"/>
    <w:rsid w:val="00091030"/>
    <w:rsid w:val="00097B8C"/>
    <w:rsid w:val="000A4C70"/>
    <w:rsid w:val="000B3AB2"/>
    <w:rsid w:val="000B4061"/>
    <w:rsid w:val="000B6C2B"/>
    <w:rsid w:val="000C54F1"/>
    <w:rsid w:val="000C5825"/>
    <w:rsid w:val="000D1B13"/>
    <w:rsid w:val="000D1B41"/>
    <w:rsid w:val="000D3446"/>
    <w:rsid w:val="000D6E5F"/>
    <w:rsid w:val="000E0269"/>
    <w:rsid w:val="000E13EC"/>
    <w:rsid w:val="000F6C56"/>
    <w:rsid w:val="00107D1C"/>
    <w:rsid w:val="0011150B"/>
    <w:rsid w:val="00124D9A"/>
    <w:rsid w:val="00126E90"/>
    <w:rsid w:val="00132A34"/>
    <w:rsid w:val="00132FFF"/>
    <w:rsid w:val="0013450E"/>
    <w:rsid w:val="00140E27"/>
    <w:rsid w:val="00147BCB"/>
    <w:rsid w:val="001514BB"/>
    <w:rsid w:val="00151CCF"/>
    <w:rsid w:val="00161E3A"/>
    <w:rsid w:val="00163E3C"/>
    <w:rsid w:val="00166697"/>
    <w:rsid w:val="001734E3"/>
    <w:rsid w:val="00173B2C"/>
    <w:rsid w:val="00173FE9"/>
    <w:rsid w:val="00174B1E"/>
    <w:rsid w:val="0017689F"/>
    <w:rsid w:val="00185888"/>
    <w:rsid w:val="001871A2"/>
    <w:rsid w:val="00192223"/>
    <w:rsid w:val="0019231C"/>
    <w:rsid w:val="0019575A"/>
    <w:rsid w:val="001A0653"/>
    <w:rsid w:val="001B2EBD"/>
    <w:rsid w:val="001B7A67"/>
    <w:rsid w:val="001C0645"/>
    <w:rsid w:val="001C22AF"/>
    <w:rsid w:val="001C4552"/>
    <w:rsid w:val="001C7500"/>
    <w:rsid w:val="001E32F8"/>
    <w:rsid w:val="001E7226"/>
    <w:rsid w:val="001F15BE"/>
    <w:rsid w:val="001F324B"/>
    <w:rsid w:val="001F41F2"/>
    <w:rsid w:val="00200D9D"/>
    <w:rsid w:val="002025CF"/>
    <w:rsid w:val="00210551"/>
    <w:rsid w:val="00213570"/>
    <w:rsid w:val="002135E0"/>
    <w:rsid w:val="002150BC"/>
    <w:rsid w:val="00215A1E"/>
    <w:rsid w:val="002206DC"/>
    <w:rsid w:val="00221CB4"/>
    <w:rsid w:val="00243143"/>
    <w:rsid w:val="002470B6"/>
    <w:rsid w:val="002559CC"/>
    <w:rsid w:val="0026096F"/>
    <w:rsid w:val="002614EC"/>
    <w:rsid w:val="00265E7B"/>
    <w:rsid w:val="00267125"/>
    <w:rsid w:val="00273760"/>
    <w:rsid w:val="0027616C"/>
    <w:rsid w:val="00276618"/>
    <w:rsid w:val="00282612"/>
    <w:rsid w:val="00283625"/>
    <w:rsid w:val="00286CB4"/>
    <w:rsid w:val="00291622"/>
    <w:rsid w:val="002A5DE2"/>
    <w:rsid w:val="002A72ED"/>
    <w:rsid w:val="002C4D9D"/>
    <w:rsid w:val="002C7929"/>
    <w:rsid w:val="002D115E"/>
    <w:rsid w:val="002D1F8F"/>
    <w:rsid w:val="002E4D33"/>
    <w:rsid w:val="002E7C40"/>
    <w:rsid w:val="002F0C97"/>
    <w:rsid w:val="002F2B04"/>
    <w:rsid w:val="002F2E2B"/>
    <w:rsid w:val="002F40FC"/>
    <w:rsid w:val="002F464D"/>
    <w:rsid w:val="002F7DFB"/>
    <w:rsid w:val="00305D60"/>
    <w:rsid w:val="00306D16"/>
    <w:rsid w:val="00313ED4"/>
    <w:rsid w:val="003153D4"/>
    <w:rsid w:val="00316939"/>
    <w:rsid w:val="00331ECA"/>
    <w:rsid w:val="00336648"/>
    <w:rsid w:val="00342268"/>
    <w:rsid w:val="003510DC"/>
    <w:rsid w:val="00354793"/>
    <w:rsid w:val="00356D9E"/>
    <w:rsid w:val="0036417A"/>
    <w:rsid w:val="0037031D"/>
    <w:rsid w:val="00373A41"/>
    <w:rsid w:val="00374EA3"/>
    <w:rsid w:val="00385C56"/>
    <w:rsid w:val="003879EB"/>
    <w:rsid w:val="00391FA7"/>
    <w:rsid w:val="00392A22"/>
    <w:rsid w:val="00392BF0"/>
    <w:rsid w:val="0039609A"/>
    <w:rsid w:val="00397106"/>
    <w:rsid w:val="003B0AFE"/>
    <w:rsid w:val="003B656B"/>
    <w:rsid w:val="003C11E7"/>
    <w:rsid w:val="003C1439"/>
    <w:rsid w:val="003C676D"/>
    <w:rsid w:val="003C69B4"/>
    <w:rsid w:val="003D1680"/>
    <w:rsid w:val="003F137D"/>
    <w:rsid w:val="003F21FA"/>
    <w:rsid w:val="003F32A4"/>
    <w:rsid w:val="003F3AAD"/>
    <w:rsid w:val="003F7007"/>
    <w:rsid w:val="0040508C"/>
    <w:rsid w:val="00407C06"/>
    <w:rsid w:val="00413955"/>
    <w:rsid w:val="00420E80"/>
    <w:rsid w:val="00421FD0"/>
    <w:rsid w:val="00422354"/>
    <w:rsid w:val="00427F6C"/>
    <w:rsid w:val="004411AC"/>
    <w:rsid w:val="004420AD"/>
    <w:rsid w:val="00447A27"/>
    <w:rsid w:val="00447B9E"/>
    <w:rsid w:val="0046114B"/>
    <w:rsid w:val="0047128F"/>
    <w:rsid w:val="0047214E"/>
    <w:rsid w:val="00481A0E"/>
    <w:rsid w:val="00492528"/>
    <w:rsid w:val="004A2A64"/>
    <w:rsid w:val="004A331A"/>
    <w:rsid w:val="004A4F19"/>
    <w:rsid w:val="004A6AAA"/>
    <w:rsid w:val="004B2E02"/>
    <w:rsid w:val="004B44B6"/>
    <w:rsid w:val="004B52A8"/>
    <w:rsid w:val="004C2F4D"/>
    <w:rsid w:val="004C631B"/>
    <w:rsid w:val="004C7C5C"/>
    <w:rsid w:val="004D36FF"/>
    <w:rsid w:val="004D4F7B"/>
    <w:rsid w:val="004D6809"/>
    <w:rsid w:val="004E2AC1"/>
    <w:rsid w:val="00503461"/>
    <w:rsid w:val="00511529"/>
    <w:rsid w:val="0052292A"/>
    <w:rsid w:val="0053397F"/>
    <w:rsid w:val="00533DC2"/>
    <w:rsid w:val="00535A30"/>
    <w:rsid w:val="00536BBC"/>
    <w:rsid w:val="0054687C"/>
    <w:rsid w:val="00555DB9"/>
    <w:rsid w:val="00561D94"/>
    <w:rsid w:val="0056259E"/>
    <w:rsid w:val="005759CA"/>
    <w:rsid w:val="00576133"/>
    <w:rsid w:val="00577297"/>
    <w:rsid w:val="0057768C"/>
    <w:rsid w:val="00583D67"/>
    <w:rsid w:val="005922D1"/>
    <w:rsid w:val="00592BA6"/>
    <w:rsid w:val="00593443"/>
    <w:rsid w:val="00593B03"/>
    <w:rsid w:val="0059710D"/>
    <w:rsid w:val="005A72F7"/>
    <w:rsid w:val="005B2E64"/>
    <w:rsid w:val="005D151B"/>
    <w:rsid w:val="005D311D"/>
    <w:rsid w:val="005D6ED7"/>
    <w:rsid w:val="005E32F3"/>
    <w:rsid w:val="005F67FF"/>
    <w:rsid w:val="005F6F50"/>
    <w:rsid w:val="00600C80"/>
    <w:rsid w:val="00604591"/>
    <w:rsid w:val="00605E22"/>
    <w:rsid w:val="00612DE6"/>
    <w:rsid w:val="006143B3"/>
    <w:rsid w:val="00621C30"/>
    <w:rsid w:val="00622012"/>
    <w:rsid w:val="00626752"/>
    <w:rsid w:val="00630C07"/>
    <w:rsid w:val="00640B3D"/>
    <w:rsid w:val="00640FEC"/>
    <w:rsid w:val="006532AF"/>
    <w:rsid w:val="00653AFA"/>
    <w:rsid w:val="006579B1"/>
    <w:rsid w:val="00657E25"/>
    <w:rsid w:val="00683561"/>
    <w:rsid w:val="00683B48"/>
    <w:rsid w:val="00684CEB"/>
    <w:rsid w:val="00690E57"/>
    <w:rsid w:val="006918FD"/>
    <w:rsid w:val="00692CED"/>
    <w:rsid w:val="0069671B"/>
    <w:rsid w:val="006A6C97"/>
    <w:rsid w:val="006D63E6"/>
    <w:rsid w:val="006E4DE7"/>
    <w:rsid w:val="006E4E15"/>
    <w:rsid w:val="006F1BD6"/>
    <w:rsid w:val="006F2309"/>
    <w:rsid w:val="006F2743"/>
    <w:rsid w:val="006F41F8"/>
    <w:rsid w:val="006F5E10"/>
    <w:rsid w:val="006F7621"/>
    <w:rsid w:val="00701548"/>
    <w:rsid w:val="00710A79"/>
    <w:rsid w:val="00713EE0"/>
    <w:rsid w:val="00715D6F"/>
    <w:rsid w:val="00716316"/>
    <w:rsid w:val="00717507"/>
    <w:rsid w:val="007176E3"/>
    <w:rsid w:val="00724673"/>
    <w:rsid w:val="00725ECD"/>
    <w:rsid w:val="007278B0"/>
    <w:rsid w:val="00742B60"/>
    <w:rsid w:val="0074421C"/>
    <w:rsid w:val="00744439"/>
    <w:rsid w:val="0075345A"/>
    <w:rsid w:val="00755605"/>
    <w:rsid w:val="007558DB"/>
    <w:rsid w:val="007636AB"/>
    <w:rsid w:val="007638A3"/>
    <w:rsid w:val="0077079B"/>
    <w:rsid w:val="00772F7F"/>
    <w:rsid w:val="00774987"/>
    <w:rsid w:val="007809AF"/>
    <w:rsid w:val="00781559"/>
    <w:rsid w:val="007826EE"/>
    <w:rsid w:val="00795F15"/>
    <w:rsid w:val="007A1170"/>
    <w:rsid w:val="007A1603"/>
    <w:rsid w:val="007B04A8"/>
    <w:rsid w:val="007C131F"/>
    <w:rsid w:val="007C5F33"/>
    <w:rsid w:val="007D2EC1"/>
    <w:rsid w:val="007D3862"/>
    <w:rsid w:val="007D5DDF"/>
    <w:rsid w:val="007D7D94"/>
    <w:rsid w:val="007E446D"/>
    <w:rsid w:val="007E7EF1"/>
    <w:rsid w:val="007F2F00"/>
    <w:rsid w:val="007F3D1A"/>
    <w:rsid w:val="007F61A5"/>
    <w:rsid w:val="008000BD"/>
    <w:rsid w:val="00801628"/>
    <w:rsid w:val="00806FFC"/>
    <w:rsid w:val="00812880"/>
    <w:rsid w:val="008129E4"/>
    <w:rsid w:val="00815FAA"/>
    <w:rsid w:val="00816C0B"/>
    <w:rsid w:val="00834261"/>
    <w:rsid w:val="008371BD"/>
    <w:rsid w:val="0084532C"/>
    <w:rsid w:val="00856308"/>
    <w:rsid w:val="00857E08"/>
    <w:rsid w:val="00862706"/>
    <w:rsid w:val="00863BD4"/>
    <w:rsid w:val="0087595A"/>
    <w:rsid w:val="008847D0"/>
    <w:rsid w:val="00885016"/>
    <w:rsid w:val="00897063"/>
    <w:rsid w:val="008A5984"/>
    <w:rsid w:val="008C09B9"/>
    <w:rsid w:val="008C12F2"/>
    <w:rsid w:val="008C52C5"/>
    <w:rsid w:val="008D1017"/>
    <w:rsid w:val="008D3094"/>
    <w:rsid w:val="008E13E4"/>
    <w:rsid w:val="008E4AEF"/>
    <w:rsid w:val="008F0DB6"/>
    <w:rsid w:val="008F5F9F"/>
    <w:rsid w:val="0090745D"/>
    <w:rsid w:val="00907BD9"/>
    <w:rsid w:val="009156FD"/>
    <w:rsid w:val="0091606A"/>
    <w:rsid w:val="00920EAC"/>
    <w:rsid w:val="00921975"/>
    <w:rsid w:val="00930F93"/>
    <w:rsid w:val="009352D9"/>
    <w:rsid w:val="00942510"/>
    <w:rsid w:val="009426B1"/>
    <w:rsid w:val="00946B97"/>
    <w:rsid w:val="009476D0"/>
    <w:rsid w:val="009526B5"/>
    <w:rsid w:val="00954491"/>
    <w:rsid w:val="0095616D"/>
    <w:rsid w:val="009606E5"/>
    <w:rsid w:val="00962E8D"/>
    <w:rsid w:val="00964FA8"/>
    <w:rsid w:val="00965818"/>
    <w:rsid w:val="00971730"/>
    <w:rsid w:val="009751E5"/>
    <w:rsid w:val="00980017"/>
    <w:rsid w:val="00981AF3"/>
    <w:rsid w:val="00982457"/>
    <w:rsid w:val="009842F2"/>
    <w:rsid w:val="0098446D"/>
    <w:rsid w:val="009974BE"/>
    <w:rsid w:val="009A0945"/>
    <w:rsid w:val="009A669D"/>
    <w:rsid w:val="009B680A"/>
    <w:rsid w:val="009D29F1"/>
    <w:rsid w:val="009E0FD9"/>
    <w:rsid w:val="009F34D9"/>
    <w:rsid w:val="009F4DD4"/>
    <w:rsid w:val="009F69EF"/>
    <w:rsid w:val="009F6E27"/>
    <w:rsid w:val="00A02A39"/>
    <w:rsid w:val="00A02E74"/>
    <w:rsid w:val="00A038B2"/>
    <w:rsid w:val="00A14FFE"/>
    <w:rsid w:val="00A16D26"/>
    <w:rsid w:val="00A21179"/>
    <w:rsid w:val="00A21A38"/>
    <w:rsid w:val="00A21C86"/>
    <w:rsid w:val="00A230DB"/>
    <w:rsid w:val="00A279A9"/>
    <w:rsid w:val="00A35B74"/>
    <w:rsid w:val="00A45ABA"/>
    <w:rsid w:val="00A45D7E"/>
    <w:rsid w:val="00A473F2"/>
    <w:rsid w:val="00A52D1A"/>
    <w:rsid w:val="00A5314E"/>
    <w:rsid w:val="00A60097"/>
    <w:rsid w:val="00A71B89"/>
    <w:rsid w:val="00A757D7"/>
    <w:rsid w:val="00A877E1"/>
    <w:rsid w:val="00A924D7"/>
    <w:rsid w:val="00A93599"/>
    <w:rsid w:val="00A97C86"/>
    <w:rsid w:val="00AA03EC"/>
    <w:rsid w:val="00AA121F"/>
    <w:rsid w:val="00AA1604"/>
    <w:rsid w:val="00AA2BD6"/>
    <w:rsid w:val="00AA2BEA"/>
    <w:rsid w:val="00AA402E"/>
    <w:rsid w:val="00AB7883"/>
    <w:rsid w:val="00AC30D3"/>
    <w:rsid w:val="00AC4075"/>
    <w:rsid w:val="00AD22A9"/>
    <w:rsid w:val="00AD57DD"/>
    <w:rsid w:val="00AE18F9"/>
    <w:rsid w:val="00AE265B"/>
    <w:rsid w:val="00AE6DF4"/>
    <w:rsid w:val="00AF6C97"/>
    <w:rsid w:val="00B03DB8"/>
    <w:rsid w:val="00B04012"/>
    <w:rsid w:val="00B04341"/>
    <w:rsid w:val="00B0706A"/>
    <w:rsid w:val="00B11912"/>
    <w:rsid w:val="00B11ACF"/>
    <w:rsid w:val="00B15CB1"/>
    <w:rsid w:val="00B24F91"/>
    <w:rsid w:val="00B2738E"/>
    <w:rsid w:val="00B32B29"/>
    <w:rsid w:val="00B334F6"/>
    <w:rsid w:val="00B34E3C"/>
    <w:rsid w:val="00B36CD7"/>
    <w:rsid w:val="00B42FD7"/>
    <w:rsid w:val="00B46725"/>
    <w:rsid w:val="00B629CF"/>
    <w:rsid w:val="00B908A7"/>
    <w:rsid w:val="00B93FA5"/>
    <w:rsid w:val="00B9673A"/>
    <w:rsid w:val="00BA2F50"/>
    <w:rsid w:val="00BA5383"/>
    <w:rsid w:val="00BA6807"/>
    <w:rsid w:val="00BA7E7D"/>
    <w:rsid w:val="00BB70AA"/>
    <w:rsid w:val="00BC1B23"/>
    <w:rsid w:val="00BC34D9"/>
    <w:rsid w:val="00BC457E"/>
    <w:rsid w:val="00BC73A2"/>
    <w:rsid w:val="00BD6653"/>
    <w:rsid w:val="00BE3CBF"/>
    <w:rsid w:val="00BE5518"/>
    <w:rsid w:val="00BF03D6"/>
    <w:rsid w:val="00BF3648"/>
    <w:rsid w:val="00BF3EF3"/>
    <w:rsid w:val="00C038C2"/>
    <w:rsid w:val="00C1058E"/>
    <w:rsid w:val="00C20F9F"/>
    <w:rsid w:val="00C21EA7"/>
    <w:rsid w:val="00C252A1"/>
    <w:rsid w:val="00C37E75"/>
    <w:rsid w:val="00C432FE"/>
    <w:rsid w:val="00C45358"/>
    <w:rsid w:val="00C462D4"/>
    <w:rsid w:val="00C46F64"/>
    <w:rsid w:val="00C66605"/>
    <w:rsid w:val="00C7322E"/>
    <w:rsid w:val="00C73EC5"/>
    <w:rsid w:val="00C75AF3"/>
    <w:rsid w:val="00C8489E"/>
    <w:rsid w:val="00C86517"/>
    <w:rsid w:val="00C87C2E"/>
    <w:rsid w:val="00C94F02"/>
    <w:rsid w:val="00C96A22"/>
    <w:rsid w:val="00CA09BD"/>
    <w:rsid w:val="00CB1F2C"/>
    <w:rsid w:val="00CB2D23"/>
    <w:rsid w:val="00CC46EA"/>
    <w:rsid w:val="00CC7711"/>
    <w:rsid w:val="00CD2A12"/>
    <w:rsid w:val="00CE2406"/>
    <w:rsid w:val="00CE2C72"/>
    <w:rsid w:val="00CE480A"/>
    <w:rsid w:val="00CF57FA"/>
    <w:rsid w:val="00CF5981"/>
    <w:rsid w:val="00D25F64"/>
    <w:rsid w:val="00D26A09"/>
    <w:rsid w:val="00D36DDE"/>
    <w:rsid w:val="00D41B01"/>
    <w:rsid w:val="00D432A1"/>
    <w:rsid w:val="00D60EF1"/>
    <w:rsid w:val="00D6126D"/>
    <w:rsid w:val="00D6716B"/>
    <w:rsid w:val="00D71260"/>
    <w:rsid w:val="00D720D6"/>
    <w:rsid w:val="00D728EE"/>
    <w:rsid w:val="00D762DB"/>
    <w:rsid w:val="00D77B1C"/>
    <w:rsid w:val="00D808A7"/>
    <w:rsid w:val="00D84916"/>
    <w:rsid w:val="00D84D75"/>
    <w:rsid w:val="00D91EEF"/>
    <w:rsid w:val="00DA269B"/>
    <w:rsid w:val="00DA345F"/>
    <w:rsid w:val="00DB32EE"/>
    <w:rsid w:val="00DB4F1F"/>
    <w:rsid w:val="00DB7350"/>
    <w:rsid w:val="00DC08D0"/>
    <w:rsid w:val="00DD4CDA"/>
    <w:rsid w:val="00DE0600"/>
    <w:rsid w:val="00DF31C5"/>
    <w:rsid w:val="00DF3F5C"/>
    <w:rsid w:val="00E06448"/>
    <w:rsid w:val="00E30696"/>
    <w:rsid w:val="00E308A7"/>
    <w:rsid w:val="00E40928"/>
    <w:rsid w:val="00E40B57"/>
    <w:rsid w:val="00E4636C"/>
    <w:rsid w:val="00E518E1"/>
    <w:rsid w:val="00E572B7"/>
    <w:rsid w:val="00E7464C"/>
    <w:rsid w:val="00E74D80"/>
    <w:rsid w:val="00E77A72"/>
    <w:rsid w:val="00E81648"/>
    <w:rsid w:val="00E821AF"/>
    <w:rsid w:val="00E83584"/>
    <w:rsid w:val="00E85EA3"/>
    <w:rsid w:val="00E86F90"/>
    <w:rsid w:val="00E930F2"/>
    <w:rsid w:val="00E94185"/>
    <w:rsid w:val="00EA25A2"/>
    <w:rsid w:val="00EA485D"/>
    <w:rsid w:val="00EB2A9B"/>
    <w:rsid w:val="00EB312D"/>
    <w:rsid w:val="00EB581A"/>
    <w:rsid w:val="00EC1D2D"/>
    <w:rsid w:val="00EC4557"/>
    <w:rsid w:val="00EC53E7"/>
    <w:rsid w:val="00EC758D"/>
    <w:rsid w:val="00ED241F"/>
    <w:rsid w:val="00ED4579"/>
    <w:rsid w:val="00ED6DF5"/>
    <w:rsid w:val="00ED7BC0"/>
    <w:rsid w:val="00EE5619"/>
    <w:rsid w:val="00EE7B69"/>
    <w:rsid w:val="00EF02D9"/>
    <w:rsid w:val="00EF0DCF"/>
    <w:rsid w:val="00EF1879"/>
    <w:rsid w:val="00EF1E09"/>
    <w:rsid w:val="00EF490C"/>
    <w:rsid w:val="00EF56B0"/>
    <w:rsid w:val="00F01EB3"/>
    <w:rsid w:val="00F03F66"/>
    <w:rsid w:val="00F0766D"/>
    <w:rsid w:val="00F10450"/>
    <w:rsid w:val="00F1212A"/>
    <w:rsid w:val="00F227E2"/>
    <w:rsid w:val="00F26AAB"/>
    <w:rsid w:val="00F2773D"/>
    <w:rsid w:val="00F33F43"/>
    <w:rsid w:val="00F35DE0"/>
    <w:rsid w:val="00F36FE6"/>
    <w:rsid w:val="00F40A91"/>
    <w:rsid w:val="00F504D1"/>
    <w:rsid w:val="00F5502B"/>
    <w:rsid w:val="00F80907"/>
    <w:rsid w:val="00F870BC"/>
    <w:rsid w:val="00F914A5"/>
    <w:rsid w:val="00F923E9"/>
    <w:rsid w:val="00F93273"/>
    <w:rsid w:val="00F95AC2"/>
    <w:rsid w:val="00F975A0"/>
    <w:rsid w:val="00F97620"/>
    <w:rsid w:val="00FA3877"/>
    <w:rsid w:val="00FB1CD6"/>
    <w:rsid w:val="00FB6E41"/>
    <w:rsid w:val="00FD11CC"/>
    <w:rsid w:val="00FD1976"/>
    <w:rsid w:val="00FD3A20"/>
    <w:rsid w:val="00FE3A27"/>
    <w:rsid w:val="00FE5C72"/>
    <w:rsid w:val="00FF1E18"/>
    <w:rsid w:val="00FF1FC6"/>
    <w:rsid w:val="00FF67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044C2D"/>
  <w15:chartTrackingRefBased/>
  <w15:docId w15:val="{C494B495-C75F-4631-AD09-82A934B3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34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A06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56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6FD"/>
  </w:style>
  <w:style w:type="paragraph" w:styleId="Piedepgina">
    <w:name w:val="footer"/>
    <w:basedOn w:val="Normal"/>
    <w:link w:val="PiedepginaCar"/>
    <w:uiPriority w:val="99"/>
    <w:unhideWhenUsed/>
    <w:rsid w:val="009156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6FD"/>
  </w:style>
  <w:style w:type="paragraph" w:styleId="Descripcin">
    <w:name w:val="caption"/>
    <w:basedOn w:val="Normal"/>
    <w:next w:val="Normal"/>
    <w:uiPriority w:val="35"/>
    <w:unhideWhenUsed/>
    <w:qFormat/>
    <w:rsid w:val="009A669D"/>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13450E"/>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A230DB"/>
    <w:pPr>
      <w:outlineLvl w:val="9"/>
    </w:pPr>
    <w:rPr>
      <w:lang w:eastAsia="es-MX"/>
    </w:rPr>
  </w:style>
  <w:style w:type="paragraph" w:styleId="TDC1">
    <w:name w:val="toc 1"/>
    <w:basedOn w:val="Normal"/>
    <w:next w:val="Normal"/>
    <w:autoRedefine/>
    <w:uiPriority w:val="39"/>
    <w:unhideWhenUsed/>
    <w:rsid w:val="00A230DB"/>
    <w:pPr>
      <w:spacing w:after="100"/>
    </w:pPr>
  </w:style>
  <w:style w:type="character" w:styleId="Hipervnculo">
    <w:name w:val="Hyperlink"/>
    <w:basedOn w:val="Fuentedeprrafopredeter"/>
    <w:uiPriority w:val="99"/>
    <w:unhideWhenUsed/>
    <w:rsid w:val="00A230DB"/>
    <w:rPr>
      <w:color w:val="0563C1" w:themeColor="hyperlink"/>
      <w:u w:val="single"/>
    </w:rPr>
  </w:style>
  <w:style w:type="paragraph" w:styleId="NormalWeb">
    <w:name w:val="Normal (Web)"/>
    <w:basedOn w:val="Normal"/>
    <w:uiPriority w:val="99"/>
    <w:unhideWhenUsed/>
    <w:rsid w:val="00E74D80"/>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aliases w:val="4 Párrafo de lista,Figuras,Dot pt,No Spacing1,List Paragraph Char Char Char,Indicator Text,List Paragraph1,Numbered Para 1,DH1,lp1"/>
    <w:basedOn w:val="Normal"/>
    <w:link w:val="PrrafodelistaCar"/>
    <w:uiPriority w:val="1"/>
    <w:qFormat/>
    <w:rsid w:val="00EB2A9B"/>
    <w:pPr>
      <w:spacing w:after="200" w:line="240" w:lineRule="auto"/>
      <w:ind w:left="720"/>
      <w:contextualSpacing/>
      <w:jc w:val="both"/>
    </w:pPr>
    <w:rPr>
      <w:rFonts w:ascii="Soberana Sans" w:hAnsi="Soberana Sans"/>
      <w:color w:val="616265"/>
      <w:lang w:val="es-ES"/>
    </w:rPr>
  </w:style>
  <w:style w:type="character" w:styleId="Refdenotaalpie">
    <w:name w:val="footnote reference"/>
    <w:aliases w:val="referencia nota al pie,Fußnotenzeichen DISS,ftref,Footnote Reference1,Ref,de nota al pie,16 Point,Superscript 6 Point,Footnote Reference Number,Footnote Reference_LVL6,Footnote Reference_LVL61,Footnote Reference_LVL62,Знак сноски-FN"/>
    <w:basedOn w:val="Fuentedeprrafopredeter"/>
    <w:uiPriority w:val="99"/>
    <w:unhideWhenUsed/>
    <w:rsid w:val="00EB2A9B"/>
    <w:rPr>
      <w:vertAlign w:val="superscript"/>
    </w:rPr>
  </w:style>
  <w:style w:type="paragraph" w:customStyle="1" w:styleId="NotaalPie">
    <w:name w:val="Nota al Pie"/>
    <w:basedOn w:val="Textonotapie"/>
    <w:link w:val="NotaalPieCar"/>
    <w:autoRedefine/>
    <w:qFormat/>
    <w:rsid w:val="00EB2A9B"/>
    <w:pPr>
      <w:tabs>
        <w:tab w:val="left" w:pos="0"/>
      </w:tabs>
      <w:spacing w:before="120" w:after="120"/>
      <w:contextualSpacing/>
      <w:jc w:val="both"/>
    </w:pPr>
    <w:rPr>
      <w:rFonts w:ascii="Soberana Sans" w:eastAsia="Calibri" w:hAnsi="Soberana Sans" w:cs="Times New Roman"/>
      <w:color w:val="595959" w:themeColor="text1" w:themeTint="A6"/>
      <w:sz w:val="16"/>
      <w:szCs w:val="16"/>
      <w:lang w:val="es-ES"/>
    </w:rPr>
  </w:style>
  <w:style w:type="character" w:customStyle="1" w:styleId="NotaalPieCar">
    <w:name w:val="Nota al Pie Car"/>
    <w:basedOn w:val="TextonotapieCar"/>
    <w:link w:val="NotaalPie"/>
    <w:rsid w:val="00EB2A9B"/>
    <w:rPr>
      <w:rFonts w:ascii="Soberana Sans" w:eastAsia="Calibri" w:hAnsi="Soberana Sans" w:cs="Times New Roman"/>
      <w:color w:val="595959" w:themeColor="text1" w:themeTint="A6"/>
      <w:sz w:val="16"/>
      <w:szCs w:val="16"/>
      <w:lang w:val="es-ES"/>
    </w:rPr>
  </w:style>
  <w:style w:type="paragraph" w:styleId="Textonotapie">
    <w:name w:val="footnote text"/>
    <w:aliases w:val="Texto,nota,pie,independiente,Letrero,margen,Car Car Car Car,margen Car Car,margen Car Car Car,Car Car Car Car Car,Letrero Car Car,margen Car Ca,margen Car Ca Car,Car Car Car Car1,Texto1, Car Car Car, Car Car,single space,footnote text,fn"/>
    <w:basedOn w:val="Normal"/>
    <w:link w:val="TextonotapieCar"/>
    <w:unhideWhenUsed/>
    <w:qFormat/>
    <w:rsid w:val="00EB2A9B"/>
    <w:pPr>
      <w:spacing w:after="0" w:line="240" w:lineRule="auto"/>
    </w:pPr>
    <w:rPr>
      <w:sz w:val="20"/>
      <w:szCs w:val="20"/>
    </w:rPr>
  </w:style>
  <w:style w:type="character" w:customStyle="1" w:styleId="TextonotapieCar">
    <w:name w:val="Texto nota pie Car"/>
    <w:aliases w:val="Texto Car,nota Car,pie Car,independiente Car,Letrero Car,margen Car,Car Car Car Car Car1,margen Car Car Car1,margen Car Car Car Car,Car Car Car Car Car Car,Letrero Car Car Car,margen Car Ca Car1,margen Car Ca Car Car,Texto1 Car,fn Car"/>
    <w:basedOn w:val="Fuentedeprrafopredeter"/>
    <w:link w:val="Textonotapie"/>
    <w:rsid w:val="00EB2A9B"/>
    <w:rPr>
      <w:sz w:val="20"/>
      <w:szCs w:val="20"/>
    </w:rPr>
  </w:style>
  <w:style w:type="paragraph" w:customStyle="1" w:styleId="Txt">
    <w:name w:val="Txt"/>
    <w:basedOn w:val="Normal"/>
    <w:qFormat/>
    <w:rsid w:val="00076C20"/>
    <w:pPr>
      <w:spacing w:after="0" w:line="240" w:lineRule="auto"/>
      <w:jc w:val="both"/>
    </w:pPr>
    <w:rPr>
      <w:rFonts w:ascii="Trebuchet MS" w:eastAsiaTheme="minorEastAsia" w:hAnsi="Trebuchet MS"/>
      <w:color w:val="595959" w:themeColor="text1" w:themeTint="A6"/>
      <w:sz w:val="20"/>
      <w:szCs w:val="20"/>
      <w:lang w:val="es-ES_tradnl" w:eastAsia="ja-JP"/>
    </w:rPr>
  </w:style>
  <w:style w:type="table" w:styleId="Tabladecuadrcula5oscura-nfasis6">
    <w:name w:val="Grid Table 5 Dark Accent 6"/>
    <w:basedOn w:val="Tablanormal"/>
    <w:uiPriority w:val="50"/>
    <w:rsid w:val="00215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
    <w:name w:val="Table Grid"/>
    <w:basedOn w:val="Tablanormal"/>
    <w:uiPriority w:val="59"/>
    <w:rsid w:val="003F137D"/>
    <w:pPr>
      <w:spacing w:after="0" w:line="240" w:lineRule="auto"/>
    </w:pPr>
    <w:rPr>
      <w:rFonts w:ascii="Verdana" w:eastAsia="Verdana" w:hAnsi="Verdana"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decuadrcula4-nfasis6">
    <w:name w:val="Grid Table 4 Accent 6"/>
    <w:basedOn w:val="Tablanormal"/>
    <w:uiPriority w:val="49"/>
    <w:rsid w:val="006F1BD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Itlicas">
    <w:name w:val="Itálicas"/>
    <w:basedOn w:val="Cita"/>
    <w:link w:val="ItlicasCar"/>
    <w:qFormat/>
    <w:rsid w:val="00097B8C"/>
    <w:pPr>
      <w:spacing w:before="0" w:after="200" w:line="240" w:lineRule="auto"/>
      <w:ind w:left="0" w:right="0"/>
      <w:jc w:val="both"/>
    </w:pPr>
    <w:rPr>
      <w:rFonts w:ascii="Soberana Sans" w:hAnsi="Soberana Sans"/>
      <w:color w:val="000000" w:themeColor="text1"/>
      <w:lang w:val="es-ES"/>
    </w:rPr>
  </w:style>
  <w:style w:type="character" w:customStyle="1" w:styleId="ItlicasCar">
    <w:name w:val="Itálicas Car"/>
    <w:basedOn w:val="CitaCar"/>
    <w:link w:val="Itlicas"/>
    <w:rsid w:val="00097B8C"/>
    <w:rPr>
      <w:rFonts w:ascii="Soberana Sans" w:hAnsi="Soberana Sans"/>
      <w:i/>
      <w:iCs/>
      <w:color w:val="000000" w:themeColor="text1"/>
      <w:lang w:val="es-ES"/>
    </w:rPr>
  </w:style>
  <w:style w:type="paragraph" w:styleId="Cita">
    <w:name w:val="Quote"/>
    <w:basedOn w:val="Normal"/>
    <w:next w:val="Normal"/>
    <w:link w:val="CitaCar"/>
    <w:uiPriority w:val="29"/>
    <w:qFormat/>
    <w:rsid w:val="00097B8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097B8C"/>
    <w:rPr>
      <w:i/>
      <w:iCs/>
      <w:color w:val="404040" w:themeColor="text1" w:themeTint="BF"/>
    </w:rPr>
  </w:style>
  <w:style w:type="paragraph" w:customStyle="1" w:styleId="Default">
    <w:name w:val="Default"/>
    <w:rsid w:val="00690E57"/>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B36CD7"/>
    <w:rPr>
      <w:sz w:val="16"/>
      <w:szCs w:val="16"/>
    </w:rPr>
  </w:style>
  <w:style w:type="paragraph" w:styleId="Textocomentario">
    <w:name w:val="annotation text"/>
    <w:basedOn w:val="Normal"/>
    <w:link w:val="TextocomentarioCar"/>
    <w:uiPriority w:val="99"/>
    <w:semiHidden/>
    <w:unhideWhenUsed/>
    <w:rsid w:val="00B36C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6CD7"/>
    <w:rPr>
      <w:sz w:val="20"/>
      <w:szCs w:val="20"/>
    </w:rPr>
  </w:style>
  <w:style w:type="paragraph" w:styleId="Textodeglobo">
    <w:name w:val="Balloon Text"/>
    <w:basedOn w:val="Normal"/>
    <w:link w:val="TextodegloboCar"/>
    <w:uiPriority w:val="99"/>
    <w:semiHidden/>
    <w:unhideWhenUsed/>
    <w:rsid w:val="00B36C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6CD7"/>
    <w:rPr>
      <w:rFonts w:ascii="Segoe UI" w:hAnsi="Segoe UI" w:cs="Segoe UI"/>
      <w:sz w:val="18"/>
      <w:szCs w:val="18"/>
    </w:rPr>
  </w:style>
  <w:style w:type="character" w:customStyle="1" w:styleId="Ttulo2Car">
    <w:name w:val="Título 2 Car"/>
    <w:basedOn w:val="Fuentedeprrafopredeter"/>
    <w:link w:val="Ttulo2"/>
    <w:uiPriority w:val="9"/>
    <w:rsid w:val="001A0653"/>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CF5981"/>
    <w:pPr>
      <w:spacing w:after="100"/>
      <w:ind w:left="220"/>
    </w:pPr>
  </w:style>
  <w:style w:type="paragraph" w:styleId="Subttulo">
    <w:name w:val="Subtitle"/>
    <w:basedOn w:val="Normal"/>
    <w:next w:val="Normal"/>
    <w:link w:val="SubttuloCar"/>
    <w:uiPriority w:val="11"/>
    <w:qFormat/>
    <w:rsid w:val="000B3AB2"/>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B3AB2"/>
    <w:rPr>
      <w:rFonts w:eastAsiaTheme="minorEastAsia"/>
      <w:color w:val="5A5A5A" w:themeColor="text1" w:themeTint="A5"/>
      <w:spacing w:val="15"/>
    </w:rPr>
  </w:style>
  <w:style w:type="paragraph" w:styleId="Asuntodelcomentario">
    <w:name w:val="annotation subject"/>
    <w:basedOn w:val="Textocomentario"/>
    <w:next w:val="Textocomentario"/>
    <w:link w:val="AsuntodelcomentarioCar"/>
    <w:uiPriority w:val="99"/>
    <w:semiHidden/>
    <w:unhideWhenUsed/>
    <w:rsid w:val="00EF0DCF"/>
    <w:rPr>
      <w:b/>
      <w:bCs/>
    </w:rPr>
  </w:style>
  <w:style w:type="character" w:customStyle="1" w:styleId="AsuntodelcomentarioCar">
    <w:name w:val="Asunto del comentario Car"/>
    <w:basedOn w:val="TextocomentarioCar"/>
    <w:link w:val="Asuntodelcomentario"/>
    <w:uiPriority w:val="99"/>
    <w:semiHidden/>
    <w:rsid w:val="00EF0DCF"/>
    <w:rPr>
      <w:b/>
      <w:bCs/>
      <w:sz w:val="20"/>
      <w:szCs w:val="20"/>
    </w:rPr>
  </w:style>
  <w:style w:type="paragraph" w:styleId="Revisin">
    <w:name w:val="Revision"/>
    <w:hidden/>
    <w:uiPriority w:val="99"/>
    <w:semiHidden/>
    <w:rsid w:val="007D2EC1"/>
    <w:pPr>
      <w:spacing w:after="0" w:line="240" w:lineRule="auto"/>
    </w:pPr>
  </w:style>
  <w:style w:type="character" w:customStyle="1" w:styleId="PrrafodelistaCar">
    <w:name w:val="Párrafo de lista Car"/>
    <w:aliases w:val="4 Párrafo de lista Car,Figuras Car,Dot pt Car,No Spacing1 Car,List Paragraph Char Char Char Car,Indicator Text Car,List Paragraph1 Car,Numbered Para 1 Car,DH1 Car,lp1 Car"/>
    <w:link w:val="Prrafodelista"/>
    <w:uiPriority w:val="34"/>
    <w:qFormat/>
    <w:locked/>
    <w:rsid w:val="00D25F64"/>
    <w:rPr>
      <w:rFonts w:ascii="Soberana Sans" w:hAnsi="Soberana Sans"/>
      <w:color w:val="616265"/>
      <w:lang w:val="es-ES"/>
    </w:rPr>
  </w:style>
  <w:style w:type="table" w:customStyle="1" w:styleId="Tabladecuadrcula5oscura-nfasis61">
    <w:name w:val="Tabla de cuadrícula 5 oscura - Énfasis 61"/>
    <w:basedOn w:val="Tablanormal"/>
    <w:next w:val="Tabladecuadrcula5oscura-nfasis6"/>
    <w:uiPriority w:val="50"/>
    <w:rsid w:val="007444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1clara">
    <w:name w:val="Grid Table 1 Light"/>
    <w:basedOn w:val="Tablanormal"/>
    <w:uiPriority w:val="46"/>
    <w:rsid w:val="00A877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ombreadoclaro">
    <w:name w:val="Light Shading"/>
    <w:basedOn w:val="Tablanormal"/>
    <w:uiPriority w:val="60"/>
    <w:rsid w:val="007A117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decuadrcula1clara-nfasis6">
    <w:name w:val="Grid Table 1 Light Accent 6"/>
    <w:basedOn w:val="Tablanormal"/>
    <w:uiPriority w:val="46"/>
    <w:rsid w:val="009F34D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8371BD"/>
    <w:rPr>
      <w:b/>
      <w:bCs/>
    </w:rPr>
  </w:style>
  <w:style w:type="paragraph" w:styleId="Textoindependiente">
    <w:name w:val="Body Text"/>
    <w:basedOn w:val="Normal"/>
    <w:link w:val="TextoindependienteCar"/>
    <w:uiPriority w:val="1"/>
    <w:qFormat/>
    <w:rsid w:val="008371BD"/>
    <w:pPr>
      <w:widowControl w:val="0"/>
      <w:autoSpaceDE w:val="0"/>
      <w:autoSpaceDN w:val="0"/>
      <w:spacing w:after="0" w:line="240" w:lineRule="auto"/>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8371BD"/>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396">
      <w:bodyDiv w:val="1"/>
      <w:marLeft w:val="0"/>
      <w:marRight w:val="0"/>
      <w:marTop w:val="0"/>
      <w:marBottom w:val="0"/>
      <w:divBdr>
        <w:top w:val="none" w:sz="0" w:space="0" w:color="auto"/>
        <w:left w:val="none" w:sz="0" w:space="0" w:color="auto"/>
        <w:bottom w:val="none" w:sz="0" w:space="0" w:color="auto"/>
        <w:right w:val="none" w:sz="0" w:space="0" w:color="auto"/>
      </w:divBdr>
      <w:divsChild>
        <w:div w:id="2129086379">
          <w:marLeft w:val="547"/>
          <w:marRight w:val="0"/>
          <w:marTop w:val="0"/>
          <w:marBottom w:val="0"/>
          <w:divBdr>
            <w:top w:val="none" w:sz="0" w:space="0" w:color="auto"/>
            <w:left w:val="none" w:sz="0" w:space="0" w:color="auto"/>
            <w:bottom w:val="none" w:sz="0" w:space="0" w:color="auto"/>
            <w:right w:val="none" w:sz="0" w:space="0" w:color="auto"/>
          </w:divBdr>
        </w:div>
      </w:divsChild>
    </w:div>
    <w:div w:id="2517889">
      <w:bodyDiv w:val="1"/>
      <w:marLeft w:val="0"/>
      <w:marRight w:val="0"/>
      <w:marTop w:val="0"/>
      <w:marBottom w:val="0"/>
      <w:divBdr>
        <w:top w:val="none" w:sz="0" w:space="0" w:color="auto"/>
        <w:left w:val="none" w:sz="0" w:space="0" w:color="auto"/>
        <w:bottom w:val="none" w:sz="0" w:space="0" w:color="auto"/>
        <w:right w:val="none" w:sz="0" w:space="0" w:color="auto"/>
      </w:divBdr>
      <w:divsChild>
        <w:div w:id="1712071245">
          <w:marLeft w:val="360"/>
          <w:marRight w:val="0"/>
          <w:marTop w:val="200"/>
          <w:marBottom w:val="0"/>
          <w:divBdr>
            <w:top w:val="none" w:sz="0" w:space="0" w:color="auto"/>
            <w:left w:val="none" w:sz="0" w:space="0" w:color="auto"/>
            <w:bottom w:val="none" w:sz="0" w:space="0" w:color="auto"/>
            <w:right w:val="none" w:sz="0" w:space="0" w:color="auto"/>
          </w:divBdr>
        </w:div>
      </w:divsChild>
    </w:div>
    <w:div w:id="3629916">
      <w:bodyDiv w:val="1"/>
      <w:marLeft w:val="0"/>
      <w:marRight w:val="0"/>
      <w:marTop w:val="0"/>
      <w:marBottom w:val="0"/>
      <w:divBdr>
        <w:top w:val="none" w:sz="0" w:space="0" w:color="auto"/>
        <w:left w:val="none" w:sz="0" w:space="0" w:color="auto"/>
        <w:bottom w:val="none" w:sz="0" w:space="0" w:color="auto"/>
        <w:right w:val="none" w:sz="0" w:space="0" w:color="auto"/>
      </w:divBdr>
      <w:divsChild>
        <w:div w:id="71127109">
          <w:marLeft w:val="446"/>
          <w:marRight w:val="0"/>
          <w:marTop w:val="0"/>
          <w:marBottom w:val="0"/>
          <w:divBdr>
            <w:top w:val="none" w:sz="0" w:space="0" w:color="auto"/>
            <w:left w:val="none" w:sz="0" w:space="0" w:color="auto"/>
            <w:bottom w:val="none" w:sz="0" w:space="0" w:color="auto"/>
            <w:right w:val="none" w:sz="0" w:space="0" w:color="auto"/>
          </w:divBdr>
        </w:div>
      </w:divsChild>
    </w:div>
    <w:div w:id="12533175">
      <w:bodyDiv w:val="1"/>
      <w:marLeft w:val="0"/>
      <w:marRight w:val="0"/>
      <w:marTop w:val="0"/>
      <w:marBottom w:val="0"/>
      <w:divBdr>
        <w:top w:val="none" w:sz="0" w:space="0" w:color="auto"/>
        <w:left w:val="none" w:sz="0" w:space="0" w:color="auto"/>
        <w:bottom w:val="none" w:sz="0" w:space="0" w:color="auto"/>
        <w:right w:val="none" w:sz="0" w:space="0" w:color="auto"/>
      </w:divBdr>
    </w:div>
    <w:div w:id="49427031">
      <w:bodyDiv w:val="1"/>
      <w:marLeft w:val="0"/>
      <w:marRight w:val="0"/>
      <w:marTop w:val="0"/>
      <w:marBottom w:val="0"/>
      <w:divBdr>
        <w:top w:val="none" w:sz="0" w:space="0" w:color="auto"/>
        <w:left w:val="none" w:sz="0" w:space="0" w:color="auto"/>
        <w:bottom w:val="none" w:sz="0" w:space="0" w:color="auto"/>
        <w:right w:val="none" w:sz="0" w:space="0" w:color="auto"/>
      </w:divBdr>
    </w:div>
    <w:div w:id="325017922">
      <w:bodyDiv w:val="1"/>
      <w:marLeft w:val="0"/>
      <w:marRight w:val="0"/>
      <w:marTop w:val="0"/>
      <w:marBottom w:val="0"/>
      <w:divBdr>
        <w:top w:val="none" w:sz="0" w:space="0" w:color="auto"/>
        <w:left w:val="none" w:sz="0" w:space="0" w:color="auto"/>
        <w:bottom w:val="none" w:sz="0" w:space="0" w:color="auto"/>
        <w:right w:val="none" w:sz="0" w:space="0" w:color="auto"/>
      </w:divBdr>
    </w:div>
    <w:div w:id="379404114">
      <w:bodyDiv w:val="1"/>
      <w:marLeft w:val="0"/>
      <w:marRight w:val="0"/>
      <w:marTop w:val="0"/>
      <w:marBottom w:val="0"/>
      <w:divBdr>
        <w:top w:val="none" w:sz="0" w:space="0" w:color="auto"/>
        <w:left w:val="none" w:sz="0" w:space="0" w:color="auto"/>
        <w:bottom w:val="none" w:sz="0" w:space="0" w:color="auto"/>
        <w:right w:val="none" w:sz="0" w:space="0" w:color="auto"/>
      </w:divBdr>
    </w:div>
    <w:div w:id="532423852">
      <w:bodyDiv w:val="1"/>
      <w:marLeft w:val="0"/>
      <w:marRight w:val="0"/>
      <w:marTop w:val="0"/>
      <w:marBottom w:val="0"/>
      <w:divBdr>
        <w:top w:val="none" w:sz="0" w:space="0" w:color="auto"/>
        <w:left w:val="none" w:sz="0" w:space="0" w:color="auto"/>
        <w:bottom w:val="none" w:sz="0" w:space="0" w:color="auto"/>
        <w:right w:val="none" w:sz="0" w:space="0" w:color="auto"/>
      </w:divBdr>
      <w:divsChild>
        <w:div w:id="1966307878">
          <w:marLeft w:val="360"/>
          <w:marRight w:val="0"/>
          <w:marTop w:val="200"/>
          <w:marBottom w:val="0"/>
          <w:divBdr>
            <w:top w:val="none" w:sz="0" w:space="0" w:color="auto"/>
            <w:left w:val="none" w:sz="0" w:space="0" w:color="auto"/>
            <w:bottom w:val="none" w:sz="0" w:space="0" w:color="auto"/>
            <w:right w:val="none" w:sz="0" w:space="0" w:color="auto"/>
          </w:divBdr>
        </w:div>
        <w:div w:id="568081151">
          <w:marLeft w:val="360"/>
          <w:marRight w:val="0"/>
          <w:marTop w:val="200"/>
          <w:marBottom w:val="0"/>
          <w:divBdr>
            <w:top w:val="none" w:sz="0" w:space="0" w:color="auto"/>
            <w:left w:val="none" w:sz="0" w:space="0" w:color="auto"/>
            <w:bottom w:val="none" w:sz="0" w:space="0" w:color="auto"/>
            <w:right w:val="none" w:sz="0" w:space="0" w:color="auto"/>
          </w:divBdr>
        </w:div>
        <w:div w:id="1996033639">
          <w:marLeft w:val="360"/>
          <w:marRight w:val="0"/>
          <w:marTop w:val="200"/>
          <w:marBottom w:val="0"/>
          <w:divBdr>
            <w:top w:val="none" w:sz="0" w:space="0" w:color="auto"/>
            <w:left w:val="none" w:sz="0" w:space="0" w:color="auto"/>
            <w:bottom w:val="none" w:sz="0" w:space="0" w:color="auto"/>
            <w:right w:val="none" w:sz="0" w:space="0" w:color="auto"/>
          </w:divBdr>
        </w:div>
        <w:div w:id="2140761640">
          <w:marLeft w:val="360"/>
          <w:marRight w:val="0"/>
          <w:marTop w:val="200"/>
          <w:marBottom w:val="0"/>
          <w:divBdr>
            <w:top w:val="none" w:sz="0" w:space="0" w:color="auto"/>
            <w:left w:val="none" w:sz="0" w:space="0" w:color="auto"/>
            <w:bottom w:val="none" w:sz="0" w:space="0" w:color="auto"/>
            <w:right w:val="none" w:sz="0" w:space="0" w:color="auto"/>
          </w:divBdr>
        </w:div>
      </w:divsChild>
    </w:div>
    <w:div w:id="559942436">
      <w:bodyDiv w:val="1"/>
      <w:marLeft w:val="0"/>
      <w:marRight w:val="0"/>
      <w:marTop w:val="0"/>
      <w:marBottom w:val="0"/>
      <w:divBdr>
        <w:top w:val="none" w:sz="0" w:space="0" w:color="auto"/>
        <w:left w:val="none" w:sz="0" w:space="0" w:color="auto"/>
        <w:bottom w:val="none" w:sz="0" w:space="0" w:color="auto"/>
        <w:right w:val="none" w:sz="0" w:space="0" w:color="auto"/>
      </w:divBdr>
      <w:divsChild>
        <w:div w:id="1531919662">
          <w:marLeft w:val="547"/>
          <w:marRight w:val="0"/>
          <w:marTop w:val="0"/>
          <w:marBottom w:val="0"/>
          <w:divBdr>
            <w:top w:val="none" w:sz="0" w:space="0" w:color="auto"/>
            <w:left w:val="none" w:sz="0" w:space="0" w:color="auto"/>
            <w:bottom w:val="none" w:sz="0" w:space="0" w:color="auto"/>
            <w:right w:val="none" w:sz="0" w:space="0" w:color="auto"/>
          </w:divBdr>
        </w:div>
      </w:divsChild>
    </w:div>
    <w:div w:id="617683169">
      <w:bodyDiv w:val="1"/>
      <w:marLeft w:val="0"/>
      <w:marRight w:val="0"/>
      <w:marTop w:val="0"/>
      <w:marBottom w:val="0"/>
      <w:divBdr>
        <w:top w:val="none" w:sz="0" w:space="0" w:color="auto"/>
        <w:left w:val="none" w:sz="0" w:space="0" w:color="auto"/>
        <w:bottom w:val="none" w:sz="0" w:space="0" w:color="auto"/>
        <w:right w:val="none" w:sz="0" w:space="0" w:color="auto"/>
      </w:divBdr>
      <w:divsChild>
        <w:div w:id="1170365114">
          <w:marLeft w:val="360"/>
          <w:marRight w:val="0"/>
          <w:marTop w:val="200"/>
          <w:marBottom w:val="0"/>
          <w:divBdr>
            <w:top w:val="none" w:sz="0" w:space="0" w:color="auto"/>
            <w:left w:val="none" w:sz="0" w:space="0" w:color="auto"/>
            <w:bottom w:val="none" w:sz="0" w:space="0" w:color="auto"/>
            <w:right w:val="none" w:sz="0" w:space="0" w:color="auto"/>
          </w:divBdr>
        </w:div>
        <w:div w:id="15619818">
          <w:marLeft w:val="360"/>
          <w:marRight w:val="0"/>
          <w:marTop w:val="200"/>
          <w:marBottom w:val="0"/>
          <w:divBdr>
            <w:top w:val="none" w:sz="0" w:space="0" w:color="auto"/>
            <w:left w:val="none" w:sz="0" w:space="0" w:color="auto"/>
            <w:bottom w:val="none" w:sz="0" w:space="0" w:color="auto"/>
            <w:right w:val="none" w:sz="0" w:space="0" w:color="auto"/>
          </w:divBdr>
        </w:div>
        <w:div w:id="795828368">
          <w:marLeft w:val="360"/>
          <w:marRight w:val="0"/>
          <w:marTop w:val="200"/>
          <w:marBottom w:val="0"/>
          <w:divBdr>
            <w:top w:val="none" w:sz="0" w:space="0" w:color="auto"/>
            <w:left w:val="none" w:sz="0" w:space="0" w:color="auto"/>
            <w:bottom w:val="none" w:sz="0" w:space="0" w:color="auto"/>
            <w:right w:val="none" w:sz="0" w:space="0" w:color="auto"/>
          </w:divBdr>
        </w:div>
      </w:divsChild>
    </w:div>
    <w:div w:id="623469121">
      <w:bodyDiv w:val="1"/>
      <w:marLeft w:val="0"/>
      <w:marRight w:val="0"/>
      <w:marTop w:val="0"/>
      <w:marBottom w:val="0"/>
      <w:divBdr>
        <w:top w:val="none" w:sz="0" w:space="0" w:color="auto"/>
        <w:left w:val="none" w:sz="0" w:space="0" w:color="auto"/>
        <w:bottom w:val="none" w:sz="0" w:space="0" w:color="auto"/>
        <w:right w:val="none" w:sz="0" w:space="0" w:color="auto"/>
      </w:divBdr>
    </w:div>
    <w:div w:id="642928623">
      <w:bodyDiv w:val="1"/>
      <w:marLeft w:val="0"/>
      <w:marRight w:val="0"/>
      <w:marTop w:val="0"/>
      <w:marBottom w:val="0"/>
      <w:divBdr>
        <w:top w:val="none" w:sz="0" w:space="0" w:color="auto"/>
        <w:left w:val="none" w:sz="0" w:space="0" w:color="auto"/>
        <w:bottom w:val="none" w:sz="0" w:space="0" w:color="auto"/>
        <w:right w:val="none" w:sz="0" w:space="0" w:color="auto"/>
      </w:divBdr>
    </w:div>
    <w:div w:id="983580112">
      <w:bodyDiv w:val="1"/>
      <w:marLeft w:val="0"/>
      <w:marRight w:val="0"/>
      <w:marTop w:val="0"/>
      <w:marBottom w:val="0"/>
      <w:divBdr>
        <w:top w:val="none" w:sz="0" w:space="0" w:color="auto"/>
        <w:left w:val="none" w:sz="0" w:space="0" w:color="auto"/>
        <w:bottom w:val="none" w:sz="0" w:space="0" w:color="auto"/>
        <w:right w:val="none" w:sz="0" w:space="0" w:color="auto"/>
      </w:divBdr>
    </w:div>
    <w:div w:id="1122651806">
      <w:bodyDiv w:val="1"/>
      <w:marLeft w:val="0"/>
      <w:marRight w:val="0"/>
      <w:marTop w:val="0"/>
      <w:marBottom w:val="0"/>
      <w:divBdr>
        <w:top w:val="none" w:sz="0" w:space="0" w:color="auto"/>
        <w:left w:val="none" w:sz="0" w:space="0" w:color="auto"/>
        <w:bottom w:val="none" w:sz="0" w:space="0" w:color="auto"/>
        <w:right w:val="none" w:sz="0" w:space="0" w:color="auto"/>
      </w:divBdr>
      <w:divsChild>
        <w:div w:id="1869952278">
          <w:marLeft w:val="360"/>
          <w:marRight w:val="0"/>
          <w:marTop w:val="200"/>
          <w:marBottom w:val="0"/>
          <w:divBdr>
            <w:top w:val="none" w:sz="0" w:space="0" w:color="auto"/>
            <w:left w:val="none" w:sz="0" w:space="0" w:color="auto"/>
            <w:bottom w:val="none" w:sz="0" w:space="0" w:color="auto"/>
            <w:right w:val="none" w:sz="0" w:space="0" w:color="auto"/>
          </w:divBdr>
        </w:div>
        <w:div w:id="715664485">
          <w:marLeft w:val="360"/>
          <w:marRight w:val="0"/>
          <w:marTop w:val="200"/>
          <w:marBottom w:val="0"/>
          <w:divBdr>
            <w:top w:val="none" w:sz="0" w:space="0" w:color="auto"/>
            <w:left w:val="none" w:sz="0" w:space="0" w:color="auto"/>
            <w:bottom w:val="none" w:sz="0" w:space="0" w:color="auto"/>
            <w:right w:val="none" w:sz="0" w:space="0" w:color="auto"/>
          </w:divBdr>
        </w:div>
      </w:divsChild>
    </w:div>
    <w:div w:id="1172843319">
      <w:bodyDiv w:val="1"/>
      <w:marLeft w:val="0"/>
      <w:marRight w:val="0"/>
      <w:marTop w:val="0"/>
      <w:marBottom w:val="0"/>
      <w:divBdr>
        <w:top w:val="none" w:sz="0" w:space="0" w:color="auto"/>
        <w:left w:val="none" w:sz="0" w:space="0" w:color="auto"/>
        <w:bottom w:val="none" w:sz="0" w:space="0" w:color="auto"/>
        <w:right w:val="none" w:sz="0" w:space="0" w:color="auto"/>
      </w:divBdr>
    </w:div>
    <w:div w:id="1206716663">
      <w:bodyDiv w:val="1"/>
      <w:marLeft w:val="0"/>
      <w:marRight w:val="0"/>
      <w:marTop w:val="0"/>
      <w:marBottom w:val="0"/>
      <w:divBdr>
        <w:top w:val="none" w:sz="0" w:space="0" w:color="auto"/>
        <w:left w:val="none" w:sz="0" w:space="0" w:color="auto"/>
        <w:bottom w:val="none" w:sz="0" w:space="0" w:color="auto"/>
        <w:right w:val="none" w:sz="0" w:space="0" w:color="auto"/>
      </w:divBdr>
    </w:div>
    <w:div w:id="1227374498">
      <w:bodyDiv w:val="1"/>
      <w:marLeft w:val="0"/>
      <w:marRight w:val="0"/>
      <w:marTop w:val="0"/>
      <w:marBottom w:val="0"/>
      <w:divBdr>
        <w:top w:val="none" w:sz="0" w:space="0" w:color="auto"/>
        <w:left w:val="none" w:sz="0" w:space="0" w:color="auto"/>
        <w:bottom w:val="none" w:sz="0" w:space="0" w:color="auto"/>
        <w:right w:val="none" w:sz="0" w:space="0" w:color="auto"/>
      </w:divBdr>
      <w:divsChild>
        <w:div w:id="845825810">
          <w:marLeft w:val="0"/>
          <w:marRight w:val="0"/>
          <w:marTop w:val="0"/>
          <w:marBottom w:val="0"/>
          <w:divBdr>
            <w:top w:val="none" w:sz="0" w:space="0" w:color="auto"/>
            <w:left w:val="none" w:sz="0" w:space="0" w:color="auto"/>
            <w:bottom w:val="none" w:sz="0" w:space="0" w:color="auto"/>
            <w:right w:val="none" w:sz="0" w:space="0" w:color="auto"/>
          </w:divBdr>
        </w:div>
        <w:div w:id="147020885">
          <w:marLeft w:val="0"/>
          <w:marRight w:val="0"/>
          <w:marTop w:val="0"/>
          <w:marBottom w:val="0"/>
          <w:divBdr>
            <w:top w:val="none" w:sz="0" w:space="0" w:color="auto"/>
            <w:left w:val="none" w:sz="0" w:space="0" w:color="auto"/>
            <w:bottom w:val="none" w:sz="0" w:space="0" w:color="auto"/>
            <w:right w:val="none" w:sz="0" w:space="0" w:color="auto"/>
          </w:divBdr>
        </w:div>
      </w:divsChild>
    </w:div>
    <w:div w:id="1387603315">
      <w:bodyDiv w:val="1"/>
      <w:marLeft w:val="0"/>
      <w:marRight w:val="0"/>
      <w:marTop w:val="0"/>
      <w:marBottom w:val="0"/>
      <w:divBdr>
        <w:top w:val="none" w:sz="0" w:space="0" w:color="auto"/>
        <w:left w:val="none" w:sz="0" w:space="0" w:color="auto"/>
        <w:bottom w:val="none" w:sz="0" w:space="0" w:color="auto"/>
        <w:right w:val="none" w:sz="0" w:space="0" w:color="auto"/>
      </w:divBdr>
    </w:div>
    <w:div w:id="1426685147">
      <w:bodyDiv w:val="1"/>
      <w:marLeft w:val="0"/>
      <w:marRight w:val="0"/>
      <w:marTop w:val="0"/>
      <w:marBottom w:val="0"/>
      <w:divBdr>
        <w:top w:val="none" w:sz="0" w:space="0" w:color="auto"/>
        <w:left w:val="none" w:sz="0" w:space="0" w:color="auto"/>
        <w:bottom w:val="none" w:sz="0" w:space="0" w:color="auto"/>
        <w:right w:val="none" w:sz="0" w:space="0" w:color="auto"/>
      </w:divBdr>
    </w:div>
    <w:div w:id="1498307704">
      <w:bodyDiv w:val="1"/>
      <w:marLeft w:val="0"/>
      <w:marRight w:val="0"/>
      <w:marTop w:val="0"/>
      <w:marBottom w:val="0"/>
      <w:divBdr>
        <w:top w:val="none" w:sz="0" w:space="0" w:color="auto"/>
        <w:left w:val="none" w:sz="0" w:space="0" w:color="auto"/>
        <w:bottom w:val="none" w:sz="0" w:space="0" w:color="auto"/>
        <w:right w:val="none" w:sz="0" w:space="0" w:color="auto"/>
      </w:divBdr>
    </w:div>
    <w:div w:id="1555266823">
      <w:bodyDiv w:val="1"/>
      <w:marLeft w:val="0"/>
      <w:marRight w:val="0"/>
      <w:marTop w:val="0"/>
      <w:marBottom w:val="0"/>
      <w:divBdr>
        <w:top w:val="none" w:sz="0" w:space="0" w:color="auto"/>
        <w:left w:val="none" w:sz="0" w:space="0" w:color="auto"/>
        <w:bottom w:val="none" w:sz="0" w:space="0" w:color="auto"/>
        <w:right w:val="none" w:sz="0" w:space="0" w:color="auto"/>
      </w:divBdr>
    </w:div>
    <w:div w:id="1598055697">
      <w:bodyDiv w:val="1"/>
      <w:marLeft w:val="0"/>
      <w:marRight w:val="0"/>
      <w:marTop w:val="0"/>
      <w:marBottom w:val="0"/>
      <w:divBdr>
        <w:top w:val="none" w:sz="0" w:space="0" w:color="auto"/>
        <w:left w:val="none" w:sz="0" w:space="0" w:color="auto"/>
        <w:bottom w:val="none" w:sz="0" w:space="0" w:color="auto"/>
        <w:right w:val="none" w:sz="0" w:space="0" w:color="auto"/>
      </w:divBdr>
    </w:div>
    <w:div w:id="1609504502">
      <w:bodyDiv w:val="1"/>
      <w:marLeft w:val="0"/>
      <w:marRight w:val="0"/>
      <w:marTop w:val="0"/>
      <w:marBottom w:val="0"/>
      <w:divBdr>
        <w:top w:val="none" w:sz="0" w:space="0" w:color="auto"/>
        <w:left w:val="none" w:sz="0" w:space="0" w:color="auto"/>
        <w:bottom w:val="none" w:sz="0" w:space="0" w:color="auto"/>
        <w:right w:val="none" w:sz="0" w:space="0" w:color="auto"/>
      </w:divBdr>
    </w:div>
    <w:div w:id="1617177537">
      <w:bodyDiv w:val="1"/>
      <w:marLeft w:val="0"/>
      <w:marRight w:val="0"/>
      <w:marTop w:val="0"/>
      <w:marBottom w:val="0"/>
      <w:divBdr>
        <w:top w:val="none" w:sz="0" w:space="0" w:color="auto"/>
        <w:left w:val="none" w:sz="0" w:space="0" w:color="auto"/>
        <w:bottom w:val="none" w:sz="0" w:space="0" w:color="auto"/>
        <w:right w:val="none" w:sz="0" w:space="0" w:color="auto"/>
      </w:divBdr>
      <w:divsChild>
        <w:div w:id="344283115">
          <w:marLeft w:val="446"/>
          <w:marRight w:val="0"/>
          <w:marTop w:val="0"/>
          <w:marBottom w:val="0"/>
          <w:divBdr>
            <w:top w:val="none" w:sz="0" w:space="0" w:color="auto"/>
            <w:left w:val="none" w:sz="0" w:space="0" w:color="auto"/>
            <w:bottom w:val="none" w:sz="0" w:space="0" w:color="auto"/>
            <w:right w:val="none" w:sz="0" w:space="0" w:color="auto"/>
          </w:divBdr>
        </w:div>
        <w:div w:id="719207677">
          <w:marLeft w:val="446"/>
          <w:marRight w:val="0"/>
          <w:marTop w:val="0"/>
          <w:marBottom w:val="0"/>
          <w:divBdr>
            <w:top w:val="none" w:sz="0" w:space="0" w:color="auto"/>
            <w:left w:val="none" w:sz="0" w:space="0" w:color="auto"/>
            <w:bottom w:val="none" w:sz="0" w:space="0" w:color="auto"/>
            <w:right w:val="none" w:sz="0" w:space="0" w:color="auto"/>
          </w:divBdr>
        </w:div>
      </w:divsChild>
    </w:div>
    <w:div w:id="1672221203">
      <w:bodyDiv w:val="1"/>
      <w:marLeft w:val="0"/>
      <w:marRight w:val="0"/>
      <w:marTop w:val="0"/>
      <w:marBottom w:val="0"/>
      <w:divBdr>
        <w:top w:val="none" w:sz="0" w:space="0" w:color="auto"/>
        <w:left w:val="none" w:sz="0" w:space="0" w:color="auto"/>
        <w:bottom w:val="none" w:sz="0" w:space="0" w:color="auto"/>
        <w:right w:val="none" w:sz="0" w:space="0" w:color="auto"/>
      </w:divBdr>
      <w:divsChild>
        <w:div w:id="1192113322">
          <w:marLeft w:val="547"/>
          <w:marRight w:val="0"/>
          <w:marTop w:val="0"/>
          <w:marBottom w:val="0"/>
          <w:divBdr>
            <w:top w:val="none" w:sz="0" w:space="0" w:color="auto"/>
            <w:left w:val="none" w:sz="0" w:space="0" w:color="auto"/>
            <w:bottom w:val="none" w:sz="0" w:space="0" w:color="auto"/>
            <w:right w:val="none" w:sz="0" w:space="0" w:color="auto"/>
          </w:divBdr>
        </w:div>
      </w:divsChild>
    </w:div>
    <w:div w:id="1682850882">
      <w:bodyDiv w:val="1"/>
      <w:marLeft w:val="0"/>
      <w:marRight w:val="0"/>
      <w:marTop w:val="0"/>
      <w:marBottom w:val="0"/>
      <w:divBdr>
        <w:top w:val="none" w:sz="0" w:space="0" w:color="auto"/>
        <w:left w:val="none" w:sz="0" w:space="0" w:color="auto"/>
        <w:bottom w:val="none" w:sz="0" w:space="0" w:color="auto"/>
        <w:right w:val="none" w:sz="0" w:space="0" w:color="auto"/>
      </w:divBdr>
      <w:divsChild>
        <w:div w:id="970358213">
          <w:marLeft w:val="547"/>
          <w:marRight w:val="0"/>
          <w:marTop w:val="0"/>
          <w:marBottom w:val="0"/>
          <w:divBdr>
            <w:top w:val="none" w:sz="0" w:space="0" w:color="auto"/>
            <w:left w:val="none" w:sz="0" w:space="0" w:color="auto"/>
            <w:bottom w:val="none" w:sz="0" w:space="0" w:color="auto"/>
            <w:right w:val="none" w:sz="0" w:space="0" w:color="auto"/>
          </w:divBdr>
        </w:div>
        <w:div w:id="1674338573">
          <w:marLeft w:val="547"/>
          <w:marRight w:val="0"/>
          <w:marTop w:val="0"/>
          <w:marBottom w:val="0"/>
          <w:divBdr>
            <w:top w:val="none" w:sz="0" w:space="0" w:color="auto"/>
            <w:left w:val="none" w:sz="0" w:space="0" w:color="auto"/>
            <w:bottom w:val="none" w:sz="0" w:space="0" w:color="auto"/>
            <w:right w:val="none" w:sz="0" w:space="0" w:color="auto"/>
          </w:divBdr>
        </w:div>
        <w:div w:id="877201137">
          <w:marLeft w:val="547"/>
          <w:marRight w:val="0"/>
          <w:marTop w:val="0"/>
          <w:marBottom w:val="0"/>
          <w:divBdr>
            <w:top w:val="none" w:sz="0" w:space="0" w:color="auto"/>
            <w:left w:val="none" w:sz="0" w:space="0" w:color="auto"/>
            <w:bottom w:val="none" w:sz="0" w:space="0" w:color="auto"/>
            <w:right w:val="none" w:sz="0" w:space="0" w:color="auto"/>
          </w:divBdr>
        </w:div>
      </w:divsChild>
    </w:div>
    <w:div w:id="1683164903">
      <w:bodyDiv w:val="1"/>
      <w:marLeft w:val="0"/>
      <w:marRight w:val="0"/>
      <w:marTop w:val="0"/>
      <w:marBottom w:val="0"/>
      <w:divBdr>
        <w:top w:val="none" w:sz="0" w:space="0" w:color="auto"/>
        <w:left w:val="none" w:sz="0" w:space="0" w:color="auto"/>
        <w:bottom w:val="none" w:sz="0" w:space="0" w:color="auto"/>
        <w:right w:val="none" w:sz="0" w:space="0" w:color="auto"/>
      </w:divBdr>
    </w:div>
    <w:div w:id="1702702165">
      <w:bodyDiv w:val="1"/>
      <w:marLeft w:val="0"/>
      <w:marRight w:val="0"/>
      <w:marTop w:val="0"/>
      <w:marBottom w:val="0"/>
      <w:divBdr>
        <w:top w:val="none" w:sz="0" w:space="0" w:color="auto"/>
        <w:left w:val="none" w:sz="0" w:space="0" w:color="auto"/>
        <w:bottom w:val="none" w:sz="0" w:space="0" w:color="auto"/>
        <w:right w:val="none" w:sz="0" w:space="0" w:color="auto"/>
      </w:divBdr>
      <w:divsChild>
        <w:div w:id="951863030">
          <w:marLeft w:val="360"/>
          <w:marRight w:val="0"/>
          <w:marTop w:val="200"/>
          <w:marBottom w:val="0"/>
          <w:divBdr>
            <w:top w:val="none" w:sz="0" w:space="0" w:color="auto"/>
            <w:left w:val="none" w:sz="0" w:space="0" w:color="auto"/>
            <w:bottom w:val="none" w:sz="0" w:space="0" w:color="auto"/>
            <w:right w:val="none" w:sz="0" w:space="0" w:color="auto"/>
          </w:divBdr>
        </w:div>
      </w:divsChild>
    </w:div>
    <w:div w:id="1711148550">
      <w:bodyDiv w:val="1"/>
      <w:marLeft w:val="0"/>
      <w:marRight w:val="0"/>
      <w:marTop w:val="0"/>
      <w:marBottom w:val="0"/>
      <w:divBdr>
        <w:top w:val="none" w:sz="0" w:space="0" w:color="auto"/>
        <w:left w:val="none" w:sz="0" w:space="0" w:color="auto"/>
        <w:bottom w:val="none" w:sz="0" w:space="0" w:color="auto"/>
        <w:right w:val="none" w:sz="0" w:space="0" w:color="auto"/>
      </w:divBdr>
    </w:div>
    <w:div w:id="1759331212">
      <w:bodyDiv w:val="1"/>
      <w:marLeft w:val="0"/>
      <w:marRight w:val="0"/>
      <w:marTop w:val="0"/>
      <w:marBottom w:val="0"/>
      <w:divBdr>
        <w:top w:val="none" w:sz="0" w:space="0" w:color="auto"/>
        <w:left w:val="none" w:sz="0" w:space="0" w:color="auto"/>
        <w:bottom w:val="none" w:sz="0" w:space="0" w:color="auto"/>
        <w:right w:val="none" w:sz="0" w:space="0" w:color="auto"/>
      </w:divBdr>
      <w:divsChild>
        <w:div w:id="1392584482">
          <w:marLeft w:val="806"/>
          <w:marRight w:val="0"/>
          <w:marTop w:val="0"/>
          <w:marBottom w:val="0"/>
          <w:divBdr>
            <w:top w:val="none" w:sz="0" w:space="0" w:color="auto"/>
            <w:left w:val="none" w:sz="0" w:space="0" w:color="auto"/>
            <w:bottom w:val="none" w:sz="0" w:space="0" w:color="auto"/>
            <w:right w:val="none" w:sz="0" w:space="0" w:color="auto"/>
          </w:divBdr>
        </w:div>
        <w:div w:id="1181315145">
          <w:marLeft w:val="806"/>
          <w:marRight w:val="0"/>
          <w:marTop w:val="0"/>
          <w:marBottom w:val="0"/>
          <w:divBdr>
            <w:top w:val="none" w:sz="0" w:space="0" w:color="auto"/>
            <w:left w:val="none" w:sz="0" w:space="0" w:color="auto"/>
            <w:bottom w:val="none" w:sz="0" w:space="0" w:color="auto"/>
            <w:right w:val="none" w:sz="0" w:space="0" w:color="auto"/>
          </w:divBdr>
        </w:div>
        <w:div w:id="1676303290">
          <w:marLeft w:val="806"/>
          <w:marRight w:val="0"/>
          <w:marTop w:val="0"/>
          <w:marBottom w:val="0"/>
          <w:divBdr>
            <w:top w:val="none" w:sz="0" w:space="0" w:color="auto"/>
            <w:left w:val="none" w:sz="0" w:space="0" w:color="auto"/>
            <w:bottom w:val="none" w:sz="0" w:space="0" w:color="auto"/>
            <w:right w:val="none" w:sz="0" w:space="0" w:color="auto"/>
          </w:divBdr>
        </w:div>
        <w:div w:id="1471827159">
          <w:marLeft w:val="806"/>
          <w:marRight w:val="0"/>
          <w:marTop w:val="0"/>
          <w:marBottom w:val="0"/>
          <w:divBdr>
            <w:top w:val="none" w:sz="0" w:space="0" w:color="auto"/>
            <w:left w:val="none" w:sz="0" w:space="0" w:color="auto"/>
            <w:bottom w:val="none" w:sz="0" w:space="0" w:color="auto"/>
            <w:right w:val="none" w:sz="0" w:space="0" w:color="auto"/>
          </w:divBdr>
        </w:div>
      </w:divsChild>
    </w:div>
    <w:div w:id="1777871202">
      <w:bodyDiv w:val="1"/>
      <w:marLeft w:val="0"/>
      <w:marRight w:val="0"/>
      <w:marTop w:val="0"/>
      <w:marBottom w:val="0"/>
      <w:divBdr>
        <w:top w:val="none" w:sz="0" w:space="0" w:color="auto"/>
        <w:left w:val="none" w:sz="0" w:space="0" w:color="auto"/>
        <w:bottom w:val="none" w:sz="0" w:space="0" w:color="auto"/>
        <w:right w:val="none" w:sz="0" w:space="0" w:color="auto"/>
      </w:divBdr>
    </w:div>
    <w:div w:id="1793865166">
      <w:bodyDiv w:val="1"/>
      <w:marLeft w:val="0"/>
      <w:marRight w:val="0"/>
      <w:marTop w:val="0"/>
      <w:marBottom w:val="0"/>
      <w:divBdr>
        <w:top w:val="none" w:sz="0" w:space="0" w:color="auto"/>
        <w:left w:val="none" w:sz="0" w:space="0" w:color="auto"/>
        <w:bottom w:val="none" w:sz="0" w:space="0" w:color="auto"/>
        <w:right w:val="none" w:sz="0" w:space="0" w:color="auto"/>
      </w:divBdr>
      <w:divsChild>
        <w:div w:id="1648318850">
          <w:marLeft w:val="360"/>
          <w:marRight w:val="0"/>
          <w:marTop w:val="200"/>
          <w:marBottom w:val="0"/>
          <w:divBdr>
            <w:top w:val="none" w:sz="0" w:space="0" w:color="auto"/>
            <w:left w:val="none" w:sz="0" w:space="0" w:color="auto"/>
            <w:bottom w:val="none" w:sz="0" w:space="0" w:color="auto"/>
            <w:right w:val="none" w:sz="0" w:space="0" w:color="auto"/>
          </w:divBdr>
        </w:div>
      </w:divsChild>
    </w:div>
    <w:div w:id="1843277331">
      <w:bodyDiv w:val="1"/>
      <w:marLeft w:val="0"/>
      <w:marRight w:val="0"/>
      <w:marTop w:val="0"/>
      <w:marBottom w:val="0"/>
      <w:divBdr>
        <w:top w:val="none" w:sz="0" w:space="0" w:color="auto"/>
        <w:left w:val="none" w:sz="0" w:space="0" w:color="auto"/>
        <w:bottom w:val="none" w:sz="0" w:space="0" w:color="auto"/>
        <w:right w:val="none" w:sz="0" w:space="0" w:color="auto"/>
      </w:divBdr>
    </w:div>
    <w:div w:id="1897887897">
      <w:bodyDiv w:val="1"/>
      <w:marLeft w:val="0"/>
      <w:marRight w:val="0"/>
      <w:marTop w:val="0"/>
      <w:marBottom w:val="0"/>
      <w:divBdr>
        <w:top w:val="none" w:sz="0" w:space="0" w:color="auto"/>
        <w:left w:val="none" w:sz="0" w:space="0" w:color="auto"/>
        <w:bottom w:val="none" w:sz="0" w:space="0" w:color="auto"/>
        <w:right w:val="none" w:sz="0" w:space="0" w:color="auto"/>
      </w:divBdr>
      <w:divsChild>
        <w:div w:id="551385165">
          <w:marLeft w:val="547"/>
          <w:marRight w:val="0"/>
          <w:marTop w:val="0"/>
          <w:marBottom w:val="0"/>
          <w:divBdr>
            <w:top w:val="none" w:sz="0" w:space="0" w:color="auto"/>
            <w:left w:val="none" w:sz="0" w:space="0" w:color="auto"/>
            <w:bottom w:val="none" w:sz="0" w:space="0" w:color="auto"/>
            <w:right w:val="none" w:sz="0" w:space="0" w:color="auto"/>
          </w:divBdr>
        </w:div>
        <w:div w:id="1763406367">
          <w:marLeft w:val="547"/>
          <w:marRight w:val="0"/>
          <w:marTop w:val="0"/>
          <w:marBottom w:val="0"/>
          <w:divBdr>
            <w:top w:val="none" w:sz="0" w:space="0" w:color="auto"/>
            <w:left w:val="none" w:sz="0" w:space="0" w:color="auto"/>
            <w:bottom w:val="none" w:sz="0" w:space="0" w:color="auto"/>
            <w:right w:val="none" w:sz="0" w:space="0" w:color="auto"/>
          </w:divBdr>
        </w:div>
        <w:div w:id="25251528">
          <w:marLeft w:val="547"/>
          <w:marRight w:val="0"/>
          <w:marTop w:val="0"/>
          <w:marBottom w:val="0"/>
          <w:divBdr>
            <w:top w:val="none" w:sz="0" w:space="0" w:color="auto"/>
            <w:left w:val="none" w:sz="0" w:space="0" w:color="auto"/>
            <w:bottom w:val="none" w:sz="0" w:space="0" w:color="auto"/>
            <w:right w:val="none" w:sz="0" w:space="0" w:color="auto"/>
          </w:divBdr>
        </w:div>
      </w:divsChild>
    </w:div>
    <w:div w:id="1917858080">
      <w:bodyDiv w:val="1"/>
      <w:marLeft w:val="0"/>
      <w:marRight w:val="0"/>
      <w:marTop w:val="0"/>
      <w:marBottom w:val="0"/>
      <w:divBdr>
        <w:top w:val="none" w:sz="0" w:space="0" w:color="auto"/>
        <w:left w:val="none" w:sz="0" w:space="0" w:color="auto"/>
        <w:bottom w:val="none" w:sz="0" w:space="0" w:color="auto"/>
        <w:right w:val="none" w:sz="0" w:space="0" w:color="auto"/>
      </w:divBdr>
      <w:divsChild>
        <w:div w:id="59793761">
          <w:marLeft w:val="360"/>
          <w:marRight w:val="0"/>
          <w:marTop w:val="200"/>
          <w:marBottom w:val="0"/>
          <w:divBdr>
            <w:top w:val="none" w:sz="0" w:space="0" w:color="auto"/>
            <w:left w:val="none" w:sz="0" w:space="0" w:color="auto"/>
            <w:bottom w:val="none" w:sz="0" w:space="0" w:color="auto"/>
            <w:right w:val="none" w:sz="0" w:space="0" w:color="auto"/>
          </w:divBdr>
        </w:div>
        <w:div w:id="464857991">
          <w:marLeft w:val="360"/>
          <w:marRight w:val="0"/>
          <w:marTop w:val="200"/>
          <w:marBottom w:val="0"/>
          <w:divBdr>
            <w:top w:val="none" w:sz="0" w:space="0" w:color="auto"/>
            <w:left w:val="none" w:sz="0" w:space="0" w:color="auto"/>
            <w:bottom w:val="none" w:sz="0" w:space="0" w:color="auto"/>
            <w:right w:val="none" w:sz="0" w:space="0" w:color="auto"/>
          </w:divBdr>
        </w:div>
        <w:div w:id="798838435">
          <w:marLeft w:val="360"/>
          <w:marRight w:val="0"/>
          <w:marTop w:val="200"/>
          <w:marBottom w:val="0"/>
          <w:divBdr>
            <w:top w:val="none" w:sz="0" w:space="0" w:color="auto"/>
            <w:left w:val="none" w:sz="0" w:space="0" w:color="auto"/>
            <w:bottom w:val="none" w:sz="0" w:space="0" w:color="auto"/>
            <w:right w:val="none" w:sz="0" w:space="0" w:color="auto"/>
          </w:divBdr>
        </w:div>
      </w:divsChild>
    </w:div>
    <w:div w:id="2079087539">
      <w:bodyDiv w:val="1"/>
      <w:marLeft w:val="0"/>
      <w:marRight w:val="0"/>
      <w:marTop w:val="0"/>
      <w:marBottom w:val="0"/>
      <w:divBdr>
        <w:top w:val="none" w:sz="0" w:space="0" w:color="auto"/>
        <w:left w:val="none" w:sz="0" w:space="0" w:color="auto"/>
        <w:bottom w:val="none" w:sz="0" w:space="0" w:color="auto"/>
        <w:right w:val="none" w:sz="0" w:space="0" w:color="auto"/>
      </w:divBdr>
    </w:div>
    <w:div w:id="214180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65CF3-B584-456F-B29E-7B912AD8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25</Pages>
  <Words>4675</Words>
  <Characters>25716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Finanzas-CDMX</dc:creator>
  <cp:keywords/>
  <dc:description/>
  <cp:lastModifiedBy>Uusario</cp:lastModifiedBy>
  <cp:revision>5</cp:revision>
  <cp:lastPrinted>2021-12-15T16:39:00Z</cp:lastPrinted>
  <dcterms:created xsi:type="dcterms:W3CDTF">2021-12-11T01:25:00Z</dcterms:created>
  <dcterms:modified xsi:type="dcterms:W3CDTF">2021-12-15T16:46:00Z</dcterms:modified>
</cp:coreProperties>
</file>