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2B299" w14:textId="57A127A8" w:rsidR="00FA2C8E" w:rsidRDefault="00FA2C8E">
      <w:pPr>
        <w:rPr>
          <w:rFonts w:ascii="Gotham Rounded Light" w:eastAsia="Gotham Rounded Light" w:hAnsi="Gotham Rounded Light" w:cs="Gotham Rounded Light"/>
          <w:sz w:val="24"/>
          <w:szCs w:val="24"/>
        </w:rPr>
      </w:pPr>
      <w:bookmarkStart w:id="0" w:name="_GoBack"/>
      <w:bookmarkEnd w:id="0"/>
    </w:p>
    <w:p w14:paraId="6B8A82F4" w14:textId="77777777" w:rsidR="00FA2C8E" w:rsidRDefault="00FA2C8E">
      <w:pPr>
        <w:rPr>
          <w:rFonts w:ascii="Gotham Rounded Light" w:eastAsia="Gotham Rounded Light" w:hAnsi="Gotham Rounded Light" w:cs="Gotham Rounded Light"/>
          <w:sz w:val="24"/>
          <w:szCs w:val="24"/>
        </w:rPr>
      </w:pPr>
    </w:p>
    <w:p w14:paraId="3BCEC6A6" w14:textId="77777777" w:rsidR="00FA2C8E" w:rsidRDefault="00FA2C8E">
      <w:pPr>
        <w:rPr>
          <w:rFonts w:ascii="Gotham Rounded Light" w:eastAsia="Gotham Rounded Light" w:hAnsi="Gotham Rounded Light" w:cs="Gotham Rounded Light"/>
          <w:sz w:val="24"/>
          <w:szCs w:val="24"/>
        </w:rPr>
      </w:pPr>
    </w:p>
    <w:p w14:paraId="06A79976" w14:textId="77777777" w:rsidR="00FA2C8E" w:rsidRDefault="00FA2C8E">
      <w:pPr>
        <w:rPr>
          <w:rFonts w:ascii="Gotham Rounded Light" w:eastAsia="Gotham Rounded Light" w:hAnsi="Gotham Rounded Light" w:cs="Gotham Rounded Light"/>
          <w:sz w:val="24"/>
          <w:szCs w:val="24"/>
        </w:rPr>
      </w:pPr>
    </w:p>
    <w:p w14:paraId="66B6FE76" w14:textId="77777777" w:rsidR="00FA2C8E" w:rsidRDefault="00FA2C8E">
      <w:pPr>
        <w:rPr>
          <w:rFonts w:ascii="Gotham Rounded Light" w:eastAsia="Gotham Rounded Light" w:hAnsi="Gotham Rounded Light" w:cs="Gotham Rounded Light"/>
          <w:sz w:val="24"/>
          <w:szCs w:val="24"/>
        </w:rPr>
      </w:pPr>
    </w:p>
    <w:p w14:paraId="154CD05C" w14:textId="77777777" w:rsidR="00FA2C8E" w:rsidRDefault="00FA2C8E">
      <w:pPr>
        <w:rPr>
          <w:rFonts w:ascii="Gotham Rounded Light" w:eastAsia="Gotham Rounded Light" w:hAnsi="Gotham Rounded Light" w:cs="Gotham Rounded Light"/>
          <w:sz w:val="24"/>
          <w:szCs w:val="24"/>
        </w:rPr>
      </w:pPr>
    </w:p>
    <w:p w14:paraId="3EE20495" w14:textId="77777777" w:rsidR="00FA2C8E" w:rsidRDefault="00FA2C8E">
      <w:pPr>
        <w:rPr>
          <w:rFonts w:ascii="Gotham Rounded Light" w:eastAsia="Gotham Rounded Light" w:hAnsi="Gotham Rounded Light" w:cs="Gotham Rounded Light"/>
          <w:sz w:val="24"/>
          <w:szCs w:val="24"/>
        </w:rPr>
      </w:pPr>
    </w:p>
    <w:p w14:paraId="7FD69394" w14:textId="77777777" w:rsidR="00FA2C8E" w:rsidRDefault="00FA2C8E">
      <w:pPr>
        <w:rPr>
          <w:rFonts w:ascii="Gotham Rounded Light" w:eastAsia="Gotham Rounded Light" w:hAnsi="Gotham Rounded Light" w:cs="Gotham Rounded Light"/>
          <w:sz w:val="24"/>
          <w:szCs w:val="24"/>
        </w:rPr>
      </w:pPr>
    </w:p>
    <w:p w14:paraId="65E89198" w14:textId="77777777" w:rsidR="00FA2C8E" w:rsidRDefault="00FA2C8E">
      <w:pPr>
        <w:rPr>
          <w:rFonts w:ascii="Gotham Rounded Light" w:eastAsia="Gotham Rounded Light" w:hAnsi="Gotham Rounded Light" w:cs="Gotham Rounded Light"/>
          <w:sz w:val="24"/>
          <w:szCs w:val="24"/>
        </w:rPr>
      </w:pPr>
    </w:p>
    <w:p w14:paraId="262665BD" w14:textId="77777777" w:rsidR="00FA2C8E" w:rsidRDefault="00FA2C8E">
      <w:pPr>
        <w:rPr>
          <w:rFonts w:ascii="Gotham Rounded Light" w:eastAsia="Gotham Rounded Light" w:hAnsi="Gotham Rounded Light" w:cs="Gotham Rounded Light"/>
          <w:sz w:val="24"/>
          <w:szCs w:val="24"/>
        </w:rPr>
      </w:pPr>
    </w:p>
    <w:p w14:paraId="2A19BE41" w14:textId="77777777" w:rsidR="00FA2C8E" w:rsidRDefault="00FA2C8E">
      <w:pPr>
        <w:rPr>
          <w:rFonts w:ascii="Gotham Rounded Light" w:eastAsia="Gotham Rounded Light" w:hAnsi="Gotham Rounded Light" w:cs="Gotham Rounded Light"/>
          <w:sz w:val="24"/>
          <w:szCs w:val="24"/>
        </w:rPr>
      </w:pPr>
    </w:p>
    <w:p w14:paraId="38A49F1A" w14:textId="77777777" w:rsidR="00FA2C8E" w:rsidRDefault="00FA2C8E">
      <w:pPr>
        <w:rPr>
          <w:rFonts w:ascii="Gotham Rounded Light" w:eastAsia="Gotham Rounded Light" w:hAnsi="Gotham Rounded Light" w:cs="Gotham Rounded Light"/>
          <w:sz w:val="24"/>
          <w:szCs w:val="24"/>
        </w:rPr>
      </w:pPr>
    </w:p>
    <w:p w14:paraId="1E7879F8" w14:textId="77777777" w:rsidR="00FA2C8E" w:rsidRDefault="00FA2C8E">
      <w:pPr>
        <w:rPr>
          <w:rFonts w:ascii="Gotham Rounded Light" w:eastAsia="Gotham Rounded Light" w:hAnsi="Gotham Rounded Light" w:cs="Gotham Rounded Light"/>
          <w:sz w:val="24"/>
          <w:szCs w:val="24"/>
        </w:rPr>
      </w:pPr>
    </w:p>
    <w:p w14:paraId="0EEBEA8D" w14:textId="77777777" w:rsidR="00FA2C8E" w:rsidRDefault="00FA2C8E">
      <w:pPr>
        <w:rPr>
          <w:rFonts w:ascii="Gotham Rounded Light" w:eastAsia="Gotham Rounded Light" w:hAnsi="Gotham Rounded Light" w:cs="Gotham Rounded Light"/>
          <w:b/>
          <w:sz w:val="24"/>
          <w:szCs w:val="24"/>
        </w:rPr>
      </w:pPr>
    </w:p>
    <w:p w14:paraId="0B91D355" w14:textId="64F3CB21" w:rsidR="00FA2C8E" w:rsidRDefault="00D7770C">
      <w:pPr>
        <w:jc w:val="cente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40"/>
          <w:szCs w:val="40"/>
        </w:rPr>
        <w:t xml:space="preserve">Diseño de </w:t>
      </w:r>
      <w:r w:rsidR="00C64C2E">
        <w:rPr>
          <w:rFonts w:ascii="Gotham Rounded Light" w:eastAsia="Gotham Rounded Light" w:hAnsi="Gotham Rounded Light" w:cs="Gotham Rounded Light"/>
          <w:b/>
          <w:sz w:val="40"/>
          <w:szCs w:val="40"/>
        </w:rPr>
        <w:t>las Reglas de Operación</w:t>
      </w:r>
      <w:r>
        <w:rPr>
          <w:rFonts w:ascii="Gotham Rounded Light" w:eastAsia="Gotham Rounded Light" w:hAnsi="Gotham Rounded Light" w:cs="Gotham Rounded Light"/>
          <w:b/>
          <w:sz w:val="40"/>
          <w:szCs w:val="40"/>
        </w:rPr>
        <w:t xml:space="preserve"> del Programa presupuestario</w:t>
      </w:r>
    </w:p>
    <w:p w14:paraId="74650884" w14:textId="77777777" w:rsidR="00FA2C8E" w:rsidRDefault="00D7770C">
      <w:pPr>
        <w:jc w:val="center"/>
        <w:rPr>
          <w:rFonts w:ascii="Gotham Rounded Light" w:eastAsia="Gotham Rounded Light" w:hAnsi="Gotham Rounded Light" w:cs="Gotham Rounded Light"/>
          <w:b/>
          <w:sz w:val="40"/>
          <w:szCs w:val="40"/>
        </w:rPr>
      </w:pPr>
      <w:r>
        <w:rPr>
          <w:rFonts w:ascii="Gotham Rounded Light" w:eastAsia="Gotham Rounded Light" w:hAnsi="Gotham Rounded Light" w:cs="Gotham Rounded Light"/>
          <w:b/>
          <w:sz w:val="40"/>
          <w:szCs w:val="40"/>
        </w:rPr>
        <w:t>(S200, Cultivando Raíces de Identidad 2022)</w:t>
      </w:r>
    </w:p>
    <w:p w14:paraId="6304A956" w14:textId="2BAA3038" w:rsidR="00FA2C8E" w:rsidRDefault="00FA2C8E">
      <w:pPr>
        <w:rPr>
          <w:rFonts w:ascii="Gotham Rounded Light" w:eastAsia="Gotham Rounded Light" w:hAnsi="Gotham Rounded Light" w:cs="Gotham Rounded Light"/>
          <w:sz w:val="24"/>
          <w:szCs w:val="24"/>
        </w:rPr>
        <w:sectPr w:rsidR="00FA2C8E">
          <w:headerReference w:type="default" r:id="rId8"/>
          <w:footerReference w:type="default" r:id="rId9"/>
          <w:footerReference w:type="first" r:id="rId10"/>
          <w:pgSz w:w="12240" w:h="15840"/>
          <w:pgMar w:top="1985" w:right="1701" w:bottom="1417" w:left="1701" w:header="708" w:footer="708" w:gutter="0"/>
          <w:pgNumType w:start="1"/>
          <w:cols w:space="720"/>
          <w:titlePg/>
        </w:sectPr>
      </w:pPr>
    </w:p>
    <w:p w14:paraId="0419040F" w14:textId="77777777" w:rsidR="00C64C2E" w:rsidRDefault="00C64C2E">
      <w:pPr>
        <w:rPr>
          <w:b/>
          <w:color w:val="9F2241"/>
          <w:sz w:val="32"/>
          <w:szCs w:val="32"/>
        </w:rPr>
      </w:pPr>
    </w:p>
    <w:p w14:paraId="55D7249A" w14:textId="77777777" w:rsidR="00C64C2E" w:rsidRDefault="00C64C2E">
      <w:pPr>
        <w:rPr>
          <w:b/>
          <w:color w:val="9F2241"/>
          <w:sz w:val="32"/>
          <w:szCs w:val="32"/>
        </w:rPr>
      </w:pPr>
    </w:p>
    <w:p w14:paraId="7D058A01" w14:textId="77777777" w:rsidR="00F32FA9" w:rsidRDefault="00F32FA9" w:rsidP="00F32FA9">
      <w:pPr>
        <w:tabs>
          <w:tab w:val="center" w:pos="4536"/>
        </w:tabs>
        <w:rPr>
          <w:b/>
          <w:color w:val="9F2241"/>
          <w:sz w:val="32"/>
          <w:szCs w:val="32"/>
        </w:rPr>
      </w:pPr>
    </w:p>
    <w:p w14:paraId="3CD56477" w14:textId="593DCD26" w:rsidR="00FB608F" w:rsidRDefault="00F32FA9" w:rsidP="00F32FA9">
      <w:pPr>
        <w:tabs>
          <w:tab w:val="center" w:pos="4536"/>
        </w:tabs>
        <w:rPr>
          <w:b/>
          <w:sz w:val="32"/>
          <w:szCs w:val="32"/>
        </w:rPr>
      </w:pPr>
      <w:r w:rsidRPr="00FB608F">
        <w:rPr>
          <w:b/>
          <w:sz w:val="32"/>
          <w:szCs w:val="32"/>
        </w:rPr>
        <w:t>Contenido</w:t>
      </w:r>
    </w:p>
    <w:p w14:paraId="3EC3D37B" w14:textId="60968AE1" w:rsidR="00766D2D" w:rsidRPr="00ED5A24" w:rsidRDefault="00003714" w:rsidP="00766D2D">
      <w:pPr>
        <w:rPr>
          <w:rFonts w:ascii="Times New Roman" w:hAnsi="Times New Roman" w:cs="Times New Roman"/>
          <w:b/>
          <w:bCs/>
          <w:sz w:val="24"/>
          <w:szCs w:val="24"/>
        </w:rPr>
      </w:pPr>
      <w:r>
        <w:rPr>
          <w:rFonts w:ascii="Times New Roman" w:hAnsi="Times New Roman" w:cs="Times New Roman"/>
          <w:b/>
          <w:bCs/>
          <w:sz w:val="24"/>
          <w:szCs w:val="24"/>
        </w:rPr>
        <w:t xml:space="preserve">I. </w:t>
      </w:r>
      <w:r w:rsidR="00766D2D" w:rsidRPr="00ED5A24">
        <w:rPr>
          <w:rFonts w:ascii="Times New Roman" w:hAnsi="Times New Roman" w:cs="Times New Roman"/>
          <w:b/>
          <w:bCs/>
          <w:sz w:val="24"/>
          <w:szCs w:val="24"/>
        </w:rPr>
        <w:t xml:space="preserve">CONTENIDO DE LAS REGLAS DE OPERACIÓN </w:t>
      </w:r>
    </w:p>
    <w:p w14:paraId="7994E8A0" w14:textId="5D751425"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1. Nombre del programa social y dependencia o entidad responsable </w:t>
      </w:r>
    </w:p>
    <w:p w14:paraId="60AD453F" w14:textId="6F92BDE2"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2. Alineación programática </w:t>
      </w:r>
    </w:p>
    <w:p w14:paraId="72467D4A" w14:textId="6B8B7D43"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3. Diagnóstico y prospectiva </w:t>
      </w:r>
    </w:p>
    <w:p w14:paraId="1541864F" w14:textId="61515E69"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3.1. Antecedentes </w:t>
      </w:r>
    </w:p>
    <w:p w14:paraId="0DCA3315" w14:textId="099FD1B7"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3.2. Identificación de problemas públicos prioritarios en conjunto con la ciudadanía </w:t>
      </w:r>
    </w:p>
    <w:p w14:paraId="211670D1" w14:textId="533D1EB7"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4. Estrategia general, objetivos y ejes de acción </w:t>
      </w:r>
    </w:p>
    <w:p w14:paraId="7D7F5B19" w14:textId="1DEBA5B3" w:rsidR="00ED5A24"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4.1. Estrategia General </w:t>
      </w:r>
    </w:p>
    <w:p w14:paraId="1FD52EB1" w14:textId="19D6CB37"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4.2. Objetivo General </w:t>
      </w:r>
    </w:p>
    <w:p w14:paraId="506D1158" w14:textId="603EBDA4"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4.3. Objetivos y ejes de acción específicos </w:t>
      </w:r>
    </w:p>
    <w:p w14:paraId="033F3D08" w14:textId="61FE336A"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5. Definición de población objetivo y beneficiaria </w:t>
      </w:r>
    </w:p>
    <w:p w14:paraId="2C150A23" w14:textId="7007467E"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6. Metas Físicas </w:t>
      </w:r>
    </w:p>
    <w:p w14:paraId="3E32BD54" w14:textId="62283992"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7. Orientaciones y Programación Presupuestales </w:t>
      </w:r>
    </w:p>
    <w:p w14:paraId="3B961D7A" w14:textId="6BCF3CDA"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8. Requisitos y procedimientos de acceso </w:t>
      </w:r>
    </w:p>
    <w:p w14:paraId="08F5A29F" w14:textId="29CFA48C"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8.1. Difusión </w:t>
      </w:r>
    </w:p>
    <w:p w14:paraId="526C644F" w14:textId="74A9F35D"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8.2. Requisitos de acceso </w:t>
      </w:r>
    </w:p>
    <w:p w14:paraId="23510D88" w14:textId="52EA729E"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8.3. Procedimientos de acceso </w:t>
      </w:r>
    </w:p>
    <w:p w14:paraId="7780E448" w14:textId="242F057A"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8.4. Requisitos de permanencia, causales de baja o suspensión temporal </w:t>
      </w:r>
    </w:p>
    <w:p w14:paraId="26C2A21B" w14:textId="69068CD1" w:rsidR="00766D2D"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9. Criterios de selección de la población beneficiaria </w:t>
      </w:r>
    </w:p>
    <w:p w14:paraId="3B55218A" w14:textId="4BF48F63" w:rsidR="00003714" w:rsidRDefault="00003714" w:rsidP="00766D2D">
      <w:pPr>
        <w:rPr>
          <w:rFonts w:ascii="Times New Roman" w:hAnsi="Times New Roman" w:cs="Times New Roman"/>
          <w:b/>
          <w:bCs/>
          <w:sz w:val="24"/>
          <w:szCs w:val="24"/>
        </w:rPr>
      </w:pPr>
    </w:p>
    <w:p w14:paraId="002DA428" w14:textId="71FF482D" w:rsidR="00003714" w:rsidRDefault="00003714" w:rsidP="00766D2D">
      <w:pPr>
        <w:rPr>
          <w:rFonts w:ascii="Times New Roman" w:hAnsi="Times New Roman" w:cs="Times New Roman"/>
          <w:b/>
          <w:bCs/>
          <w:sz w:val="24"/>
          <w:szCs w:val="24"/>
        </w:rPr>
      </w:pPr>
    </w:p>
    <w:p w14:paraId="6980E8A6" w14:textId="116A0BBD" w:rsidR="00003714" w:rsidRDefault="00003714" w:rsidP="00766D2D">
      <w:pPr>
        <w:rPr>
          <w:rFonts w:ascii="Times New Roman" w:hAnsi="Times New Roman" w:cs="Times New Roman"/>
          <w:b/>
          <w:bCs/>
          <w:sz w:val="24"/>
          <w:szCs w:val="24"/>
        </w:rPr>
      </w:pPr>
    </w:p>
    <w:p w14:paraId="2C510690" w14:textId="3B757EEE" w:rsidR="00003714" w:rsidRDefault="00003714" w:rsidP="00766D2D">
      <w:pPr>
        <w:rPr>
          <w:rFonts w:ascii="Times New Roman" w:hAnsi="Times New Roman" w:cs="Times New Roman"/>
          <w:b/>
          <w:bCs/>
          <w:sz w:val="24"/>
          <w:szCs w:val="24"/>
        </w:rPr>
      </w:pPr>
    </w:p>
    <w:p w14:paraId="25934847" w14:textId="1E48A124" w:rsidR="00003714" w:rsidRDefault="00003714" w:rsidP="00766D2D">
      <w:pPr>
        <w:rPr>
          <w:rFonts w:ascii="Times New Roman" w:hAnsi="Times New Roman" w:cs="Times New Roman"/>
          <w:b/>
          <w:bCs/>
          <w:sz w:val="24"/>
          <w:szCs w:val="24"/>
        </w:rPr>
      </w:pPr>
    </w:p>
    <w:p w14:paraId="635A9148" w14:textId="248461A2" w:rsidR="00003714" w:rsidRDefault="00003714" w:rsidP="00766D2D">
      <w:pPr>
        <w:rPr>
          <w:rFonts w:ascii="Times New Roman" w:hAnsi="Times New Roman" w:cs="Times New Roman"/>
          <w:b/>
          <w:bCs/>
          <w:sz w:val="24"/>
          <w:szCs w:val="24"/>
        </w:rPr>
      </w:pPr>
    </w:p>
    <w:p w14:paraId="05A23B9A" w14:textId="77777777" w:rsidR="00003714" w:rsidRPr="00ED5A24" w:rsidRDefault="00003714" w:rsidP="00766D2D">
      <w:pPr>
        <w:rPr>
          <w:rFonts w:ascii="Times New Roman" w:hAnsi="Times New Roman" w:cs="Times New Roman"/>
          <w:b/>
          <w:bCs/>
          <w:sz w:val="24"/>
          <w:szCs w:val="24"/>
        </w:rPr>
      </w:pPr>
    </w:p>
    <w:p w14:paraId="13D1BAB5" w14:textId="3C266A64"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10. Procedimientos de instrumentación </w:t>
      </w:r>
    </w:p>
    <w:p w14:paraId="6FF45D82" w14:textId="403FF3BC"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10.1. Operación </w:t>
      </w:r>
    </w:p>
    <w:p w14:paraId="206FC039" w14:textId="0726561F"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10.2 Supervisión y control </w:t>
      </w:r>
    </w:p>
    <w:p w14:paraId="7A2E0406" w14:textId="1806A35F"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11. Procedimiento de queja o inconformidad ciudadana </w:t>
      </w:r>
    </w:p>
    <w:p w14:paraId="525D58A8" w14:textId="756D7686"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12. Mecanismos de exigibilidad </w:t>
      </w:r>
    </w:p>
    <w:p w14:paraId="621F163F" w14:textId="68A2C33B"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13. Metas e indicadores para el seguimiento y evaluación </w:t>
      </w:r>
    </w:p>
    <w:p w14:paraId="5DA55A55" w14:textId="7C22B304"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13.1. Evaluación interna y externa </w:t>
      </w:r>
    </w:p>
    <w:p w14:paraId="2B875ADA" w14:textId="7C4A71CB"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13.2. Evaluación</w:t>
      </w:r>
    </w:p>
    <w:p w14:paraId="4050F2A2" w14:textId="3BD53BD1" w:rsidR="00ED5A24"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14. Indicadores de gestión y de resultados </w:t>
      </w:r>
    </w:p>
    <w:p w14:paraId="7B9496E1" w14:textId="49475956"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14.1 Objetivo </w:t>
      </w:r>
    </w:p>
    <w:p w14:paraId="0E6D3845" w14:textId="611D8DB7"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14.2. Nombre del indicador </w:t>
      </w:r>
    </w:p>
    <w:p w14:paraId="0F14634B" w14:textId="3925EA8C"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14.3. Fórmula de cálculo </w:t>
      </w:r>
    </w:p>
    <w:p w14:paraId="1C31FEE1" w14:textId="6B40076D"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14.4. Tipo de indicador </w:t>
      </w:r>
    </w:p>
    <w:p w14:paraId="450BADEB" w14:textId="00020B55"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14.5. Unidad de medida </w:t>
      </w:r>
    </w:p>
    <w:p w14:paraId="6C1BE257" w14:textId="5CCC50A9"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14.6. Frecuencia de medición</w:t>
      </w:r>
    </w:p>
    <w:p w14:paraId="04C718DF" w14:textId="1A130EAC"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14.7. Desagregación </w:t>
      </w:r>
    </w:p>
    <w:p w14:paraId="6511E0D3" w14:textId="2DB7242E"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14.8. Medios de verificación </w:t>
      </w:r>
    </w:p>
    <w:p w14:paraId="79EAF93B" w14:textId="54ADAABB"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14.9. Unidad responsable </w:t>
      </w:r>
    </w:p>
    <w:p w14:paraId="466852EE" w14:textId="15BFFAA9"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14.10. Exclusiones </w:t>
      </w:r>
    </w:p>
    <w:p w14:paraId="2B42501A" w14:textId="0A2AC218" w:rsidR="00766D2D"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14.11. Meta </w:t>
      </w:r>
    </w:p>
    <w:p w14:paraId="2564BDE1" w14:textId="24D52C31" w:rsidR="00003714" w:rsidRDefault="00003714" w:rsidP="00766D2D">
      <w:pPr>
        <w:rPr>
          <w:rFonts w:ascii="Times New Roman" w:hAnsi="Times New Roman" w:cs="Times New Roman"/>
          <w:b/>
          <w:bCs/>
          <w:sz w:val="24"/>
          <w:szCs w:val="24"/>
        </w:rPr>
      </w:pPr>
    </w:p>
    <w:p w14:paraId="210D2A45" w14:textId="111B6413" w:rsidR="00003714" w:rsidRDefault="00003714" w:rsidP="00766D2D">
      <w:pPr>
        <w:rPr>
          <w:rFonts w:ascii="Times New Roman" w:hAnsi="Times New Roman" w:cs="Times New Roman"/>
          <w:b/>
          <w:bCs/>
          <w:sz w:val="24"/>
          <w:szCs w:val="24"/>
        </w:rPr>
      </w:pPr>
    </w:p>
    <w:p w14:paraId="62DAD98F" w14:textId="00D926AF" w:rsidR="00003714" w:rsidRDefault="00003714" w:rsidP="00766D2D">
      <w:pPr>
        <w:rPr>
          <w:rFonts w:ascii="Times New Roman" w:hAnsi="Times New Roman" w:cs="Times New Roman"/>
          <w:b/>
          <w:bCs/>
          <w:sz w:val="24"/>
          <w:szCs w:val="24"/>
        </w:rPr>
      </w:pPr>
    </w:p>
    <w:p w14:paraId="25ADB1FC" w14:textId="1391E30C" w:rsidR="00003714" w:rsidRDefault="00003714" w:rsidP="00766D2D">
      <w:pPr>
        <w:rPr>
          <w:rFonts w:ascii="Times New Roman" w:hAnsi="Times New Roman" w:cs="Times New Roman"/>
          <w:b/>
          <w:bCs/>
          <w:sz w:val="24"/>
          <w:szCs w:val="24"/>
        </w:rPr>
      </w:pPr>
    </w:p>
    <w:p w14:paraId="5EC001D0" w14:textId="07125E79" w:rsidR="00003714" w:rsidRDefault="00003714" w:rsidP="00766D2D">
      <w:pPr>
        <w:rPr>
          <w:rFonts w:ascii="Times New Roman" w:hAnsi="Times New Roman" w:cs="Times New Roman"/>
          <w:b/>
          <w:bCs/>
          <w:sz w:val="24"/>
          <w:szCs w:val="24"/>
        </w:rPr>
      </w:pPr>
    </w:p>
    <w:p w14:paraId="66BEF1EA" w14:textId="4653936C" w:rsidR="00003714" w:rsidRDefault="00003714" w:rsidP="00766D2D">
      <w:pPr>
        <w:rPr>
          <w:rFonts w:ascii="Times New Roman" w:hAnsi="Times New Roman" w:cs="Times New Roman"/>
          <w:b/>
          <w:bCs/>
          <w:sz w:val="24"/>
          <w:szCs w:val="24"/>
        </w:rPr>
      </w:pPr>
    </w:p>
    <w:p w14:paraId="0F4B61EA" w14:textId="77777777" w:rsidR="00003714" w:rsidRPr="00ED5A24" w:rsidRDefault="00003714" w:rsidP="00766D2D">
      <w:pPr>
        <w:rPr>
          <w:rFonts w:ascii="Times New Roman" w:hAnsi="Times New Roman" w:cs="Times New Roman"/>
          <w:b/>
          <w:bCs/>
          <w:sz w:val="24"/>
          <w:szCs w:val="24"/>
        </w:rPr>
      </w:pPr>
    </w:p>
    <w:p w14:paraId="2A07AE8B" w14:textId="70DCBABD"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15. Mecanismos y formas de participación social </w:t>
      </w:r>
    </w:p>
    <w:p w14:paraId="03BFCDB6" w14:textId="1525174E"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16. Articulación con políticas, programas, proyectos y acciones sociales </w:t>
      </w:r>
    </w:p>
    <w:p w14:paraId="70436FF8" w14:textId="3A661A1C"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17. Mecanismos de fiscalización </w:t>
      </w:r>
    </w:p>
    <w:p w14:paraId="662B676A" w14:textId="18661625" w:rsidR="00766D2D" w:rsidRPr="00ED5A24" w:rsidRDefault="00766D2D" w:rsidP="00766D2D">
      <w:pPr>
        <w:rPr>
          <w:rFonts w:ascii="Times New Roman" w:hAnsi="Times New Roman" w:cs="Times New Roman"/>
          <w:b/>
          <w:bCs/>
          <w:sz w:val="24"/>
          <w:szCs w:val="24"/>
        </w:rPr>
      </w:pPr>
      <w:r w:rsidRPr="00ED5A24">
        <w:rPr>
          <w:rFonts w:ascii="Times New Roman" w:hAnsi="Times New Roman" w:cs="Times New Roman"/>
          <w:b/>
          <w:bCs/>
          <w:sz w:val="24"/>
          <w:szCs w:val="24"/>
        </w:rPr>
        <w:t xml:space="preserve">18. Mecanismos de rendición de cuentas </w:t>
      </w:r>
    </w:p>
    <w:p w14:paraId="4FC8FCC4" w14:textId="3A959A54" w:rsidR="00766D2D" w:rsidRPr="00ED5A24" w:rsidRDefault="00766D2D" w:rsidP="00C0687F">
      <w:pPr>
        <w:rPr>
          <w:rFonts w:ascii="Times New Roman" w:hAnsi="Times New Roman" w:cs="Times New Roman"/>
          <w:b/>
          <w:bCs/>
          <w:sz w:val="24"/>
          <w:szCs w:val="24"/>
        </w:rPr>
      </w:pPr>
      <w:r w:rsidRPr="00ED5A24">
        <w:rPr>
          <w:rFonts w:ascii="Times New Roman" w:hAnsi="Times New Roman" w:cs="Times New Roman"/>
          <w:b/>
          <w:bCs/>
          <w:sz w:val="24"/>
          <w:szCs w:val="24"/>
        </w:rPr>
        <w:t>19. Criterios para la integración y unificación del padrón universal de personas</w:t>
      </w:r>
      <w:r w:rsidR="00C0687F">
        <w:rPr>
          <w:rFonts w:ascii="Times New Roman" w:hAnsi="Times New Roman" w:cs="Times New Roman"/>
          <w:b/>
          <w:bCs/>
          <w:sz w:val="24"/>
          <w:szCs w:val="24"/>
        </w:rPr>
        <w:t xml:space="preserve"> </w:t>
      </w:r>
      <w:r w:rsidRPr="00ED5A24">
        <w:rPr>
          <w:rFonts w:ascii="Times New Roman" w:hAnsi="Times New Roman" w:cs="Times New Roman"/>
          <w:b/>
          <w:bCs/>
          <w:sz w:val="24"/>
          <w:szCs w:val="24"/>
        </w:rPr>
        <w:t>beneficiarias o derechohabientes</w:t>
      </w:r>
    </w:p>
    <w:p w14:paraId="32F40B77" w14:textId="5E623260" w:rsidR="00766D2D" w:rsidRDefault="00766D2D" w:rsidP="00F32FA9">
      <w:pPr>
        <w:tabs>
          <w:tab w:val="center" w:pos="4536"/>
        </w:tabs>
        <w:rPr>
          <w:rFonts w:ascii="Times New Roman" w:hAnsi="Times New Roman" w:cs="Times New Roman"/>
          <w:b/>
          <w:bCs/>
          <w:color w:val="9F2241"/>
          <w:sz w:val="24"/>
          <w:szCs w:val="24"/>
        </w:rPr>
      </w:pPr>
    </w:p>
    <w:p w14:paraId="78338701" w14:textId="6BCF3469" w:rsidR="00003714" w:rsidRDefault="00003714" w:rsidP="00F32FA9">
      <w:pPr>
        <w:tabs>
          <w:tab w:val="center" w:pos="4536"/>
        </w:tabs>
        <w:rPr>
          <w:rFonts w:ascii="Times New Roman" w:hAnsi="Times New Roman" w:cs="Times New Roman"/>
          <w:b/>
          <w:bCs/>
          <w:color w:val="9F2241"/>
          <w:sz w:val="24"/>
          <w:szCs w:val="24"/>
        </w:rPr>
      </w:pPr>
    </w:p>
    <w:p w14:paraId="071A9483" w14:textId="21C01C84" w:rsidR="00003714" w:rsidRDefault="00003714" w:rsidP="00F32FA9">
      <w:pPr>
        <w:tabs>
          <w:tab w:val="center" w:pos="4536"/>
        </w:tabs>
        <w:rPr>
          <w:rFonts w:ascii="Times New Roman" w:hAnsi="Times New Roman" w:cs="Times New Roman"/>
          <w:b/>
          <w:bCs/>
          <w:color w:val="9F2241"/>
          <w:sz w:val="24"/>
          <w:szCs w:val="24"/>
        </w:rPr>
      </w:pPr>
    </w:p>
    <w:p w14:paraId="6212ACE6" w14:textId="017FCF32" w:rsidR="00003714" w:rsidRDefault="00003714" w:rsidP="00F32FA9">
      <w:pPr>
        <w:tabs>
          <w:tab w:val="center" w:pos="4536"/>
        </w:tabs>
        <w:rPr>
          <w:rFonts w:ascii="Times New Roman" w:hAnsi="Times New Roman" w:cs="Times New Roman"/>
          <w:b/>
          <w:bCs/>
          <w:color w:val="9F2241"/>
          <w:sz w:val="24"/>
          <w:szCs w:val="24"/>
        </w:rPr>
      </w:pPr>
    </w:p>
    <w:p w14:paraId="1F3C6A43" w14:textId="6BC54F8D" w:rsidR="00003714" w:rsidRDefault="00003714" w:rsidP="00F32FA9">
      <w:pPr>
        <w:tabs>
          <w:tab w:val="center" w:pos="4536"/>
        </w:tabs>
        <w:rPr>
          <w:rFonts w:ascii="Times New Roman" w:hAnsi="Times New Roman" w:cs="Times New Roman"/>
          <w:b/>
          <w:bCs/>
          <w:color w:val="9F2241"/>
          <w:sz w:val="24"/>
          <w:szCs w:val="24"/>
        </w:rPr>
      </w:pPr>
    </w:p>
    <w:p w14:paraId="0B89B6F2" w14:textId="3D3C0E32" w:rsidR="00003714" w:rsidRDefault="00003714" w:rsidP="00F32FA9">
      <w:pPr>
        <w:tabs>
          <w:tab w:val="center" w:pos="4536"/>
        </w:tabs>
        <w:rPr>
          <w:rFonts w:ascii="Times New Roman" w:hAnsi="Times New Roman" w:cs="Times New Roman"/>
          <w:b/>
          <w:bCs/>
          <w:color w:val="9F2241"/>
          <w:sz w:val="24"/>
          <w:szCs w:val="24"/>
        </w:rPr>
      </w:pPr>
    </w:p>
    <w:p w14:paraId="43F97B6A" w14:textId="57A93A33" w:rsidR="00003714" w:rsidRDefault="00003714" w:rsidP="00F32FA9">
      <w:pPr>
        <w:tabs>
          <w:tab w:val="center" w:pos="4536"/>
        </w:tabs>
        <w:rPr>
          <w:rFonts w:ascii="Times New Roman" w:hAnsi="Times New Roman" w:cs="Times New Roman"/>
          <w:b/>
          <w:bCs/>
          <w:color w:val="9F2241"/>
          <w:sz w:val="24"/>
          <w:szCs w:val="24"/>
        </w:rPr>
      </w:pPr>
    </w:p>
    <w:p w14:paraId="122A8C53" w14:textId="0555FECF" w:rsidR="00BF6A6F" w:rsidRDefault="00BF6A6F" w:rsidP="00F32FA9">
      <w:pPr>
        <w:tabs>
          <w:tab w:val="center" w:pos="4536"/>
        </w:tabs>
        <w:rPr>
          <w:rFonts w:ascii="Times New Roman" w:hAnsi="Times New Roman" w:cs="Times New Roman"/>
          <w:b/>
          <w:bCs/>
          <w:color w:val="9F2241"/>
          <w:sz w:val="24"/>
          <w:szCs w:val="24"/>
        </w:rPr>
      </w:pPr>
    </w:p>
    <w:p w14:paraId="4F1CF695" w14:textId="252C927D" w:rsidR="00BF6A6F" w:rsidRDefault="00BF6A6F" w:rsidP="00F32FA9">
      <w:pPr>
        <w:tabs>
          <w:tab w:val="center" w:pos="4536"/>
        </w:tabs>
        <w:rPr>
          <w:rFonts w:ascii="Times New Roman" w:hAnsi="Times New Roman" w:cs="Times New Roman"/>
          <w:b/>
          <w:bCs/>
          <w:color w:val="9F2241"/>
          <w:sz w:val="24"/>
          <w:szCs w:val="24"/>
        </w:rPr>
      </w:pPr>
    </w:p>
    <w:p w14:paraId="39FC8F84" w14:textId="291A8715" w:rsidR="00BF6A6F" w:rsidRDefault="00BF6A6F" w:rsidP="00F32FA9">
      <w:pPr>
        <w:tabs>
          <w:tab w:val="center" w:pos="4536"/>
        </w:tabs>
        <w:rPr>
          <w:rFonts w:ascii="Times New Roman" w:hAnsi="Times New Roman" w:cs="Times New Roman"/>
          <w:b/>
          <w:bCs/>
          <w:color w:val="9F2241"/>
          <w:sz w:val="24"/>
          <w:szCs w:val="24"/>
        </w:rPr>
      </w:pPr>
    </w:p>
    <w:p w14:paraId="79BCF915" w14:textId="61AC8D44" w:rsidR="00BF6A6F" w:rsidRDefault="00BF6A6F" w:rsidP="00F32FA9">
      <w:pPr>
        <w:tabs>
          <w:tab w:val="center" w:pos="4536"/>
        </w:tabs>
        <w:rPr>
          <w:rFonts w:ascii="Times New Roman" w:hAnsi="Times New Roman" w:cs="Times New Roman"/>
          <w:b/>
          <w:bCs/>
          <w:color w:val="9F2241"/>
          <w:sz w:val="24"/>
          <w:szCs w:val="24"/>
        </w:rPr>
      </w:pPr>
    </w:p>
    <w:p w14:paraId="33B4669C" w14:textId="2AD140A5" w:rsidR="00BF6A6F" w:rsidRDefault="00BF6A6F" w:rsidP="00F32FA9">
      <w:pPr>
        <w:tabs>
          <w:tab w:val="center" w:pos="4536"/>
        </w:tabs>
        <w:rPr>
          <w:rFonts w:ascii="Times New Roman" w:hAnsi="Times New Roman" w:cs="Times New Roman"/>
          <w:b/>
          <w:bCs/>
          <w:color w:val="9F2241"/>
          <w:sz w:val="24"/>
          <w:szCs w:val="24"/>
        </w:rPr>
      </w:pPr>
    </w:p>
    <w:p w14:paraId="38A9C8D7" w14:textId="648AC435" w:rsidR="00BF6A6F" w:rsidRDefault="00BF6A6F" w:rsidP="00F32FA9">
      <w:pPr>
        <w:tabs>
          <w:tab w:val="center" w:pos="4536"/>
        </w:tabs>
        <w:rPr>
          <w:rFonts w:ascii="Times New Roman" w:hAnsi="Times New Roman" w:cs="Times New Roman"/>
          <w:b/>
          <w:bCs/>
          <w:color w:val="9F2241"/>
          <w:sz w:val="24"/>
          <w:szCs w:val="24"/>
        </w:rPr>
      </w:pPr>
    </w:p>
    <w:p w14:paraId="3A9618DE" w14:textId="2B44E0E7" w:rsidR="00BF6A6F" w:rsidRDefault="00BF6A6F" w:rsidP="00F32FA9">
      <w:pPr>
        <w:tabs>
          <w:tab w:val="center" w:pos="4536"/>
        </w:tabs>
        <w:rPr>
          <w:rFonts w:ascii="Times New Roman" w:hAnsi="Times New Roman" w:cs="Times New Roman"/>
          <w:b/>
          <w:bCs/>
          <w:color w:val="9F2241"/>
          <w:sz w:val="24"/>
          <w:szCs w:val="24"/>
        </w:rPr>
      </w:pPr>
    </w:p>
    <w:p w14:paraId="0C74D91C" w14:textId="79B9BCD1" w:rsidR="00BF6A6F" w:rsidRDefault="00BF6A6F" w:rsidP="00F32FA9">
      <w:pPr>
        <w:tabs>
          <w:tab w:val="center" w:pos="4536"/>
        </w:tabs>
        <w:rPr>
          <w:rFonts w:ascii="Times New Roman" w:hAnsi="Times New Roman" w:cs="Times New Roman"/>
          <w:b/>
          <w:bCs/>
          <w:color w:val="9F2241"/>
          <w:sz w:val="24"/>
          <w:szCs w:val="24"/>
        </w:rPr>
      </w:pPr>
    </w:p>
    <w:p w14:paraId="658DA039" w14:textId="77777777" w:rsidR="00BF6A6F" w:rsidRDefault="00BF6A6F" w:rsidP="00F32FA9">
      <w:pPr>
        <w:tabs>
          <w:tab w:val="center" w:pos="4536"/>
        </w:tabs>
        <w:rPr>
          <w:rFonts w:ascii="Times New Roman" w:hAnsi="Times New Roman" w:cs="Times New Roman"/>
          <w:b/>
          <w:bCs/>
          <w:color w:val="9F2241"/>
          <w:sz w:val="24"/>
          <w:szCs w:val="24"/>
        </w:rPr>
      </w:pPr>
    </w:p>
    <w:p w14:paraId="0DDDB317" w14:textId="0D2C3DEB" w:rsidR="00003714" w:rsidRDefault="00003714" w:rsidP="00F32FA9">
      <w:pPr>
        <w:tabs>
          <w:tab w:val="center" w:pos="4536"/>
        </w:tabs>
        <w:rPr>
          <w:rFonts w:ascii="Times New Roman" w:hAnsi="Times New Roman" w:cs="Times New Roman"/>
          <w:b/>
          <w:bCs/>
          <w:color w:val="9F2241"/>
          <w:sz w:val="24"/>
          <w:szCs w:val="24"/>
        </w:rPr>
      </w:pPr>
    </w:p>
    <w:p w14:paraId="75501B90" w14:textId="4F198698" w:rsidR="00003714" w:rsidRDefault="00003714" w:rsidP="00003714">
      <w:pPr>
        <w:tabs>
          <w:tab w:val="center" w:pos="4536"/>
        </w:tabs>
        <w:rPr>
          <w:rFonts w:ascii="Times New Roman" w:hAnsi="Times New Roman" w:cs="Times New Roman"/>
          <w:b/>
          <w:bCs/>
          <w:color w:val="9F2241"/>
          <w:sz w:val="24"/>
          <w:szCs w:val="24"/>
        </w:rPr>
      </w:pPr>
    </w:p>
    <w:p w14:paraId="214D49D1" w14:textId="2D158D2D" w:rsidR="00BF6A6F" w:rsidRPr="00BF6A6F" w:rsidRDefault="00BF6A6F" w:rsidP="00BF6A6F">
      <w:pPr>
        <w:tabs>
          <w:tab w:val="center" w:pos="4536"/>
        </w:tabs>
        <w:jc w:val="center"/>
        <w:rPr>
          <w:rFonts w:ascii="Times New Roman" w:hAnsi="Times New Roman" w:cs="Times New Roman"/>
          <w:b/>
          <w:bCs/>
          <w:color w:val="9F2241"/>
          <w:sz w:val="24"/>
          <w:szCs w:val="24"/>
        </w:rPr>
      </w:pPr>
    </w:p>
    <w:p w14:paraId="5583EFB8" w14:textId="77777777" w:rsidR="00043BD6" w:rsidRDefault="00043BD6" w:rsidP="00BF6A6F">
      <w:pPr>
        <w:tabs>
          <w:tab w:val="center" w:pos="4536"/>
        </w:tabs>
        <w:jc w:val="center"/>
        <w:rPr>
          <w:rFonts w:ascii="Times New Roman" w:hAnsi="Times New Roman" w:cs="Times New Roman"/>
          <w:b/>
          <w:bCs/>
          <w:sz w:val="24"/>
          <w:szCs w:val="24"/>
        </w:rPr>
      </w:pPr>
    </w:p>
    <w:p w14:paraId="59BC2225" w14:textId="77777777" w:rsidR="00043BD6" w:rsidRDefault="00043BD6" w:rsidP="00BF6A6F">
      <w:pPr>
        <w:tabs>
          <w:tab w:val="center" w:pos="4536"/>
        </w:tabs>
        <w:jc w:val="center"/>
        <w:rPr>
          <w:rFonts w:ascii="Times New Roman" w:hAnsi="Times New Roman" w:cs="Times New Roman"/>
          <w:b/>
          <w:bCs/>
          <w:sz w:val="24"/>
          <w:szCs w:val="24"/>
        </w:rPr>
      </w:pPr>
    </w:p>
    <w:p w14:paraId="0F88C577" w14:textId="16F176E7" w:rsidR="00BF6A6F" w:rsidRPr="00BF6A6F" w:rsidRDefault="00BF6A6F" w:rsidP="00BF6A6F">
      <w:pPr>
        <w:tabs>
          <w:tab w:val="center" w:pos="4536"/>
        </w:tabs>
        <w:jc w:val="center"/>
        <w:rPr>
          <w:rFonts w:ascii="Times New Roman" w:hAnsi="Times New Roman" w:cs="Times New Roman"/>
          <w:b/>
          <w:bCs/>
          <w:sz w:val="24"/>
          <w:szCs w:val="24"/>
        </w:rPr>
      </w:pPr>
      <w:r w:rsidRPr="00BF6A6F">
        <w:rPr>
          <w:rFonts w:ascii="Times New Roman" w:hAnsi="Times New Roman" w:cs="Times New Roman"/>
          <w:b/>
          <w:bCs/>
          <w:sz w:val="24"/>
          <w:szCs w:val="24"/>
        </w:rPr>
        <w:t>ALCALDÍA</w:t>
      </w:r>
      <w:r w:rsidR="00725675">
        <w:rPr>
          <w:rFonts w:ascii="Times New Roman" w:hAnsi="Times New Roman" w:cs="Times New Roman"/>
          <w:b/>
          <w:bCs/>
          <w:sz w:val="24"/>
          <w:szCs w:val="24"/>
        </w:rPr>
        <w:t xml:space="preserve"> </w:t>
      </w:r>
      <w:r w:rsidRPr="00BF6A6F">
        <w:rPr>
          <w:rFonts w:ascii="Times New Roman" w:hAnsi="Times New Roman" w:cs="Times New Roman"/>
          <w:b/>
          <w:bCs/>
          <w:sz w:val="24"/>
          <w:szCs w:val="24"/>
        </w:rPr>
        <w:t>TLALPAN</w:t>
      </w:r>
    </w:p>
    <w:p w14:paraId="2ED5BE4E" w14:textId="39EB7425" w:rsidR="00BF6A6F" w:rsidRDefault="00BF6A6F" w:rsidP="00BF6A6F">
      <w:pPr>
        <w:tabs>
          <w:tab w:val="center" w:pos="4536"/>
        </w:tabs>
        <w:jc w:val="both"/>
        <w:rPr>
          <w:rFonts w:ascii="Times New Roman" w:hAnsi="Times New Roman" w:cs="Times New Roman"/>
          <w:sz w:val="24"/>
          <w:szCs w:val="24"/>
        </w:rPr>
      </w:pPr>
      <w:r>
        <w:rPr>
          <w:rFonts w:ascii="Times New Roman" w:hAnsi="Times New Roman" w:cs="Times New Roman"/>
          <w:sz w:val="24"/>
          <w:szCs w:val="24"/>
        </w:rPr>
        <w:t>Mtra. Alfa Eliana González Magallanes</w:t>
      </w:r>
      <w:r w:rsidRPr="00BF6A6F">
        <w:rPr>
          <w:rFonts w:ascii="Times New Roman" w:hAnsi="Times New Roman" w:cs="Times New Roman"/>
          <w:sz w:val="24"/>
          <w:szCs w:val="24"/>
        </w:rPr>
        <w:t xml:space="preserve">, </w:t>
      </w:r>
      <w:r>
        <w:rPr>
          <w:rFonts w:ascii="Times New Roman" w:hAnsi="Times New Roman" w:cs="Times New Roman"/>
          <w:sz w:val="24"/>
          <w:szCs w:val="24"/>
        </w:rPr>
        <w:t>a</w:t>
      </w:r>
      <w:r w:rsidRPr="00BF6A6F">
        <w:rPr>
          <w:rFonts w:ascii="Times New Roman" w:hAnsi="Times New Roman" w:cs="Times New Roman"/>
          <w:sz w:val="24"/>
          <w:szCs w:val="24"/>
        </w:rPr>
        <w:t xml:space="preserve">lcaldesa de Tlalpan, con fundamento en los artículos 122, Apartado A, Fracción VI de la Constitución Política de los Estados Unidos Mexicanos; 52 numerales 1 y 4, 53, Apartado A, numerales 1 y 2, 53 Apartado B numeral 1 de la Constitución Política de la Ciudad de México; 6 Fracción XIV de la Ley Orgánica del Poder Ejecutivo y de la Administración Pública de la Ciudad de México; 11 de la Ley de Procedimiento Administrativo de la Ciudad de México; 9, 16, 20, 21, 29, 31, 35, Fracción I, de la Ley Orgánica de Alcaldías de la Ciudad de México; 1, 2, 3, 4, 5, 8, 51 de la Ley del Sistema de Planeación del Desarrollo de la Ciudad de México; 32, 33 y 38, de la Ley de Desarrollo Social para el Distrito Federal; y 50 y 51 del Reglamento de la Ley de Desarrollo Social para el Distrito Federal; así como en los Lineamientos para la Elaboración de las Reglas de Operación de los Programas Sociales para el Ejercicio 2021, publicados el 19 de octubre de 2020 en la Gaceta Oficial de la Ciudad de México, emito el siguiente: AVISO MEDIANTE EL CUAL SE DAN A CONOCER LAS REGLAS DE OPERACIÓN DEL PROGRAMA SOCIAL </w:t>
      </w:r>
      <w:r>
        <w:rPr>
          <w:rFonts w:ascii="Times New Roman" w:hAnsi="Times New Roman" w:cs="Times New Roman"/>
          <w:sz w:val="24"/>
          <w:szCs w:val="24"/>
        </w:rPr>
        <w:t>“</w:t>
      </w:r>
      <w:r w:rsidRPr="00BF6A6F">
        <w:rPr>
          <w:rFonts w:ascii="Times New Roman" w:hAnsi="Times New Roman" w:cs="Times New Roman"/>
          <w:sz w:val="24"/>
          <w:szCs w:val="24"/>
        </w:rPr>
        <w:t>CULTIVANDO RAÍCES DE IDENTIDAD Y COMUNIDAD”</w:t>
      </w:r>
      <w:r>
        <w:rPr>
          <w:rFonts w:ascii="Times New Roman" w:hAnsi="Times New Roman" w:cs="Times New Roman"/>
          <w:sz w:val="24"/>
          <w:szCs w:val="24"/>
        </w:rPr>
        <w:t>.</w:t>
      </w:r>
    </w:p>
    <w:p w14:paraId="18D38743" w14:textId="05F8C453" w:rsidR="00BF6A6F" w:rsidRDefault="00BF6A6F" w:rsidP="00BF6A6F">
      <w:pPr>
        <w:tabs>
          <w:tab w:val="center" w:pos="4536"/>
        </w:tabs>
        <w:jc w:val="both"/>
        <w:rPr>
          <w:rFonts w:ascii="Times New Roman" w:hAnsi="Times New Roman" w:cs="Times New Roman"/>
          <w:sz w:val="24"/>
          <w:szCs w:val="24"/>
        </w:rPr>
      </w:pPr>
    </w:p>
    <w:p w14:paraId="6D012EA8" w14:textId="5B88C118" w:rsidR="00780E48" w:rsidRPr="00780E48" w:rsidRDefault="00C0687F" w:rsidP="00780E48">
      <w:pPr>
        <w:pStyle w:val="Prrafodelista"/>
        <w:numPr>
          <w:ilvl w:val="0"/>
          <w:numId w:val="11"/>
        </w:numPr>
        <w:tabs>
          <w:tab w:val="center" w:pos="4536"/>
        </w:tabs>
        <w:rPr>
          <w:rFonts w:ascii="Times New Roman" w:hAnsi="Times New Roman" w:cs="Times New Roman"/>
          <w:b/>
          <w:bCs/>
          <w:color w:val="auto"/>
          <w:sz w:val="24"/>
          <w:szCs w:val="24"/>
        </w:rPr>
      </w:pPr>
      <w:r w:rsidRPr="00780E48">
        <w:rPr>
          <w:rFonts w:ascii="Times New Roman" w:hAnsi="Times New Roman" w:cs="Times New Roman"/>
          <w:b/>
          <w:bCs/>
          <w:color w:val="auto"/>
          <w:sz w:val="24"/>
          <w:szCs w:val="24"/>
        </w:rPr>
        <w:t xml:space="preserve">Nombre del programa social y dependencia o entidad responsable </w:t>
      </w:r>
    </w:p>
    <w:p w14:paraId="28648CCA" w14:textId="77777777" w:rsidR="00780E48" w:rsidRDefault="00780E48" w:rsidP="00780E48">
      <w:pPr>
        <w:pStyle w:val="Prrafodelista"/>
        <w:tabs>
          <w:tab w:val="center" w:pos="4536"/>
        </w:tabs>
        <w:rPr>
          <w:rFonts w:ascii="Times New Roman" w:hAnsi="Times New Roman" w:cs="Times New Roman"/>
          <w:b/>
          <w:bCs/>
          <w:sz w:val="24"/>
          <w:szCs w:val="24"/>
        </w:rPr>
      </w:pPr>
    </w:p>
    <w:p w14:paraId="0ADBE648" w14:textId="612C6EB4" w:rsidR="00780E48" w:rsidRDefault="00780E48" w:rsidP="00780E48">
      <w:pPr>
        <w:pStyle w:val="Prrafodelista"/>
        <w:numPr>
          <w:ilvl w:val="1"/>
          <w:numId w:val="11"/>
        </w:numPr>
        <w:tabs>
          <w:tab w:val="center" w:pos="4536"/>
        </w:tabs>
        <w:spacing w:before="240"/>
        <w:rPr>
          <w:rFonts w:ascii="Times New Roman" w:hAnsi="Times New Roman" w:cs="Times New Roman"/>
          <w:b/>
          <w:bCs/>
          <w:color w:val="auto"/>
          <w:sz w:val="24"/>
          <w:szCs w:val="24"/>
        </w:rPr>
      </w:pPr>
      <w:r w:rsidRPr="00780E48">
        <w:rPr>
          <w:rFonts w:ascii="Times New Roman" w:hAnsi="Times New Roman" w:cs="Times New Roman"/>
          <w:color w:val="auto"/>
          <w:sz w:val="24"/>
          <w:szCs w:val="24"/>
        </w:rPr>
        <w:t xml:space="preserve">Nombre del programa social: </w:t>
      </w:r>
      <w:r w:rsidRPr="00780E48">
        <w:rPr>
          <w:rFonts w:ascii="Times New Roman" w:hAnsi="Times New Roman" w:cs="Times New Roman"/>
          <w:b/>
          <w:bCs/>
          <w:color w:val="auto"/>
          <w:sz w:val="24"/>
          <w:szCs w:val="24"/>
        </w:rPr>
        <w:t xml:space="preserve">Cultivando raíces de identidad y comunidad. </w:t>
      </w:r>
    </w:p>
    <w:p w14:paraId="009FD5D2" w14:textId="77777777" w:rsidR="00FF67ED" w:rsidRPr="00780E48" w:rsidRDefault="00FF67ED" w:rsidP="00FF67ED">
      <w:pPr>
        <w:pStyle w:val="Prrafodelista"/>
        <w:tabs>
          <w:tab w:val="center" w:pos="4536"/>
        </w:tabs>
        <w:spacing w:before="240"/>
        <w:ind w:left="1080"/>
        <w:rPr>
          <w:rFonts w:ascii="Times New Roman" w:hAnsi="Times New Roman" w:cs="Times New Roman"/>
          <w:b/>
          <w:bCs/>
          <w:color w:val="auto"/>
          <w:sz w:val="24"/>
          <w:szCs w:val="24"/>
        </w:rPr>
      </w:pPr>
    </w:p>
    <w:p w14:paraId="3FEA1CEC" w14:textId="61DCA962" w:rsidR="00780E48" w:rsidRPr="00FF67ED" w:rsidRDefault="00780E48" w:rsidP="00780E48">
      <w:pPr>
        <w:pStyle w:val="Prrafodelista"/>
        <w:numPr>
          <w:ilvl w:val="1"/>
          <w:numId w:val="11"/>
        </w:numPr>
        <w:tabs>
          <w:tab w:val="center" w:pos="4536"/>
        </w:tabs>
        <w:spacing w:before="240"/>
        <w:rPr>
          <w:rFonts w:ascii="Times New Roman" w:hAnsi="Times New Roman" w:cs="Times New Roman"/>
          <w:b/>
          <w:bCs/>
          <w:color w:val="auto"/>
          <w:sz w:val="24"/>
          <w:szCs w:val="24"/>
        </w:rPr>
      </w:pPr>
      <w:r w:rsidRPr="00780E48">
        <w:rPr>
          <w:rFonts w:ascii="Times New Roman" w:hAnsi="Times New Roman" w:cs="Times New Roman"/>
          <w:color w:val="auto"/>
          <w:sz w:val="24"/>
          <w:szCs w:val="24"/>
        </w:rPr>
        <w:t xml:space="preserve">La Alcaldía de Tlalpan es la responsable de la ejecución del programa social. </w:t>
      </w:r>
    </w:p>
    <w:p w14:paraId="695AF315" w14:textId="77777777" w:rsidR="00FF67ED" w:rsidRPr="00780E48" w:rsidRDefault="00FF67ED" w:rsidP="00FF67ED">
      <w:pPr>
        <w:pStyle w:val="Prrafodelista"/>
        <w:tabs>
          <w:tab w:val="center" w:pos="4536"/>
        </w:tabs>
        <w:spacing w:before="240"/>
        <w:ind w:left="1080"/>
        <w:rPr>
          <w:rFonts w:ascii="Times New Roman" w:hAnsi="Times New Roman" w:cs="Times New Roman"/>
          <w:b/>
          <w:bCs/>
          <w:color w:val="auto"/>
          <w:sz w:val="24"/>
          <w:szCs w:val="24"/>
        </w:rPr>
      </w:pPr>
    </w:p>
    <w:p w14:paraId="1EB9D495" w14:textId="0EDA9862" w:rsidR="00780E48" w:rsidRDefault="00780E48" w:rsidP="00780E48">
      <w:pPr>
        <w:pStyle w:val="Prrafodelista"/>
        <w:numPr>
          <w:ilvl w:val="1"/>
          <w:numId w:val="11"/>
        </w:numPr>
        <w:tabs>
          <w:tab w:val="center" w:pos="4536"/>
        </w:tabs>
        <w:spacing w:before="240"/>
        <w:rPr>
          <w:rFonts w:ascii="Times New Roman" w:hAnsi="Times New Roman" w:cs="Times New Roman"/>
          <w:color w:val="auto"/>
          <w:sz w:val="24"/>
          <w:szCs w:val="24"/>
        </w:rPr>
      </w:pPr>
      <w:r w:rsidRPr="00780E48">
        <w:rPr>
          <w:rFonts w:ascii="Times New Roman" w:hAnsi="Times New Roman" w:cs="Times New Roman"/>
          <w:color w:val="auto"/>
          <w:sz w:val="24"/>
          <w:szCs w:val="24"/>
        </w:rPr>
        <w:t xml:space="preserve">Las unidades administrativas involucradas en la operación del programa social son: Dirección General de Desarrollo Social (coordinación), Dirección de Atención a Grupos Prioritarios (seguimiento, verificación, supervisión y control), Jefatura de Unidad Departamental de Atención a la Juventud (operación). Dirección de Comunicación Social (difusión). </w:t>
      </w:r>
    </w:p>
    <w:p w14:paraId="7837EF51" w14:textId="77777777" w:rsidR="00FF67ED" w:rsidRPr="00FF67ED" w:rsidRDefault="00FF67ED" w:rsidP="00FF67ED">
      <w:pPr>
        <w:pStyle w:val="Prrafodelista"/>
        <w:rPr>
          <w:rFonts w:ascii="Times New Roman" w:hAnsi="Times New Roman" w:cs="Times New Roman"/>
          <w:color w:val="auto"/>
          <w:sz w:val="24"/>
          <w:szCs w:val="24"/>
        </w:rPr>
      </w:pPr>
    </w:p>
    <w:p w14:paraId="731498D4" w14:textId="218745AD" w:rsidR="00FF67ED" w:rsidRDefault="00FF67ED" w:rsidP="00FF67ED">
      <w:pPr>
        <w:tabs>
          <w:tab w:val="center" w:pos="4536"/>
        </w:tabs>
        <w:spacing w:before="240"/>
        <w:rPr>
          <w:rFonts w:ascii="Times New Roman" w:hAnsi="Times New Roman" w:cs="Times New Roman"/>
          <w:sz w:val="24"/>
          <w:szCs w:val="24"/>
        </w:rPr>
      </w:pPr>
    </w:p>
    <w:p w14:paraId="5D88CED8" w14:textId="64741BDE" w:rsidR="00FF67ED" w:rsidRDefault="00FF67ED" w:rsidP="00FF67ED">
      <w:pPr>
        <w:tabs>
          <w:tab w:val="center" w:pos="4536"/>
        </w:tabs>
        <w:spacing w:before="240"/>
        <w:rPr>
          <w:rFonts w:ascii="Times New Roman" w:hAnsi="Times New Roman" w:cs="Times New Roman"/>
          <w:sz w:val="24"/>
          <w:szCs w:val="24"/>
        </w:rPr>
      </w:pPr>
    </w:p>
    <w:p w14:paraId="555E06F6" w14:textId="133DFA1D" w:rsidR="00FF67ED" w:rsidRDefault="00FF67ED" w:rsidP="00FF67ED">
      <w:pPr>
        <w:tabs>
          <w:tab w:val="center" w:pos="4536"/>
        </w:tabs>
        <w:spacing w:before="240"/>
        <w:rPr>
          <w:rFonts w:ascii="Times New Roman" w:hAnsi="Times New Roman" w:cs="Times New Roman"/>
          <w:sz w:val="24"/>
          <w:szCs w:val="24"/>
        </w:rPr>
      </w:pPr>
    </w:p>
    <w:p w14:paraId="4BB0EFD8" w14:textId="5DEE0BFB" w:rsidR="00FF67ED" w:rsidRDefault="00FF67ED" w:rsidP="00FF67ED">
      <w:pPr>
        <w:tabs>
          <w:tab w:val="center" w:pos="4536"/>
        </w:tabs>
        <w:spacing w:before="240"/>
        <w:rPr>
          <w:rFonts w:ascii="Times New Roman" w:hAnsi="Times New Roman" w:cs="Times New Roman"/>
          <w:sz w:val="24"/>
          <w:szCs w:val="24"/>
        </w:rPr>
      </w:pPr>
    </w:p>
    <w:p w14:paraId="104E8636" w14:textId="2F7F79EB" w:rsidR="00FF67ED" w:rsidRDefault="00FF67ED" w:rsidP="00FF67ED">
      <w:pPr>
        <w:tabs>
          <w:tab w:val="center" w:pos="4536"/>
        </w:tabs>
        <w:spacing w:before="240"/>
        <w:rPr>
          <w:rFonts w:ascii="Times New Roman" w:hAnsi="Times New Roman" w:cs="Times New Roman"/>
          <w:sz w:val="24"/>
          <w:szCs w:val="24"/>
        </w:rPr>
      </w:pPr>
    </w:p>
    <w:p w14:paraId="6D54CB4C" w14:textId="5E548B70" w:rsidR="00FF67ED" w:rsidRDefault="00FF67ED" w:rsidP="00FF67ED">
      <w:pPr>
        <w:tabs>
          <w:tab w:val="center" w:pos="4536"/>
        </w:tabs>
        <w:spacing w:before="240"/>
        <w:rPr>
          <w:rFonts w:ascii="Times New Roman" w:hAnsi="Times New Roman" w:cs="Times New Roman"/>
          <w:sz w:val="24"/>
          <w:szCs w:val="24"/>
        </w:rPr>
      </w:pPr>
    </w:p>
    <w:p w14:paraId="6C76238C" w14:textId="77777777" w:rsidR="00612362" w:rsidRPr="00FF67ED" w:rsidRDefault="00612362" w:rsidP="00FF67ED">
      <w:pPr>
        <w:tabs>
          <w:tab w:val="center" w:pos="4536"/>
        </w:tabs>
        <w:spacing w:before="240"/>
        <w:rPr>
          <w:rFonts w:ascii="Times New Roman" w:hAnsi="Times New Roman" w:cs="Times New Roman"/>
          <w:sz w:val="24"/>
          <w:szCs w:val="24"/>
        </w:rPr>
      </w:pPr>
    </w:p>
    <w:p w14:paraId="6AC802D8" w14:textId="7AB3D1DA" w:rsidR="00FF67ED" w:rsidRDefault="00430263" w:rsidP="00FF67ED">
      <w:pPr>
        <w:pStyle w:val="Prrafodelista"/>
        <w:numPr>
          <w:ilvl w:val="1"/>
          <w:numId w:val="11"/>
        </w:numPr>
        <w:tabs>
          <w:tab w:val="center" w:pos="4536"/>
        </w:tabs>
        <w:spacing w:before="24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780E48" w:rsidRPr="00780E48">
        <w:rPr>
          <w:rFonts w:ascii="Times New Roman" w:hAnsi="Times New Roman" w:cs="Times New Roman"/>
          <w:color w:val="auto"/>
          <w:sz w:val="24"/>
          <w:szCs w:val="24"/>
        </w:rPr>
        <w:t>Este programa social no se ejecuta de manera conjunta con ninguna dependencia, órgano desconcentrado, organismo descentralizado, alcaldía o entidad.</w:t>
      </w:r>
    </w:p>
    <w:p w14:paraId="33812299" w14:textId="77777777" w:rsidR="00FF67ED" w:rsidRDefault="00FF67ED" w:rsidP="00FF67ED">
      <w:pPr>
        <w:pStyle w:val="Prrafodelista"/>
        <w:tabs>
          <w:tab w:val="center" w:pos="4536"/>
        </w:tabs>
        <w:spacing w:before="240"/>
        <w:ind w:left="1080"/>
        <w:rPr>
          <w:rFonts w:ascii="Times New Roman" w:hAnsi="Times New Roman" w:cs="Times New Roman"/>
          <w:color w:val="auto"/>
          <w:sz w:val="24"/>
          <w:szCs w:val="24"/>
        </w:rPr>
      </w:pPr>
    </w:p>
    <w:p w14:paraId="24858A0D" w14:textId="5F868284" w:rsidR="00780E48" w:rsidRDefault="00430263" w:rsidP="00FF67ED">
      <w:pPr>
        <w:pStyle w:val="Prrafodelista"/>
        <w:numPr>
          <w:ilvl w:val="1"/>
          <w:numId w:val="11"/>
        </w:numPr>
        <w:tabs>
          <w:tab w:val="center" w:pos="4536"/>
        </w:tabs>
        <w:spacing w:before="24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780E48" w:rsidRPr="00FF67ED">
        <w:rPr>
          <w:rFonts w:ascii="Times New Roman" w:hAnsi="Times New Roman" w:cs="Times New Roman"/>
          <w:color w:val="auto"/>
          <w:sz w:val="24"/>
          <w:szCs w:val="24"/>
        </w:rPr>
        <w:t>Este programa social no se ejecuta de forma simultánea con ninguna dependencia, órgano desconcentrado, organismo descentralizado, alcaldía o entidad.</w:t>
      </w:r>
    </w:p>
    <w:p w14:paraId="16725FEF" w14:textId="77777777" w:rsidR="00FF67ED" w:rsidRPr="00FF67ED" w:rsidRDefault="00FF67ED" w:rsidP="00FF67ED">
      <w:pPr>
        <w:pStyle w:val="Prrafodelista"/>
        <w:rPr>
          <w:rFonts w:ascii="Times New Roman" w:hAnsi="Times New Roman" w:cs="Times New Roman"/>
          <w:color w:val="auto"/>
          <w:sz w:val="24"/>
          <w:szCs w:val="24"/>
        </w:rPr>
      </w:pPr>
    </w:p>
    <w:p w14:paraId="7F4BB52C" w14:textId="77777777" w:rsidR="00FF67ED" w:rsidRPr="00FF67ED" w:rsidRDefault="00FF67ED" w:rsidP="00FF67ED">
      <w:pPr>
        <w:pStyle w:val="Prrafodelista"/>
        <w:tabs>
          <w:tab w:val="center" w:pos="4536"/>
        </w:tabs>
        <w:spacing w:before="240"/>
        <w:ind w:left="1080"/>
        <w:rPr>
          <w:rFonts w:ascii="Times New Roman" w:hAnsi="Times New Roman" w:cs="Times New Roman"/>
          <w:color w:val="auto"/>
          <w:sz w:val="24"/>
          <w:szCs w:val="24"/>
        </w:rPr>
      </w:pPr>
    </w:p>
    <w:p w14:paraId="0D5DB3AF" w14:textId="5F95BAA1" w:rsidR="00F77F33" w:rsidRDefault="00C0687F" w:rsidP="00F77F33">
      <w:pPr>
        <w:pStyle w:val="Prrafodelista"/>
        <w:numPr>
          <w:ilvl w:val="0"/>
          <w:numId w:val="11"/>
        </w:numPr>
        <w:tabs>
          <w:tab w:val="center" w:pos="4536"/>
        </w:tabs>
        <w:rPr>
          <w:rFonts w:ascii="Times New Roman" w:hAnsi="Times New Roman" w:cs="Times New Roman"/>
          <w:b/>
          <w:bCs/>
          <w:color w:val="auto"/>
          <w:sz w:val="24"/>
          <w:szCs w:val="24"/>
        </w:rPr>
      </w:pPr>
      <w:r w:rsidRPr="00FF67ED">
        <w:rPr>
          <w:rFonts w:ascii="Times New Roman" w:hAnsi="Times New Roman" w:cs="Times New Roman"/>
          <w:b/>
          <w:bCs/>
          <w:color w:val="auto"/>
          <w:sz w:val="24"/>
          <w:szCs w:val="24"/>
        </w:rPr>
        <w:t xml:space="preserve">Alineación programática </w:t>
      </w:r>
    </w:p>
    <w:p w14:paraId="0E258A62" w14:textId="77777777" w:rsidR="00F77F33" w:rsidRDefault="00F77F33" w:rsidP="00F77F33">
      <w:pPr>
        <w:pStyle w:val="Prrafodelista"/>
        <w:tabs>
          <w:tab w:val="center" w:pos="4536"/>
        </w:tabs>
        <w:rPr>
          <w:rFonts w:ascii="Times New Roman" w:hAnsi="Times New Roman" w:cs="Times New Roman"/>
          <w:b/>
          <w:bCs/>
          <w:color w:val="auto"/>
          <w:sz w:val="24"/>
          <w:szCs w:val="24"/>
        </w:rPr>
      </w:pPr>
    </w:p>
    <w:p w14:paraId="4B83B4FD" w14:textId="16C33E4E" w:rsidR="002B0B60" w:rsidRDefault="00F77F33" w:rsidP="002B0B60">
      <w:pPr>
        <w:pStyle w:val="Prrafodelista"/>
        <w:numPr>
          <w:ilvl w:val="1"/>
          <w:numId w:val="11"/>
        </w:numPr>
        <w:tabs>
          <w:tab w:val="center" w:pos="4536"/>
        </w:tabs>
        <w:rPr>
          <w:rFonts w:ascii="Times New Roman" w:hAnsi="Times New Roman" w:cs="Times New Roman"/>
          <w:color w:val="auto"/>
          <w:sz w:val="24"/>
          <w:szCs w:val="24"/>
        </w:rPr>
      </w:pPr>
      <w:r w:rsidRPr="00F77F33">
        <w:rPr>
          <w:rFonts w:ascii="Times New Roman" w:hAnsi="Times New Roman" w:cs="Times New Roman"/>
          <w:color w:val="auto"/>
          <w:sz w:val="24"/>
          <w:szCs w:val="24"/>
        </w:rPr>
        <w:t>Este programa social se alinea con el siguiente eje, sub eje y línea de acción del Programa de Gobierno de la Ciudad de México:</w:t>
      </w:r>
    </w:p>
    <w:p w14:paraId="3E614590" w14:textId="77777777" w:rsidR="002B0B60" w:rsidRPr="002B0B60" w:rsidRDefault="002B0B60" w:rsidP="002B0B60">
      <w:pPr>
        <w:tabs>
          <w:tab w:val="center" w:pos="4536"/>
        </w:tabs>
        <w:ind w:left="1080"/>
        <w:rPr>
          <w:rFonts w:ascii="Times New Roman" w:hAnsi="Times New Roman" w:cs="Times New Roman"/>
          <w:sz w:val="24"/>
          <w:szCs w:val="24"/>
        </w:rPr>
      </w:pPr>
      <w:r w:rsidRPr="002B0B60">
        <w:rPr>
          <w:rFonts w:ascii="Times New Roman" w:hAnsi="Times New Roman" w:cs="Times New Roman"/>
          <w:sz w:val="24"/>
          <w:szCs w:val="24"/>
        </w:rPr>
        <w:t>Eje 1. Igualdad y Derechos.</w:t>
      </w:r>
    </w:p>
    <w:p w14:paraId="49DBBDD7" w14:textId="77777777" w:rsidR="002B0B60" w:rsidRDefault="002B0B60" w:rsidP="002B0B60">
      <w:pPr>
        <w:tabs>
          <w:tab w:val="center" w:pos="4536"/>
        </w:tabs>
        <w:ind w:left="1080"/>
        <w:rPr>
          <w:rFonts w:ascii="Times New Roman" w:hAnsi="Times New Roman" w:cs="Times New Roman"/>
          <w:sz w:val="24"/>
          <w:szCs w:val="24"/>
        </w:rPr>
      </w:pPr>
      <w:r w:rsidRPr="002B0B60">
        <w:rPr>
          <w:rFonts w:ascii="Times New Roman" w:hAnsi="Times New Roman" w:cs="Times New Roman"/>
          <w:sz w:val="24"/>
          <w:szCs w:val="24"/>
        </w:rPr>
        <w:t>1.6. Derecho a la Igualdad e Inclusión.</w:t>
      </w:r>
    </w:p>
    <w:p w14:paraId="4CBB0951" w14:textId="0E0EC7B0" w:rsidR="002B0B60" w:rsidRPr="002B0B60" w:rsidRDefault="002B0B60" w:rsidP="002B0B60">
      <w:pPr>
        <w:tabs>
          <w:tab w:val="center" w:pos="4536"/>
        </w:tabs>
        <w:ind w:left="1080"/>
        <w:rPr>
          <w:rFonts w:ascii="Times New Roman" w:hAnsi="Times New Roman" w:cs="Times New Roman"/>
          <w:sz w:val="24"/>
          <w:szCs w:val="24"/>
        </w:rPr>
      </w:pPr>
      <w:r w:rsidRPr="002B0B60">
        <w:rPr>
          <w:rFonts w:ascii="Times New Roman" w:hAnsi="Times New Roman" w:cs="Times New Roman"/>
          <w:sz w:val="24"/>
          <w:szCs w:val="24"/>
        </w:rPr>
        <w:t>1.6.2. Jóvenes</w:t>
      </w:r>
    </w:p>
    <w:p w14:paraId="25A4A73F" w14:textId="4CB52392" w:rsidR="00F77F33" w:rsidRDefault="00F77F33" w:rsidP="002B0B60">
      <w:pPr>
        <w:pStyle w:val="Prrafodelista"/>
        <w:numPr>
          <w:ilvl w:val="1"/>
          <w:numId w:val="11"/>
        </w:numPr>
        <w:tabs>
          <w:tab w:val="center" w:pos="4536"/>
        </w:tabs>
        <w:rPr>
          <w:rFonts w:ascii="Times New Roman" w:hAnsi="Times New Roman" w:cs="Times New Roman"/>
          <w:color w:val="auto"/>
          <w:sz w:val="24"/>
          <w:szCs w:val="24"/>
        </w:rPr>
      </w:pPr>
      <w:r w:rsidRPr="002B0B60">
        <w:rPr>
          <w:rFonts w:ascii="Times New Roman" w:hAnsi="Times New Roman" w:cs="Times New Roman"/>
          <w:color w:val="auto"/>
          <w:sz w:val="24"/>
          <w:szCs w:val="24"/>
        </w:rPr>
        <w:t>Este programa social:</w:t>
      </w:r>
    </w:p>
    <w:p w14:paraId="5C2270FA" w14:textId="77777777" w:rsidR="00CE06FA" w:rsidRPr="002B0B60" w:rsidRDefault="00CE06FA" w:rsidP="00CE06FA">
      <w:pPr>
        <w:pStyle w:val="Prrafodelista"/>
        <w:tabs>
          <w:tab w:val="center" w:pos="4536"/>
        </w:tabs>
        <w:ind w:left="1080"/>
        <w:rPr>
          <w:rFonts w:ascii="Times New Roman" w:hAnsi="Times New Roman" w:cs="Times New Roman"/>
          <w:color w:val="auto"/>
          <w:sz w:val="24"/>
          <w:szCs w:val="24"/>
        </w:rPr>
      </w:pPr>
    </w:p>
    <w:p w14:paraId="70B0D103" w14:textId="6A1A73D5" w:rsidR="00CE06FA" w:rsidRPr="00CE06FA" w:rsidRDefault="00F77F33" w:rsidP="00F77F33">
      <w:pPr>
        <w:pStyle w:val="Prrafodelista"/>
        <w:numPr>
          <w:ilvl w:val="0"/>
          <w:numId w:val="12"/>
        </w:numPr>
        <w:tabs>
          <w:tab w:val="center" w:pos="4536"/>
        </w:tabs>
        <w:rPr>
          <w:rFonts w:ascii="Times New Roman" w:hAnsi="Times New Roman" w:cs="Times New Roman"/>
          <w:color w:val="auto"/>
          <w:sz w:val="24"/>
          <w:szCs w:val="24"/>
        </w:rPr>
      </w:pPr>
      <w:r w:rsidRPr="00CE06FA">
        <w:rPr>
          <w:rFonts w:ascii="Times New Roman" w:hAnsi="Times New Roman" w:cs="Times New Roman"/>
          <w:color w:val="auto"/>
          <w:sz w:val="24"/>
          <w:szCs w:val="24"/>
        </w:rPr>
        <w:t>Contribuye a cumplir con los siguientes objetivos de la Agenda para el Desarrollo Sostenible 2030 de la</w:t>
      </w:r>
      <w:r w:rsidR="00CE06FA" w:rsidRPr="00CE06FA">
        <w:rPr>
          <w:rFonts w:ascii="Times New Roman" w:hAnsi="Times New Roman" w:cs="Times New Roman"/>
          <w:color w:val="auto"/>
          <w:sz w:val="24"/>
          <w:szCs w:val="24"/>
        </w:rPr>
        <w:t xml:space="preserve"> </w:t>
      </w:r>
      <w:r w:rsidRPr="00CE06FA">
        <w:rPr>
          <w:rFonts w:ascii="Times New Roman" w:hAnsi="Times New Roman" w:cs="Times New Roman"/>
          <w:color w:val="auto"/>
          <w:sz w:val="24"/>
          <w:szCs w:val="24"/>
        </w:rPr>
        <w:t>Organización de las Naciones Unidas: Paz, justicia e instituciones sólidas</w:t>
      </w:r>
      <w:r w:rsidR="00251F55">
        <w:rPr>
          <w:rFonts w:ascii="Times New Roman" w:hAnsi="Times New Roman" w:cs="Times New Roman"/>
          <w:color w:val="auto"/>
          <w:sz w:val="24"/>
          <w:szCs w:val="24"/>
        </w:rPr>
        <w:t xml:space="preserve">, reducción de las desigualdades e igualdad de género. </w:t>
      </w:r>
    </w:p>
    <w:p w14:paraId="6898BF46" w14:textId="77777777" w:rsidR="00CE06FA" w:rsidRPr="00CE06FA" w:rsidRDefault="00F77F33" w:rsidP="00F77F33">
      <w:pPr>
        <w:pStyle w:val="Prrafodelista"/>
        <w:numPr>
          <w:ilvl w:val="0"/>
          <w:numId w:val="12"/>
        </w:numPr>
        <w:tabs>
          <w:tab w:val="center" w:pos="4536"/>
        </w:tabs>
        <w:rPr>
          <w:rFonts w:ascii="Times New Roman" w:hAnsi="Times New Roman" w:cs="Times New Roman"/>
          <w:color w:val="auto"/>
          <w:sz w:val="24"/>
          <w:szCs w:val="24"/>
        </w:rPr>
      </w:pPr>
      <w:r w:rsidRPr="00CE06FA">
        <w:rPr>
          <w:rFonts w:ascii="Times New Roman" w:hAnsi="Times New Roman" w:cs="Times New Roman"/>
          <w:color w:val="auto"/>
          <w:sz w:val="24"/>
          <w:szCs w:val="24"/>
        </w:rPr>
        <w:t>Contribuye a hacer valer los siguientes derechos consagrados en la Constitución Política de los Estados</w:t>
      </w:r>
      <w:r w:rsidR="00CE06FA" w:rsidRPr="00CE06FA">
        <w:rPr>
          <w:rFonts w:ascii="Times New Roman" w:hAnsi="Times New Roman" w:cs="Times New Roman"/>
          <w:color w:val="auto"/>
          <w:sz w:val="24"/>
          <w:szCs w:val="24"/>
        </w:rPr>
        <w:t xml:space="preserve"> </w:t>
      </w:r>
      <w:r w:rsidRPr="00CE06FA">
        <w:rPr>
          <w:rFonts w:ascii="Times New Roman" w:hAnsi="Times New Roman" w:cs="Times New Roman"/>
          <w:color w:val="auto"/>
          <w:sz w:val="24"/>
          <w:szCs w:val="24"/>
        </w:rPr>
        <w:t>Unidos Mexicanos: a la igualdad, a la libertad, a la manifestación de ideas y opiniones, y de asociación.</w:t>
      </w:r>
    </w:p>
    <w:p w14:paraId="317A415D" w14:textId="77777777" w:rsidR="00CE06FA" w:rsidRPr="00CE06FA" w:rsidRDefault="00F77F33" w:rsidP="00F77F33">
      <w:pPr>
        <w:pStyle w:val="Prrafodelista"/>
        <w:numPr>
          <w:ilvl w:val="0"/>
          <w:numId w:val="12"/>
        </w:numPr>
        <w:tabs>
          <w:tab w:val="center" w:pos="4536"/>
        </w:tabs>
        <w:rPr>
          <w:rFonts w:ascii="Times New Roman" w:hAnsi="Times New Roman" w:cs="Times New Roman"/>
          <w:color w:val="auto"/>
          <w:sz w:val="24"/>
          <w:szCs w:val="24"/>
        </w:rPr>
      </w:pPr>
      <w:r w:rsidRPr="00CE06FA">
        <w:rPr>
          <w:rFonts w:ascii="Times New Roman" w:hAnsi="Times New Roman" w:cs="Times New Roman"/>
          <w:color w:val="auto"/>
          <w:sz w:val="24"/>
          <w:szCs w:val="24"/>
        </w:rPr>
        <w:t>Contribuye a cumplir los principios rectores consagrados en la Constitución Política de la Ciudad de México: Ciudad de libertad y derechos, ciudad solidaria, y ciudad incluyente.</w:t>
      </w:r>
    </w:p>
    <w:p w14:paraId="7838C738" w14:textId="353F9FAA" w:rsidR="00CE06FA" w:rsidRPr="00CE06FA" w:rsidRDefault="00F77F33" w:rsidP="00F77F33">
      <w:pPr>
        <w:pStyle w:val="Prrafodelista"/>
        <w:numPr>
          <w:ilvl w:val="0"/>
          <w:numId w:val="12"/>
        </w:numPr>
        <w:tabs>
          <w:tab w:val="center" w:pos="4536"/>
        </w:tabs>
        <w:rPr>
          <w:rFonts w:ascii="Times New Roman" w:hAnsi="Times New Roman" w:cs="Times New Roman"/>
          <w:color w:val="auto"/>
          <w:sz w:val="24"/>
          <w:szCs w:val="24"/>
        </w:rPr>
      </w:pPr>
      <w:r w:rsidRPr="00CE06FA">
        <w:rPr>
          <w:rFonts w:ascii="Times New Roman" w:hAnsi="Times New Roman" w:cs="Times New Roman"/>
          <w:color w:val="auto"/>
          <w:sz w:val="24"/>
          <w:szCs w:val="24"/>
        </w:rPr>
        <w:t xml:space="preserve">Contribuye a cumplir con los siguientes principios de la política de desarrollo social de la Ciudad de México: igualdad, equidad de género, equidad social, justicia distributiva, diversidad, integralidad, territorialidad, exigibilidad, participación, transparencia, efectividad, protección de datos personales. </w:t>
      </w:r>
    </w:p>
    <w:p w14:paraId="64DCFB05" w14:textId="636F5458" w:rsidR="00CE06FA" w:rsidRDefault="00CE06FA" w:rsidP="00CE06FA">
      <w:pPr>
        <w:tabs>
          <w:tab w:val="center" w:pos="4536"/>
        </w:tabs>
        <w:rPr>
          <w:rFonts w:ascii="Times New Roman" w:hAnsi="Times New Roman" w:cs="Times New Roman"/>
          <w:b/>
          <w:bCs/>
          <w:sz w:val="24"/>
          <w:szCs w:val="24"/>
        </w:rPr>
      </w:pPr>
    </w:p>
    <w:p w14:paraId="4103AB41" w14:textId="44CDBD0C" w:rsidR="00CE06FA" w:rsidRDefault="00CE06FA" w:rsidP="00CE06FA">
      <w:pPr>
        <w:tabs>
          <w:tab w:val="center" w:pos="4536"/>
        </w:tabs>
        <w:rPr>
          <w:rFonts w:ascii="Times New Roman" w:hAnsi="Times New Roman" w:cs="Times New Roman"/>
          <w:b/>
          <w:bCs/>
          <w:sz w:val="24"/>
          <w:szCs w:val="24"/>
        </w:rPr>
      </w:pPr>
    </w:p>
    <w:p w14:paraId="23DA466F" w14:textId="07CCD856" w:rsidR="00CE06FA" w:rsidRDefault="00CE06FA" w:rsidP="00CE06FA">
      <w:pPr>
        <w:tabs>
          <w:tab w:val="center" w:pos="4536"/>
        </w:tabs>
        <w:rPr>
          <w:rFonts w:ascii="Times New Roman" w:hAnsi="Times New Roman" w:cs="Times New Roman"/>
          <w:b/>
          <w:bCs/>
          <w:sz w:val="24"/>
          <w:szCs w:val="24"/>
        </w:rPr>
      </w:pPr>
    </w:p>
    <w:p w14:paraId="5893FDB5" w14:textId="4078F7DF" w:rsidR="00CE06FA" w:rsidRDefault="00CE06FA" w:rsidP="00CE06FA">
      <w:pPr>
        <w:tabs>
          <w:tab w:val="center" w:pos="4536"/>
        </w:tabs>
        <w:rPr>
          <w:rFonts w:ascii="Times New Roman" w:hAnsi="Times New Roman" w:cs="Times New Roman"/>
          <w:b/>
          <w:bCs/>
          <w:sz w:val="24"/>
          <w:szCs w:val="24"/>
        </w:rPr>
      </w:pPr>
    </w:p>
    <w:p w14:paraId="7BCA0E29" w14:textId="118E272B" w:rsidR="00CE06FA" w:rsidRDefault="00CE06FA" w:rsidP="00CE06FA">
      <w:pPr>
        <w:tabs>
          <w:tab w:val="center" w:pos="4536"/>
        </w:tabs>
        <w:rPr>
          <w:rFonts w:ascii="Times New Roman" w:hAnsi="Times New Roman" w:cs="Times New Roman"/>
          <w:b/>
          <w:bCs/>
          <w:sz w:val="24"/>
          <w:szCs w:val="24"/>
        </w:rPr>
      </w:pPr>
    </w:p>
    <w:p w14:paraId="1581623B" w14:textId="1FA24176" w:rsidR="00CE06FA" w:rsidRDefault="00CE06FA" w:rsidP="00CE06FA">
      <w:pPr>
        <w:tabs>
          <w:tab w:val="center" w:pos="4536"/>
        </w:tabs>
        <w:rPr>
          <w:rFonts w:ascii="Times New Roman" w:hAnsi="Times New Roman" w:cs="Times New Roman"/>
          <w:b/>
          <w:bCs/>
          <w:sz w:val="24"/>
          <w:szCs w:val="24"/>
        </w:rPr>
      </w:pPr>
    </w:p>
    <w:p w14:paraId="61CC5967" w14:textId="77777777" w:rsidR="00CE06FA" w:rsidRPr="00CE06FA" w:rsidRDefault="00CE06FA" w:rsidP="00CE06FA">
      <w:pPr>
        <w:tabs>
          <w:tab w:val="center" w:pos="4536"/>
        </w:tabs>
        <w:rPr>
          <w:rFonts w:ascii="Times New Roman" w:hAnsi="Times New Roman" w:cs="Times New Roman"/>
          <w:sz w:val="24"/>
          <w:szCs w:val="24"/>
        </w:rPr>
      </w:pPr>
    </w:p>
    <w:p w14:paraId="12D93F95" w14:textId="6AED3D6F" w:rsidR="008A6011" w:rsidRPr="00225238" w:rsidRDefault="00F77F33" w:rsidP="00C0687F">
      <w:pPr>
        <w:pStyle w:val="Prrafodelista"/>
        <w:numPr>
          <w:ilvl w:val="0"/>
          <w:numId w:val="12"/>
        </w:numPr>
        <w:tabs>
          <w:tab w:val="center" w:pos="4536"/>
        </w:tabs>
        <w:rPr>
          <w:rFonts w:ascii="Times New Roman" w:hAnsi="Times New Roman" w:cs="Times New Roman"/>
          <w:color w:val="auto"/>
          <w:sz w:val="24"/>
          <w:szCs w:val="24"/>
          <w:highlight w:val="yellow"/>
        </w:rPr>
      </w:pPr>
      <w:r w:rsidRPr="00225238">
        <w:rPr>
          <w:rFonts w:ascii="Times New Roman" w:hAnsi="Times New Roman" w:cs="Times New Roman"/>
          <w:color w:val="auto"/>
          <w:sz w:val="24"/>
          <w:szCs w:val="24"/>
          <w:highlight w:val="yellow"/>
        </w:rPr>
        <w:t xml:space="preserve">Está alineado y contribuye a cumplir con el siguiente eje, objetivo y meta del Programa de Gobierno de la </w:t>
      </w:r>
      <w:r w:rsidR="00CE06FA" w:rsidRPr="00225238">
        <w:rPr>
          <w:rFonts w:ascii="Times New Roman" w:hAnsi="Times New Roman" w:cs="Times New Roman"/>
          <w:color w:val="auto"/>
          <w:sz w:val="24"/>
          <w:szCs w:val="24"/>
          <w:highlight w:val="yellow"/>
        </w:rPr>
        <w:t xml:space="preserve">alcaldía </w:t>
      </w:r>
      <w:r w:rsidRPr="00225238">
        <w:rPr>
          <w:rFonts w:ascii="Times New Roman" w:hAnsi="Times New Roman" w:cs="Times New Roman"/>
          <w:color w:val="auto"/>
          <w:sz w:val="24"/>
          <w:szCs w:val="24"/>
          <w:highlight w:val="yellow"/>
        </w:rPr>
        <w:t xml:space="preserve">Tlalpan: </w:t>
      </w:r>
    </w:p>
    <w:p w14:paraId="1E9090F6" w14:textId="3718BDD5" w:rsidR="00001C43" w:rsidRDefault="00001C43" w:rsidP="00001C43">
      <w:pPr>
        <w:tabs>
          <w:tab w:val="center" w:pos="4536"/>
        </w:tabs>
        <w:rPr>
          <w:rFonts w:ascii="Times New Roman" w:hAnsi="Times New Roman" w:cs="Times New Roman"/>
          <w:sz w:val="24"/>
          <w:szCs w:val="24"/>
        </w:rPr>
      </w:pPr>
    </w:p>
    <w:p w14:paraId="5D971B4D" w14:textId="50C4E28A" w:rsidR="00001C43" w:rsidRDefault="00001C43" w:rsidP="00001C43">
      <w:pPr>
        <w:tabs>
          <w:tab w:val="center" w:pos="4536"/>
        </w:tabs>
        <w:rPr>
          <w:rFonts w:ascii="Times New Roman" w:hAnsi="Times New Roman" w:cs="Times New Roman"/>
          <w:sz w:val="24"/>
          <w:szCs w:val="24"/>
        </w:rPr>
      </w:pPr>
    </w:p>
    <w:p w14:paraId="2C339CBA" w14:textId="0102F329" w:rsidR="0048367F" w:rsidRDefault="0048367F" w:rsidP="00001C43">
      <w:pPr>
        <w:tabs>
          <w:tab w:val="center" w:pos="4536"/>
        </w:tabs>
        <w:rPr>
          <w:rFonts w:ascii="Times New Roman" w:hAnsi="Times New Roman" w:cs="Times New Roman"/>
          <w:sz w:val="24"/>
          <w:szCs w:val="24"/>
        </w:rPr>
      </w:pPr>
    </w:p>
    <w:p w14:paraId="38637913" w14:textId="5B289EC0" w:rsidR="0048367F" w:rsidRDefault="0048367F" w:rsidP="00001C43">
      <w:pPr>
        <w:tabs>
          <w:tab w:val="center" w:pos="4536"/>
        </w:tabs>
        <w:rPr>
          <w:rFonts w:ascii="Times New Roman" w:hAnsi="Times New Roman" w:cs="Times New Roman"/>
          <w:sz w:val="24"/>
          <w:szCs w:val="24"/>
        </w:rPr>
      </w:pPr>
    </w:p>
    <w:p w14:paraId="405F0537" w14:textId="1857E42D" w:rsidR="0048367F" w:rsidRDefault="0048367F" w:rsidP="00001C43">
      <w:pPr>
        <w:tabs>
          <w:tab w:val="center" w:pos="4536"/>
        </w:tabs>
        <w:rPr>
          <w:rFonts w:ascii="Times New Roman" w:hAnsi="Times New Roman" w:cs="Times New Roman"/>
          <w:sz w:val="24"/>
          <w:szCs w:val="24"/>
        </w:rPr>
      </w:pPr>
    </w:p>
    <w:p w14:paraId="7ED959FA" w14:textId="77777777" w:rsidR="0048367F" w:rsidRDefault="0048367F" w:rsidP="00001C43">
      <w:pPr>
        <w:tabs>
          <w:tab w:val="center" w:pos="4536"/>
        </w:tabs>
        <w:rPr>
          <w:rFonts w:ascii="Times New Roman" w:hAnsi="Times New Roman" w:cs="Times New Roman"/>
          <w:sz w:val="24"/>
          <w:szCs w:val="24"/>
        </w:rPr>
      </w:pPr>
    </w:p>
    <w:p w14:paraId="2DBA28D9" w14:textId="77777777" w:rsidR="008A6011" w:rsidRDefault="008A6011" w:rsidP="008A6011">
      <w:pPr>
        <w:pStyle w:val="Prrafodelista"/>
        <w:tabs>
          <w:tab w:val="center" w:pos="4536"/>
        </w:tabs>
        <w:ind w:left="1494"/>
        <w:rPr>
          <w:rFonts w:ascii="Times New Roman" w:hAnsi="Times New Roman" w:cs="Times New Roman"/>
          <w:color w:val="auto"/>
          <w:sz w:val="24"/>
          <w:szCs w:val="24"/>
        </w:rPr>
      </w:pPr>
    </w:p>
    <w:p w14:paraId="501CB230" w14:textId="19001E71" w:rsidR="00C0687F" w:rsidRPr="008F75CC" w:rsidRDefault="00C0687F" w:rsidP="008A6011">
      <w:pPr>
        <w:pStyle w:val="Prrafodelista"/>
        <w:numPr>
          <w:ilvl w:val="0"/>
          <w:numId w:val="11"/>
        </w:numPr>
        <w:tabs>
          <w:tab w:val="center" w:pos="4536"/>
        </w:tabs>
        <w:rPr>
          <w:rFonts w:ascii="Times New Roman" w:hAnsi="Times New Roman" w:cs="Times New Roman"/>
          <w:color w:val="auto"/>
          <w:sz w:val="24"/>
          <w:szCs w:val="24"/>
          <w:highlight w:val="yellow"/>
        </w:rPr>
      </w:pPr>
      <w:r w:rsidRPr="008A6011">
        <w:rPr>
          <w:rFonts w:ascii="Times New Roman" w:hAnsi="Times New Roman" w:cs="Times New Roman"/>
          <w:b/>
          <w:bCs/>
          <w:color w:val="auto"/>
          <w:sz w:val="24"/>
          <w:szCs w:val="24"/>
        </w:rPr>
        <w:t xml:space="preserve">Diagnóstico y </w:t>
      </w:r>
      <w:r w:rsidRPr="008F4BAE">
        <w:rPr>
          <w:rFonts w:ascii="Times New Roman" w:hAnsi="Times New Roman" w:cs="Times New Roman"/>
          <w:b/>
          <w:bCs/>
          <w:color w:val="auto"/>
          <w:sz w:val="24"/>
          <w:szCs w:val="24"/>
        </w:rPr>
        <w:t xml:space="preserve">prospectiva </w:t>
      </w:r>
    </w:p>
    <w:p w14:paraId="2009B9AE" w14:textId="77777777" w:rsidR="00CC7B89" w:rsidRPr="00CC7B89" w:rsidRDefault="00CC7B89" w:rsidP="00CC7B89">
      <w:pPr>
        <w:tabs>
          <w:tab w:val="center" w:pos="4536"/>
        </w:tabs>
        <w:jc w:val="both"/>
        <w:rPr>
          <w:rFonts w:ascii="Times New Roman" w:hAnsi="Times New Roman" w:cs="Times New Roman"/>
          <w:sz w:val="24"/>
          <w:szCs w:val="24"/>
        </w:rPr>
      </w:pPr>
      <w:r w:rsidRPr="00CC7B89">
        <w:rPr>
          <w:rFonts w:ascii="Times New Roman" w:hAnsi="Times New Roman" w:cs="Times New Roman"/>
          <w:sz w:val="24"/>
          <w:szCs w:val="24"/>
        </w:rPr>
        <w:t>El concepto de juventud ha sido objeto de análisis durante los últimos años, puede ser entendido en diferentes contextos y de acuerdo con las distintas concepciones derivadas de los diferentes enfoques teórico-metodológico del cual se aborde. Entre los distintos enfoques, la juventud puede ser definida como una fase en el ciclo de la vida humana; como un actor estratégico en el contexto del desarrollo a partir de su importancia numérica y de transformaciones demográficas y, por último, en un contexto de crisis de recursos económicos y naturales.</w:t>
      </w:r>
    </w:p>
    <w:p w14:paraId="676F88DA" w14:textId="454E0B24" w:rsidR="00C10A59" w:rsidRDefault="00CC7B89" w:rsidP="0048367F">
      <w:pPr>
        <w:tabs>
          <w:tab w:val="center" w:pos="4536"/>
        </w:tabs>
        <w:jc w:val="both"/>
        <w:rPr>
          <w:rFonts w:ascii="Times New Roman" w:hAnsi="Times New Roman" w:cs="Times New Roman"/>
          <w:sz w:val="24"/>
          <w:szCs w:val="24"/>
        </w:rPr>
      </w:pPr>
      <w:r w:rsidRPr="00CC7B89">
        <w:rPr>
          <w:rFonts w:ascii="Times New Roman" w:hAnsi="Times New Roman" w:cs="Times New Roman"/>
          <w:sz w:val="24"/>
          <w:szCs w:val="24"/>
        </w:rPr>
        <w:t>Vista como una fase en el ciclo de la vida humana, es entendida, en términos generales, como aquella edad que se coloca entre la infancia y la edad adulta. Esta definición ha llevado a que muchos países y organizaciones internacionales determinen el concepto de personas jóvenes tomando como base un criterio plenamente biológico como la edad.</w:t>
      </w:r>
    </w:p>
    <w:p w14:paraId="183F84F0" w14:textId="7558B6F3" w:rsidR="00CC7B89" w:rsidRPr="00CC7B89" w:rsidRDefault="00CC7B89" w:rsidP="0048367F">
      <w:pPr>
        <w:tabs>
          <w:tab w:val="center" w:pos="4536"/>
        </w:tabs>
        <w:jc w:val="both"/>
        <w:rPr>
          <w:rFonts w:ascii="Times New Roman" w:hAnsi="Times New Roman" w:cs="Times New Roman"/>
          <w:sz w:val="24"/>
          <w:szCs w:val="24"/>
        </w:rPr>
      </w:pPr>
      <w:r w:rsidRPr="00CC7B89">
        <w:rPr>
          <w:rFonts w:ascii="Times New Roman" w:hAnsi="Times New Roman" w:cs="Times New Roman"/>
          <w:sz w:val="24"/>
          <w:szCs w:val="24"/>
        </w:rPr>
        <w:t xml:space="preserve">Con el desarrollo de las ciencias sociales y de las investigaciones sobre la juventud, se ha determinado que no basta considerar únicamente el criterio biológico para describir la juventud, sino que es necesario analizar otras esferas de la vida social impactan que impactan en la configuración de las juventudes. </w:t>
      </w:r>
    </w:p>
    <w:p w14:paraId="643368FD" w14:textId="77777777" w:rsidR="00777560" w:rsidRDefault="00777560" w:rsidP="0048367F">
      <w:pPr>
        <w:tabs>
          <w:tab w:val="center" w:pos="4536"/>
        </w:tabs>
        <w:jc w:val="both"/>
        <w:rPr>
          <w:rFonts w:ascii="Times New Roman" w:hAnsi="Times New Roman" w:cs="Times New Roman"/>
          <w:sz w:val="24"/>
          <w:szCs w:val="24"/>
        </w:rPr>
      </w:pPr>
    </w:p>
    <w:p w14:paraId="4062F762" w14:textId="77777777" w:rsidR="00777560" w:rsidRDefault="00777560" w:rsidP="0048367F">
      <w:pPr>
        <w:tabs>
          <w:tab w:val="center" w:pos="4536"/>
        </w:tabs>
        <w:jc w:val="both"/>
        <w:rPr>
          <w:rFonts w:ascii="Times New Roman" w:hAnsi="Times New Roman" w:cs="Times New Roman"/>
          <w:sz w:val="24"/>
          <w:szCs w:val="24"/>
        </w:rPr>
      </w:pPr>
    </w:p>
    <w:p w14:paraId="72B42703" w14:textId="77777777" w:rsidR="00777560" w:rsidRDefault="00777560" w:rsidP="0048367F">
      <w:pPr>
        <w:tabs>
          <w:tab w:val="center" w:pos="4536"/>
        </w:tabs>
        <w:jc w:val="both"/>
        <w:rPr>
          <w:rFonts w:ascii="Times New Roman" w:hAnsi="Times New Roman" w:cs="Times New Roman"/>
          <w:sz w:val="24"/>
          <w:szCs w:val="24"/>
        </w:rPr>
      </w:pPr>
    </w:p>
    <w:p w14:paraId="15000F61" w14:textId="77777777" w:rsidR="00777560" w:rsidRDefault="00777560" w:rsidP="0048367F">
      <w:pPr>
        <w:tabs>
          <w:tab w:val="center" w:pos="4536"/>
        </w:tabs>
        <w:jc w:val="both"/>
        <w:rPr>
          <w:rFonts w:ascii="Times New Roman" w:hAnsi="Times New Roman" w:cs="Times New Roman"/>
          <w:sz w:val="24"/>
          <w:szCs w:val="24"/>
        </w:rPr>
      </w:pPr>
    </w:p>
    <w:p w14:paraId="388F6B98" w14:textId="77777777" w:rsidR="00777560" w:rsidRDefault="00777560" w:rsidP="0048367F">
      <w:pPr>
        <w:tabs>
          <w:tab w:val="center" w:pos="4536"/>
        </w:tabs>
        <w:jc w:val="both"/>
        <w:rPr>
          <w:rFonts w:ascii="Times New Roman" w:hAnsi="Times New Roman" w:cs="Times New Roman"/>
          <w:sz w:val="24"/>
          <w:szCs w:val="24"/>
        </w:rPr>
      </w:pPr>
    </w:p>
    <w:p w14:paraId="5CE01AE4" w14:textId="77777777" w:rsidR="00777560" w:rsidRDefault="00777560" w:rsidP="0048367F">
      <w:pPr>
        <w:tabs>
          <w:tab w:val="center" w:pos="4536"/>
        </w:tabs>
        <w:jc w:val="both"/>
        <w:rPr>
          <w:rFonts w:ascii="Times New Roman" w:hAnsi="Times New Roman" w:cs="Times New Roman"/>
          <w:sz w:val="24"/>
          <w:szCs w:val="24"/>
        </w:rPr>
      </w:pPr>
    </w:p>
    <w:p w14:paraId="3EED2245" w14:textId="77777777" w:rsidR="00777560" w:rsidRDefault="00777560" w:rsidP="0048367F">
      <w:pPr>
        <w:tabs>
          <w:tab w:val="center" w:pos="4536"/>
        </w:tabs>
        <w:jc w:val="both"/>
        <w:rPr>
          <w:rFonts w:ascii="Times New Roman" w:hAnsi="Times New Roman" w:cs="Times New Roman"/>
          <w:sz w:val="24"/>
          <w:szCs w:val="24"/>
        </w:rPr>
      </w:pPr>
    </w:p>
    <w:p w14:paraId="57DB9EAA" w14:textId="1C74910B" w:rsidR="00CC7B89" w:rsidRPr="00CC7B89" w:rsidRDefault="00CC7B89" w:rsidP="0048367F">
      <w:pPr>
        <w:tabs>
          <w:tab w:val="center" w:pos="4536"/>
        </w:tabs>
        <w:jc w:val="both"/>
        <w:rPr>
          <w:rFonts w:ascii="Times New Roman" w:hAnsi="Times New Roman" w:cs="Times New Roman"/>
          <w:sz w:val="24"/>
          <w:szCs w:val="24"/>
        </w:rPr>
      </w:pPr>
      <w:r w:rsidRPr="00CC7B89">
        <w:rPr>
          <w:rFonts w:ascii="Times New Roman" w:hAnsi="Times New Roman" w:cs="Times New Roman"/>
          <w:sz w:val="24"/>
          <w:szCs w:val="24"/>
        </w:rPr>
        <w:t>En virtud de lo anterior, la juventud comenzó a ser analizada a partir de un concepto inscrito en un contexto de desarrollo. Su análisis a partir de este enfoque surgió como una manifestación en contra de que ésta fuera vista desde una óptica enteramente vertical o de subordinación por parte del Estado y de la sociedad, a tal grado que era considerada sólo como beneficiaria del desarrollo, más no como partícipe o sujeto activo del mismo.</w:t>
      </w:r>
    </w:p>
    <w:p w14:paraId="23DEA7E0" w14:textId="77777777" w:rsidR="00C10A59" w:rsidRDefault="00CC7B89" w:rsidP="00C10A59">
      <w:pPr>
        <w:tabs>
          <w:tab w:val="center" w:pos="4536"/>
        </w:tabs>
        <w:jc w:val="both"/>
        <w:rPr>
          <w:rFonts w:ascii="Times New Roman" w:hAnsi="Times New Roman" w:cs="Times New Roman"/>
          <w:sz w:val="24"/>
          <w:szCs w:val="24"/>
        </w:rPr>
      </w:pPr>
      <w:r w:rsidRPr="00CC7B89">
        <w:rPr>
          <w:rFonts w:ascii="Times New Roman" w:hAnsi="Times New Roman" w:cs="Times New Roman"/>
          <w:sz w:val="24"/>
          <w:szCs w:val="24"/>
        </w:rPr>
        <w:t xml:space="preserve">De acuerdo con la encuesta intercensal 2020 del Instituto Nacional de Estadística y Geografía (INEGI), la población de 15 a 29 años en la Ciudad de México es de 2 millones 117 mil 283 en 2020, que equivale al 22.98% del total de la población. </w:t>
      </w:r>
    </w:p>
    <w:p w14:paraId="4A41AA81" w14:textId="080E6D36" w:rsidR="00C10A59" w:rsidRDefault="00CC7B89" w:rsidP="00777560">
      <w:pPr>
        <w:tabs>
          <w:tab w:val="center" w:pos="4536"/>
        </w:tabs>
        <w:jc w:val="both"/>
        <w:rPr>
          <w:rFonts w:ascii="Times New Roman" w:hAnsi="Times New Roman" w:cs="Times New Roman"/>
          <w:sz w:val="24"/>
          <w:szCs w:val="24"/>
        </w:rPr>
      </w:pPr>
      <w:r w:rsidRPr="00CC7B89">
        <w:rPr>
          <w:rFonts w:ascii="Times New Roman" w:hAnsi="Times New Roman" w:cs="Times New Roman"/>
          <w:sz w:val="24"/>
          <w:szCs w:val="24"/>
        </w:rPr>
        <w:t>En la alcaldía Tlalpan residen 699 928 personas de las cuales el 23.85% tienen entre 15 y 29 años de edad, este sector configura el 7.88% de la población juvenil de la Ciudad de México, según datos de Evalúa CDMX a partir de la encuesta intercensal 2020 del INEGI.</w:t>
      </w:r>
    </w:p>
    <w:p w14:paraId="2C805F86" w14:textId="77777777" w:rsidR="00777560" w:rsidRDefault="00777560" w:rsidP="00777560">
      <w:pPr>
        <w:tabs>
          <w:tab w:val="center" w:pos="4536"/>
        </w:tabs>
        <w:jc w:val="both"/>
        <w:rPr>
          <w:rFonts w:ascii="Times New Roman" w:hAnsi="Times New Roman" w:cs="Times New Roman"/>
          <w:sz w:val="24"/>
          <w:szCs w:val="24"/>
        </w:rPr>
      </w:pP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1230"/>
        <w:gridCol w:w="1454"/>
        <w:gridCol w:w="1666"/>
        <w:gridCol w:w="2295"/>
        <w:gridCol w:w="2417"/>
      </w:tblGrid>
      <w:tr w:rsidR="00C10A59" w:rsidRPr="00C10A59" w14:paraId="1610FC4C" w14:textId="77777777" w:rsidTr="00C10A59">
        <w:trPr>
          <w:trHeight w:val="1275"/>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6CBA95" w14:textId="77777777" w:rsidR="00C10A59" w:rsidRPr="00C10A59" w:rsidRDefault="00C10A59" w:rsidP="00C10A59">
            <w:pPr>
              <w:tabs>
                <w:tab w:val="center" w:pos="4536"/>
              </w:tabs>
              <w:jc w:val="center"/>
              <w:rPr>
                <w:rFonts w:ascii="Times New Roman" w:hAnsi="Times New Roman" w:cs="Times New Roman"/>
                <w:b/>
                <w:bCs/>
                <w:sz w:val="24"/>
                <w:szCs w:val="24"/>
              </w:rPr>
            </w:pPr>
            <w:r w:rsidRPr="00C10A59">
              <w:rPr>
                <w:rFonts w:ascii="Times New Roman" w:hAnsi="Times New Roman" w:cs="Times New Roman"/>
                <w:b/>
                <w:bCs/>
                <w:sz w:val="24"/>
                <w:szCs w:val="24"/>
              </w:rPr>
              <w:t>Alcaldía</w:t>
            </w:r>
          </w:p>
        </w:tc>
        <w:tc>
          <w:tcPr>
            <w:tcW w:w="145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03EB508" w14:textId="77777777" w:rsidR="00C10A59" w:rsidRPr="00C10A59" w:rsidRDefault="00C10A59" w:rsidP="00C10A59">
            <w:pPr>
              <w:tabs>
                <w:tab w:val="center" w:pos="4536"/>
              </w:tabs>
              <w:jc w:val="center"/>
              <w:rPr>
                <w:rFonts w:ascii="Times New Roman" w:hAnsi="Times New Roman" w:cs="Times New Roman"/>
                <w:b/>
                <w:bCs/>
                <w:sz w:val="24"/>
                <w:szCs w:val="24"/>
              </w:rPr>
            </w:pPr>
            <w:r w:rsidRPr="00C10A59">
              <w:rPr>
                <w:rFonts w:ascii="Times New Roman" w:hAnsi="Times New Roman" w:cs="Times New Roman"/>
                <w:b/>
                <w:bCs/>
                <w:sz w:val="24"/>
                <w:szCs w:val="24"/>
              </w:rPr>
              <w:t>Población total</w:t>
            </w:r>
          </w:p>
        </w:tc>
        <w:tc>
          <w:tcPr>
            <w:tcW w:w="166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0B3B1A5" w14:textId="77777777" w:rsidR="00C10A59" w:rsidRPr="00C10A59" w:rsidRDefault="00C10A59" w:rsidP="00C10A59">
            <w:pPr>
              <w:tabs>
                <w:tab w:val="center" w:pos="4536"/>
              </w:tabs>
              <w:jc w:val="center"/>
              <w:rPr>
                <w:rFonts w:ascii="Times New Roman" w:hAnsi="Times New Roman" w:cs="Times New Roman"/>
                <w:b/>
                <w:bCs/>
                <w:sz w:val="24"/>
                <w:szCs w:val="24"/>
              </w:rPr>
            </w:pPr>
            <w:r w:rsidRPr="00C10A59">
              <w:rPr>
                <w:rFonts w:ascii="Times New Roman" w:hAnsi="Times New Roman" w:cs="Times New Roman"/>
                <w:b/>
                <w:bCs/>
                <w:sz w:val="24"/>
                <w:szCs w:val="24"/>
              </w:rPr>
              <w:t>Población total joven (15 a 29 años)</w:t>
            </w:r>
          </w:p>
        </w:tc>
        <w:tc>
          <w:tcPr>
            <w:tcW w:w="229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8B2FA8F" w14:textId="77777777" w:rsidR="00C10A59" w:rsidRPr="00C10A59" w:rsidRDefault="00C10A59" w:rsidP="00C10A59">
            <w:pPr>
              <w:tabs>
                <w:tab w:val="center" w:pos="4536"/>
              </w:tabs>
              <w:jc w:val="center"/>
              <w:rPr>
                <w:rFonts w:ascii="Times New Roman" w:hAnsi="Times New Roman" w:cs="Times New Roman"/>
                <w:b/>
                <w:bCs/>
                <w:sz w:val="24"/>
                <w:szCs w:val="24"/>
              </w:rPr>
            </w:pPr>
            <w:r w:rsidRPr="00C10A59">
              <w:rPr>
                <w:rFonts w:ascii="Times New Roman" w:hAnsi="Times New Roman" w:cs="Times New Roman"/>
                <w:b/>
                <w:bCs/>
                <w:sz w:val="24"/>
                <w:szCs w:val="24"/>
              </w:rPr>
              <w:t>Porcentaje de población joven/población de la Alcaldía</w:t>
            </w:r>
          </w:p>
        </w:tc>
        <w:tc>
          <w:tcPr>
            <w:tcW w:w="241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542FDD8" w14:textId="77777777" w:rsidR="00C10A59" w:rsidRPr="00C10A59" w:rsidRDefault="00C10A59" w:rsidP="00C10A59">
            <w:pPr>
              <w:tabs>
                <w:tab w:val="center" w:pos="4536"/>
              </w:tabs>
              <w:jc w:val="center"/>
              <w:rPr>
                <w:rFonts w:ascii="Times New Roman" w:hAnsi="Times New Roman" w:cs="Times New Roman"/>
                <w:b/>
                <w:bCs/>
                <w:sz w:val="24"/>
                <w:szCs w:val="24"/>
              </w:rPr>
            </w:pPr>
            <w:r w:rsidRPr="00C10A59">
              <w:rPr>
                <w:rFonts w:ascii="Times New Roman" w:hAnsi="Times New Roman" w:cs="Times New Roman"/>
                <w:b/>
                <w:bCs/>
                <w:sz w:val="24"/>
                <w:szCs w:val="24"/>
              </w:rPr>
              <w:t>Porcentaje de población joven/población de CDMX</w:t>
            </w:r>
          </w:p>
        </w:tc>
      </w:tr>
      <w:tr w:rsidR="00C10A59" w:rsidRPr="00C10A59" w14:paraId="7E928C9A" w14:textId="77777777" w:rsidTr="008F75CC">
        <w:trPr>
          <w:trHeight w:val="485"/>
        </w:trPr>
        <w:tc>
          <w:tcPr>
            <w:tcW w:w="12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ABA543" w14:textId="77777777" w:rsidR="00C10A59" w:rsidRPr="00C10A59" w:rsidRDefault="00C10A59" w:rsidP="00C10A59">
            <w:pPr>
              <w:tabs>
                <w:tab w:val="center" w:pos="4536"/>
              </w:tabs>
              <w:jc w:val="center"/>
              <w:rPr>
                <w:rFonts w:ascii="Times New Roman" w:hAnsi="Times New Roman" w:cs="Times New Roman"/>
                <w:sz w:val="24"/>
                <w:szCs w:val="24"/>
              </w:rPr>
            </w:pPr>
            <w:r w:rsidRPr="00C10A59">
              <w:rPr>
                <w:rFonts w:ascii="Times New Roman" w:hAnsi="Times New Roman" w:cs="Times New Roman"/>
                <w:sz w:val="24"/>
                <w:szCs w:val="24"/>
              </w:rPr>
              <w:t>Tlalpan</w:t>
            </w:r>
          </w:p>
        </w:tc>
        <w:tc>
          <w:tcPr>
            <w:tcW w:w="1454" w:type="dxa"/>
            <w:tcBorders>
              <w:top w:val="nil"/>
              <w:left w:val="nil"/>
              <w:bottom w:val="single" w:sz="8" w:space="0" w:color="000000"/>
              <w:right w:val="single" w:sz="8" w:space="0" w:color="000000"/>
            </w:tcBorders>
            <w:tcMar>
              <w:top w:w="100" w:type="dxa"/>
              <w:left w:w="100" w:type="dxa"/>
              <w:bottom w:w="100" w:type="dxa"/>
              <w:right w:w="100" w:type="dxa"/>
            </w:tcMar>
          </w:tcPr>
          <w:p w14:paraId="67EFB0E9" w14:textId="77777777" w:rsidR="00C10A59" w:rsidRPr="00C10A59" w:rsidRDefault="00C10A59" w:rsidP="00C10A59">
            <w:pPr>
              <w:tabs>
                <w:tab w:val="center" w:pos="4536"/>
              </w:tabs>
              <w:jc w:val="center"/>
              <w:rPr>
                <w:rFonts w:ascii="Times New Roman" w:hAnsi="Times New Roman" w:cs="Times New Roman"/>
                <w:sz w:val="24"/>
                <w:szCs w:val="24"/>
              </w:rPr>
            </w:pPr>
            <w:r w:rsidRPr="00C10A59">
              <w:rPr>
                <w:rFonts w:ascii="Times New Roman" w:hAnsi="Times New Roman" w:cs="Times New Roman"/>
                <w:sz w:val="24"/>
                <w:szCs w:val="24"/>
              </w:rPr>
              <w:t>699 928</w:t>
            </w:r>
          </w:p>
        </w:tc>
        <w:tc>
          <w:tcPr>
            <w:tcW w:w="1666" w:type="dxa"/>
            <w:tcBorders>
              <w:top w:val="nil"/>
              <w:left w:val="nil"/>
              <w:bottom w:val="single" w:sz="8" w:space="0" w:color="000000"/>
              <w:right w:val="single" w:sz="8" w:space="0" w:color="000000"/>
            </w:tcBorders>
            <w:tcMar>
              <w:top w:w="100" w:type="dxa"/>
              <w:left w:w="100" w:type="dxa"/>
              <w:bottom w:w="100" w:type="dxa"/>
              <w:right w:w="100" w:type="dxa"/>
            </w:tcMar>
          </w:tcPr>
          <w:p w14:paraId="7162D5F9" w14:textId="77777777" w:rsidR="00C10A59" w:rsidRPr="00C10A59" w:rsidRDefault="00C10A59" w:rsidP="00C10A59">
            <w:pPr>
              <w:tabs>
                <w:tab w:val="center" w:pos="4536"/>
              </w:tabs>
              <w:jc w:val="center"/>
              <w:rPr>
                <w:rFonts w:ascii="Times New Roman" w:hAnsi="Times New Roman" w:cs="Times New Roman"/>
                <w:sz w:val="24"/>
                <w:szCs w:val="24"/>
              </w:rPr>
            </w:pPr>
            <w:r w:rsidRPr="00C10A59">
              <w:rPr>
                <w:rFonts w:ascii="Times New Roman" w:hAnsi="Times New Roman" w:cs="Times New Roman"/>
                <w:sz w:val="24"/>
                <w:szCs w:val="24"/>
              </w:rPr>
              <w:t>166 938</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tcPr>
          <w:p w14:paraId="77B7B0E8" w14:textId="77777777" w:rsidR="00C10A59" w:rsidRPr="00C10A59" w:rsidRDefault="00C10A59" w:rsidP="00C10A59">
            <w:pPr>
              <w:tabs>
                <w:tab w:val="center" w:pos="4536"/>
              </w:tabs>
              <w:jc w:val="center"/>
              <w:rPr>
                <w:rFonts w:ascii="Times New Roman" w:hAnsi="Times New Roman" w:cs="Times New Roman"/>
                <w:sz w:val="24"/>
                <w:szCs w:val="24"/>
              </w:rPr>
            </w:pPr>
            <w:r w:rsidRPr="00C10A59">
              <w:rPr>
                <w:rFonts w:ascii="Times New Roman" w:hAnsi="Times New Roman" w:cs="Times New Roman"/>
                <w:sz w:val="24"/>
                <w:szCs w:val="24"/>
              </w:rPr>
              <w:t>23.85%</w:t>
            </w:r>
          </w:p>
        </w:tc>
        <w:tc>
          <w:tcPr>
            <w:tcW w:w="2417" w:type="dxa"/>
            <w:tcBorders>
              <w:top w:val="nil"/>
              <w:left w:val="nil"/>
              <w:bottom w:val="single" w:sz="8" w:space="0" w:color="000000"/>
              <w:right w:val="single" w:sz="8" w:space="0" w:color="000000"/>
            </w:tcBorders>
            <w:tcMar>
              <w:top w:w="100" w:type="dxa"/>
              <w:left w:w="100" w:type="dxa"/>
              <w:bottom w:w="100" w:type="dxa"/>
              <w:right w:w="100" w:type="dxa"/>
            </w:tcMar>
          </w:tcPr>
          <w:p w14:paraId="5D0AB36F" w14:textId="77777777" w:rsidR="00C10A59" w:rsidRPr="00C10A59" w:rsidRDefault="00C10A59" w:rsidP="00C10A59">
            <w:pPr>
              <w:tabs>
                <w:tab w:val="center" w:pos="4536"/>
              </w:tabs>
              <w:jc w:val="center"/>
              <w:rPr>
                <w:rFonts w:ascii="Times New Roman" w:hAnsi="Times New Roman" w:cs="Times New Roman"/>
                <w:sz w:val="24"/>
                <w:szCs w:val="24"/>
              </w:rPr>
            </w:pPr>
            <w:r w:rsidRPr="00C10A59">
              <w:rPr>
                <w:rFonts w:ascii="Times New Roman" w:hAnsi="Times New Roman" w:cs="Times New Roman"/>
                <w:sz w:val="24"/>
                <w:szCs w:val="24"/>
              </w:rPr>
              <w:t>7.88%</w:t>
            </w:r>
          </w:p>
        </w:tc>
      </w:tr>
    </w:tbl>
    <w:p w14:paraId="28AF0B63" w14:textId="77777777" w:rsidR="00612362" w:rsidRDefault="00612362" w:rsidP="00C10A59">
      <w:pPr>
        <w:tabs>
          <w:tab w:val="center" w:pos="4536"/>
        </w:tabs>
        <w:jc w:val="both"/>
        <w:rPr>
          <w:rFonts w:ascii="Times New Roman" w:hAnsi="Times New Roman" w:cs="Times New Roman"/>
          <w:sz w:val="24"/>
          <w:szCs w:val="24"/>
        </w:rPr>
      </w:pPr>
    </w:p>
    <w:p w14:paraId="7DBEB062" w14:textId="58185CDB" w:rsidR="00CC7B89" w:rsidRDefault="00CC7B89" w:rsidP="00C10A59">
      <w:pPr>
        <w:tabs>
          <w:tab w:val="center" w:pos="4536"/>
        </w:tabs>
        <w:jc w:val="both"/>
        <w:rPr>
          <w:rFonts w:ascii="Times New Roman" w:hAnsi="Times New Roman" w:cs="Times New Roman"/>
          <w:sz w:val="24"/>
          <w:szCs w:val="24"/>
        </w:rPr>
      </w:pPr>
      <w:r w:rsidRPr="00CC7B89">
        <w:rPr>
          <w:rFonts w:ascii="Times New Roman" w:hAnsi="Times New Roman" w:cs="Times New Roman"/>
          <w:sz w:val="24"/>
          <w:szCs w:val="24"/>
        </w:rPr>
        <w:t>En este sentido, las juventudes tienen necesidades y demandas sociales específicas. Uno de los problemas a los que se han enfrentado las juventudes es a la discriminación por el hecho de ser joven, por su identidad y formas de expresión.  Entendiendo la discriminación como actos</w:t>
      </w:r>
      <w:r w:rsidR="00C10A59">
        <w:rPr>
          <w:rFonts w:ascii="Times New Roman" w:hAnsi="Times New Roman" w:cs="Times New Roman"/>
          <w:sz w:val="24"/>
          <w:szCs w:val="24"/>
        </w:rPr>
        <w:t xml:space="preserve"> de </w:t>
      </w:r>
      <w:r w:rsidRPr="00CC7B89">
        <w:rPr>
          <w:rFonts w:ascii="Times New Roman" w:hAnsi="Times New Roman" w:cs="Times New Roman"/>
          <w:sz w:val="24"/>
          <w:szCs w:val="24"/>
        </w:rPr>
        <w:t>segregación a diferentes personas por motivos de género, raza, lengua, religión u otras diferencias físicas, culturales o sociales. Estas condiciones impiden a las juventudes el pleno goce de sus derechos.</w:t>
      </w:r>
    </w:p>
    <w:p w14:paraId="39AF2DCD" w14:textId="107CEF10" w:rsidR="00777560" w:rsidRDefault="00777560" w:rsidP="00C10A59">
      <w:pPr>
        <w:tabs>
          <w:tab w:val="center" w:pos="4536"/>
        </w:tabs>
        <w:jc w:val="both"/>
        <w:rPr>
          <w:rFonts w:ascii="Times New Roman" w:hAnsi="Times New Roman" w:cs="Times New Roman"/>
          <w:sz w:val="24"/>
          <w:szCs w:val="24"/>
        </w:rPr>
      </w:pPr>
    </w:p>
    <w:p w14:paraId="23EBE745" w14:textId="2C140D39" w:rsidR="00777560" w:rsidRDefault="00777560" w:rsidP="00C10A59">
      <w:pPr>
        <w:tabs>
          <w:tab w:val="center" w:pos="4536"/>
        </w:tabs>
        <w:jc w:val="both"/>
        <w:rPr>
          <w:rFonts w:ascii="Times New Roman" w:hAnsi="Times New Roman" w:cs="Times New Roman"/>
          <w:sz w:val="24"/>
          <w:szCs w:val="24"/>
        </w:rPr>
      </w:pPr>
    </w:p>
    <w:p w14:paraId="184BFE4E" w14:textId="3667AB76" w:rsidR="00777560" w:rsidRDefault="00777560" w:rsidP="00C10A59">
      <w:pPr>
        <w:tabs>
          <w:tab w:val="center" w:pos="4536"/>
        </w:tabs>
        <w:jc w:val="both"/>
        <w:rPr>
          <w:rFonts w:ascii="Times New Roman" w:hAnsi="Times New Roman" w:cs="Times New Roman"/>
          <w:sz w:val="24"/>
          <w:szCs w:val="24"/>
        </w:rPr>
      </w:pPr>
    </w:p>
    <w:p w14:paraId="42299F64" w14:textId="51D48AC8" w:rsidR="00777560" w:rsidRDefault="00777560" w:rsidP="00C10A59">
      <w:pPr>
        <w:tabs>
          <w:tab w:val="center" w:pos="4536"/>
        </w:tabs>
        <w:jc w:val="both"/>
        <w:rPr>
          <w:rFonts w:ascii="Times New Roman" w:hAnsi="Times New Roman" w:cs="Times New Roman"/>
          <w:sz w:val="24"/>
          <w:szCs w:val="24"/>
        </w:rPr>
      </w:pPr>
    </w:p>
    <w:p w14:paraId="61DCF11F" w14:textId="741B23A0" w:rsidR="00777560" w:rsidRDefault="00777560" w:rsidP="00C10A59">
      <w:pPr>
        <w:tabs>
          <w:tab w:val="center" w:pos="4536"/>
        </w:tabs>
        <w:jc w:val="both"/>
        <w:rPr>
          <w:rFonts w:ascii="Times New Roman" w:hAnsi="Times New Roman" w:cs="Times New Roman"/>
          <w:sz w:val="24"/>
          <w:szCs w:val="24"/>
        </w:rPr>
      </w:pPr>
    </w:p>
    <w:p w14:paraId="5032AA82" w14:textId="42C420F5" w:rsidR="00777560" w:rsidRDefault="00777560" w:rsidP="00C10A59">
      <w:pPr>
        <w:tabs>
          <w:tab w:val="center" w:pos="4536"/>
        </w:tabs>
        <w:jc w:val="both"/>
        <w:rPr>
          <w:rFonts w:ascii="Times New Roman" w:hAnsi="Times New Roman" w:cs="Times New Roman"/>
          <w:sz w:val="24"/>
          <w:szCs w:val="24"/>
        </w:rPr>
      </w:pPr>
    </w:p>
    <w:p w14:paraId="793127C6" w14:textId="6DCFCFC9" w:rsidR="00777560" w:rsidRDefault="00777560" w:rsidP="00C10A59">
      <w:pPr>
        <w:tabs>
          <w:tab w:val="center" w:pos="4536"/>
        </w:tabs>
        <w:jc w:val="both"/>
        <w:rPr>
          <w:rFonts w:ascii="Times New Roman" w:hAnsi="Times New Roman" w:cs="Times New Roman"/>
          <w:sz w:val="24"/>
          <w:szCs w:val="24"/>
        </w:rPr>
      </w:pPr>
    </w:p>
    <w:p w14:paraId="586351C5" w14:textId="77777777" w:rsidR="00777560" w:rsidRPr="00CC7B89" w:rsidRDefault="00777560" w:rsidP="00C10A59">
      <w:pPr>
        <w:tabs>
          <w:tab w:val="center" w:pos="4536"/>
        </w:tabs>
        <w:jc w:val="both"/>
        <w:rPr>
          <w:rFonts w:ascii="Times New Roman" w:hAnsi="Times New Roman" w:cs="Times New Roman"/>
          <w:sz w:val="24"/>
          <w:szCs w:val="24"/>
        </w:rPr>
      </w:pPr>
    </w:p>
    <w:p w14:paraId="1781A6DA" w14:textId="7544E73A" w:rsidR="00CC7B89" w:rsidRPr="00CC7B89" w:rsidRDefault="00CC7B89" w:rsidP="00C10A59">
      <w:pPr>
        <w:tabs>
          <w:tab w:val="center" w:pos="4536"/>
        </w:tabs>
        <w:jc w:val="both"/>
        <w:rPr>
          <w:rFonts w:ascii="Times New Roman" w:hAnsi="Times New Roman" w:cs="Times New Roman"/>
          <w:sz w:val="24"/>
          <w:szCs w:val="24"/>
        </w:rPr>
      </w:pPr>
      <w:r w:rsidRPr="00CC7B89">
        <w:rPr>
          <w:rFonts w:ascii="Times New Roman" w:hAnsi="Times New Roman" w:cs="Times New Roman"/>
          <w:sz w:val="24"/>
          <w:szCs w:val="24"/>
        </w:rPr>
        <w:t>De acuerdo con los resultados publicados en el “Comunicado de prensa núm. 133/20” 19 de marzo de 2020 de la Encuesta Nacional sobre Discriminación (ENADIS) 2017, 20.2%, de los 84 millones de personas de 18 y más años que radican en México se ha sentido discriminada por algún motivo, los más frecuentes fueron: la forma de vestir o el arreglo personal, la complexión física (peso o estatura), y las creencias religiosas.</w:t>
      </w:r>
    </w:p>
    <w:p w14:paraId="63EAA76D" w14:textId="77777777" w:rsidR="00CC7B89" w:rsidRPr="00CC7B89" w:rsidRDefault="00CC7B89" w:rsidP="00C10A59">
      <w:pPr>
        <w:tabs>
          <w:tab w:val="center" w:pos="4536"/>
        </w:tabs>
        <w:jc w:val="both"/>
        <w:rPr>
          <w:rFonts w:ascii="Times New Roman" w:hAnsi="Times New Roman" w:cs="Times New Roman"/>
          <w:sz w:val="24"/>
          <w:szCs w:val="24"/>
        </w:rPr>
      </w:pPr>
      <w:r w:rsidRPr="00CC7B89">
        <w:rPr>
          <w:rFonts w:ascii="Times New Roman" w:hAnsi="Times New Roman" w:cs="Times New Roman"/>
          <w:sz w:val="24"/>
          <w:szCs w:val="24"/>
        </w:rPr>
        <w:t>Entre 2012 y junio de 2018, CONAPRED calificó 192 expedientes como presuntos actos de discriminación relacionados con personas jóvenes, la mayor parte de estos casos se registraron en el ámbito educativo o en el laboral, y respondieron sobre todo a motivos como la apariencia física y la discapacidad. Entre los derechos vulnerados, el más frecuente fue el trato digno, seguido por la educación y la igualdad de oportunidades.</w:t>
      </w:r>
    </w:p>
    <w:p w14:paraId="3C25DD36" w14:textId="77777777" w:rsidR="00CC7B89" w:rsidRPr="00CC7B89" w:rsidRDefault="00CC7B89" w:rsidP="00C10A59">
      <w:pPr>
        <w:tabs>
          <w:tab w:val="center" w:pos="4536"/>
        </w:tabs>
        <w:jc w:val="both"/>
        <w:rPr>
          <w:rFonts w:ascii="Times New Roman" w:hAnsi="Times New Roman" w:cs="Times New Roman"/>
          <w:sz w:val="24"/>
          <w:szCs w:val="24"/>
        </w:rPr>
      </w:pPr>
      <w:r w:rsidRPr="00CC7B89">
        <w:rPr>
          <w:rFonts w:ascii="Times New Roman" w:hAnsi="Times New Roman" w:cs="Times New Roman"/>
          <w:sz w:val="24"/>
          <w:szCs w:val="24"/>
        </w:rPr>
        <w:t>La discriminación hacia las personas jóvenes se magnifica por elementos como: discapacidad, el sobrepeso, la estatura, el color de piel, la orientación y/o preferencia sexual distinta de la heterosexual, el origen, la forma de vestir, la pobreza, la imagen, la maternidad, la escolaridad, el oficio o profesión, identidad y formas de expresión y de ser.</w:t>
      </w:r>
    </w:p>
    <w:p w14:paraId="13A42794" w14:textId="77777777" w:rsidR="00CC7B89" w:rsidRPr="00CC7B89" w:rsidRDefault="00CC7B89" w:rsidP="00C10A59">
      <w:pPr>
        <w:tabs>
          <w:tab w:val="center" w:pos="4536"/>
        </w:tabs>
        <w:jc w:val="both"/>
        <w:rPr>
          <w:rFonts w:ascii="Times New Roman" w:hAnsi="Times New Roman" w:cs="Times New Roman"/>
          <w:sz w:val="24"/>
          <w:szCs w:val="24"/>
        </w:rPr>
      </w:pPr>
      <w:r w:rsidRPr="00CC7B89">
        <w:rPr>
          <w:rFonts w:ascii="Times New Roman" w:hAnsi="Times New Roman" w:cs="Times New Roman"/>
          <w:sz w:val="24"/>
          <w:szCs w:val="24"/>
        </w:rPr>
        <w:t>Las juventudes son vulneradas dentro de su grupo primario, mientras continúan en el seno de sus familias de origen se encuentran en una relación de subordinación y dependencia, en este sentido es probable que sus necesidades socio-afectivas no sean cubiertas.</w:t>
      </w:r>
    </w:p>
    <w:p w14:paraId="0737BBFF" w14:textId="283EEFCB" w:rsidR="00C10A59" w:rsidRDefault="00CC7B89" w:rsidP="00777560">
      <w:pPr>
        <w:tabs>
          <w:tab w:val="center" w:pos="4536"/>
        </w:tabs>
        <w:jc w:val="both"/>
        <w:rPr>
          <w:rFonts w:ascii="Times New Roman" w:hAnsi="Times New Roman" w:cs="Times New Roman"/>
          <w:sz w:val="24"/>
          <w:szCs w:val="24"/>
        </w:rPr>
      </w:pPr>
      <w:r w:rsidRPr="00CC7B89">
        <w:rPr>
          <w:rFonts w:ascii="Times New Roman" w:hAnsi="Times New Roman" w:cs="Times New Roman"/>
          <w:sz w:val="24"/>
          <w:szCs w:val="24"/>
        </w:rPr>
        <w:t>Esa experiencia dificulta que puedan formar nuevos núcleos familiares, tener hijos, hacerse de una vivienda, seguir formándose para poder acceder a puestos de responsabilidad, participar sin condicionantes en organizaciones cívicas o reivindicar nuevos derechos laborales. Así, las posibilidades de alcanzar la ciudadanía plena y autónoma, pudiendo ejercer sus derechos humanos, se ha visto cada vez más restringida.</w:t>
      </w:r>
    </w:p>
    <w:p w14:paraId="6A2D3C41" w14:textId="6B25AEB9" w:rsidR="00777560" w:rsidRDefault="00CC7B89" w:rsidP="00C10A59">
      <w:pPr>
        <w:tabs>
          <w:tab w:val="center" w:pos="4536"/>
        </w:tabs>
        <w:jc w:val="both"/>
        <w:rPr>
          <w:rFonts w:ascii="Times New Roman" w:hAnsi="Times New Roman" w:cs="Times New Roman"/>
          <w:sz w:val="24"/>
          <w:szCs w:val="24"/>
        </w:rPr>
      </w:pPr>
      <w:r w:rsidRPr="00CC7B89">
        <w:rPr>
          <w:rFonts w:ascii="Times New Roman" w:hAnsi="Times New Roman" w:cs="Times New Roman"/>
          <w:sz w:val="24"/>
          <w:szCs w:val="24"/>
        </w:rPr>
        <w:t xml:space="preserve">Por otro lado, las personas jóvenes se encuentran expuestas a la violencia, que impactan en su desarrollo y que guardan relación con el tipo de comportamientos violentos replicados contra sí mismos y otros. </w:t>
      </w:r>
    </w:p>
    <w:p w14:paraId="47EAE695" w14:textId="77777777" w:rsidR="00777560" w:rsidRDefault="00CC7B89" w:rsidP="00C10A59">
      <w:pPr>
        <w:tabs>
          <w:tab w:val="center" w:pos="4536"/>
        </w:tabs>
        <w:jc w:val="both"/>
        <w:rPr>
          <w:rFonts w:ascii="Times New Roman" w:hAnsi="Times New Roman" w:cs="Times New Roman"/>
          <w:sz w:val="24"/>
          <w:szCs w:val="24"/>
        </w:rPr>
      </w:pPr>
      <w:r w:rsidRPr="00CC7B89">
        <w:rPr>
          <w:rFonts w:ascii="Times New Roman" w:hAnsi="Times New Roman" w:cs="Times New Roman"/>
          <w:sz w:val="24"/>
          <w:szCs w:val="24"/>
        </w:rPr>
        <w:t xml:space="preserve">Cabe mencionar que la violencia no es producida aleatoriamente, tiene un trasfondo social, producto de una cultura de conflictos familiares, sociales, económicos y políticos, y en general, del sistema globalizado que a su vez permea las diferentes formas de vida en la sociedad, donde </w:t>
      </w:r>
    </w:p>
    <w:p w14:paraId="2C4B919F" w14:textId="77777777" w:rsidR="00777560" w:rsidRDefault="00777560" w:rsidP="00C10A59">
      <w:pPr>
        <w:tabs>
          <w:tab w:val="center" w:pos="4536"/>
        </w:tabs>
        <w:jc w:val="both"/>
        <w:rPr>
          <w:rFonts w:ascii="Times New Roman" w:hAnsi="Times New Roman" w:cs="Times New Roman"/>
          <w:sz w:val="24"/>
          <w:szCs w:val="24"/>
        </w:rPr>
      </w:pPr>
    </w:p>
    <w:p w14:paraId="27B20CB3" w14:textId="77777777" w:rsidR="00777560" w:rsidRDefault="00777560" w:rsidP="00C10A59">
      <w:pPr>
        <w:tabs>
          <w:tab w:val="center" w:pos="4536"/>
        </w:tabs>
        <w:jc w:val="both"/>
        <w:rPr>
          <w:rFonts w:ascii="Times New Roman" w:hAnsi="Times New Roman" w:cs="Times New Roman"/>
          <w:sz w:val="24"/>
          <w:szCs w:val="24"/>
        </w:rPr>
      </w:pPr>
    </w:p>
    <w:p w14:paraId="6AE43F8E" w14:textId="77777777" w:rsidR="00777560" w:rsidRDefault="00777560" w:rsidP="00C10A59">
      <w:pPr>
        <w:tabs>
          <w:tab w:val="center" w:pos="4536"/>
        </w:tabs>
        <w:jc w:val="both"/>
        <w:rPr>
          <w:rFonts w:ascii="Times New Roman" w:hAnsi="Times New Roman" w:cs="Times New Roman"/>
          <w:sz w:val="24"/>
          <w:szCs w:val="24"/>
        </w:rPr>
      </w:pPr>
    </w:p>
    <w:p w14:paraId="7B9133C4" w14:textId="77777777" w:rsidR="00777560" w:rsidRDefault="00777560" w:rsidP="00C10A59">
      <w:pPr>
        <w:tabs>
          <w:tab w:val="center" w:pos="4536"/>
        </w:tabs>
        <w:jc w:val="both"/>
        <w:rPr>
          <w:rFonts w:ascii="Times New Roman" w:hAnsi="Times New Roman" w:cs="Times New Roman"/>
          <w:sz w:val="24"/>
          <w:szCs w:val="24"/>
        </w:rPr>
      </w:pPr>
    </w:p>
    <w:p w14:paraId="09FAC1AB" w14:textId="77777777" w:rsidR="00777560" w:rsidRDefault="00777560" w:rsidP="00C10A59">
      <w:pPr>
        <w:tabs>
          <w:tab w:val="center" w:pos="4536"/>
        </w:tabs>
        <w:jc w:val="both"/>
        <w:rPr>
          <w:rFonts w:ascii="Times New Roman" w:hAnsi="Times New Roman" w:cs="Times New Roman"/>
          <w:sz w:val="24"/>
          <w:szCs w:val="24"/>
        </w:rPr>
      </w:pPr>
    </w:p>
    <w:p w14:paraId="31157FD8" w14:textId="77777777" w:rsidR="00777560" w:rsidRDefault="00777560" w:rsidP="00C10A59">
      <w:pPr>
        <w:tabs>
          <w:tab w:val="center" w:pos="4536"/>
        </w:tabs>
        <w:jc w:val="both"/>
        <w:rPr>
          <w:rFonts w:ascii="Times New Roman" w:hAnsi="Times New Roman" w:cs="Times New Roman"/>
          <w:sz w:val="24"/>
          <w:szCs w:val="24"/>
        </w:rPr>
      </w:pPr>
    </w:p>
    <w:p w14:paraId="59E9974A" w14:textId="624FF922" w:rsidR="00CC7B89" w:rsidRPr="00CC7B89" w:rsidRDefault="00CC7B89" w:rsidP="00C10A59">
      <w:pPr>
        <w:tabs>
          <w:tab w:val="center" w:pos="4536"/>
        </w:tabs>
        <w:jc w:val="both"/>
        <w:rPr>
          <w:rFonts w:ascii="Times New Roman" w:hAnsi="Times New Roman" w:cs="Times New Roman"/>
          <w:sz w:val="24"/>
          <w:szCs w:val="24"/>
        </w:rPr>
      </w:pPr>
      <w:r w:rsidRPr="00CC7B89">
        <w:rPr>
          <w:rFonts w:ascii="Times New Roman" w:hAnsi="Times New Roman" w:cs="Times New Roman"/>
          <w:sz w:val="24"/>
          <w:szCs w:val="24"/>
        </w:rPr>
        <w:t>los estilos de vida de las y los jóvenes son catalogados como formas delincuencia.</w:t>
      </w:r>
    </w:p>
    <w:p w14:paraId="715DD4C9" w14:textId="77777777" w:rsidR="00CC7B89" w:rsidRPr="00CC7B89" w:rsidRDefault="00CC7B89" w:rsidP="00C10A59">
      <w:pPr>
        <w:tabs>
          <w:tab w:val="center" w:pos="4536"/>
        </w:tabs>
        <w:jc w:val="both"/>
        <w:rPr>
          <w:rFonts w:ascii="Times New Roman" w:hAnsi="Times New Roman" w:cs="Times New Roman"/>
          <w:sz w:val="24"/>
          <w:szCs w:val="24"/>
        </w:rPr>
      </w:pPr>
      <w:r w:rsidRPr="00CC7B89">
        <w:rPr>
          <w:rFonts w:ascii="Times New Roman" w:hAnsi="Times New Roman" w:cs="Times New Roman"/>
          <w:sz w:val="24"/>
          <w:szCs w:val="24"/>
        </w:rPr>
        <w:t>Otro obstáculo para el pleno goce de sus derechos es que las juventudes se encuentran inmersas en un sistema tutelar y adulto centrista, que las mantiene bajo una relación de dependencia y subordinación hacia las personas adultas, derivado de que atraviesan por una etapa de construcción de la identidad, y la incertidumbre respecto al futuro, así como la falta de experiencia son algunos de los factores que colocan a las y los jóvenes en una situación de desventaja inherente a su condición.</w:t>
      </w:r>
    </w:p>
    <w:p w14:paraId="533022F9" w14:textId="12C235D4" w:rsidR="00CC7B89" w:rsidRPr="00CC7B89" w:rsidRDefault="00CC7B89" w:rsidP="00C10A59">
      <w:pPr>
        <w:tabs>
          <w:tab w:val="center" w:pos="4536"/>
        </w:tabs>
        <w:jc w:val="both"/>
        <w:rPr>
          <w:rFonts w:ascii="Times New Roman" w:hAnsi="Times New Roman" w:cs="Times New Roman"/>
          <w:sz w:val="24"/>
          <w:szCs w:val="24"/>
        </w:rPr>
      </w:pPr>
      <w:r w:rsidRPr="00CC7B89">
        <w:rPr>
          <w:rFonts w:ascii="Times New Roman" w:hAnsi="Times New Roman" w:cs="Times New Roman"/>
          <w:sz w:val="24"/>
          <w:szCs w:val="24"/>
        </w:rPr>
        <w:t xml:space="preserve"> En este sentido, se enfrentan a la marginación y la exclusión de amplios sectores sociales, al deterioro de lo público, a la segregación social, a la falta de políticas públicas que atiendan de manera directa a los jóvenes y a la acumulación de desventajas del modelo económico. </w:t>
      </w:r>
    </w:p>
    <w:p w14:paraId="26CB4546" w14:textId="77777777" w:rsidR="00CC7B89" w:rsidRPr="00CC7B89" w:rsidRDefault="00CC7B89" w:rsidP="00C10A59">
      <w:pPr>
        <w:tabs>
          <w:tab w:val="center" w:pos="4536"/>
        </w:tabs>
        <w:jc w:val="both"/>
        <w:rPr>
          <w:rFonts w:ascii="Times New Roman" w:hAnsi="Times New Roman" w:cs="Times New Roman"/>
          <w:sz w:val="24"/>
          <w:szCs w:val="24"/>
        </w:rPr>
      </w:pPr>
      <w:r w:rsidRPr="00CC7B89">
        <w:rPr>
          <w:rFonts w:ascii="Times New Roman" w:hAnsi="Times New Roman" w:cs="Times New Roman"/>
          <w:sz w:val="24"/>
          <w:szCs w:val="24"/>
        </w:rPr>
        <w:t xml:space="preserve">Estos elementos deterioran sus entornos y fragmentan los tejidos y redes sociales juveniles. No atender la problemática que enfrentan las juventudes podrían generar ambientes ecológicos aún más violentos y discriminatorios, en los que se potencialice la incidencia delictiva, la deserción escolar, el consumo de sustancias e incluso se eleven los niveles de suicidio entre personas jóvenes. </w:t>
      </w:r>
    </w:p>
    <w:p w14:paraId="729A212E" w14:textId="4D581EC1" w:rsidR="00C10A59" w:rsidRDefault="00C0687F" w:rsidP="00C0687F">
      <w:pPr>
        <w:pStyle w:val="Prrafodelista"/>
        <w:numPr>
          <w:ilvl w:val="1"/>
          <w:numId w:val="11"/>
        </w:numPr>
        <w:tabs>
          <w:tab w:val="center" w:pos="4536"/>
        </w:tabs>
        <w:rPr>
          <w:rFonts w:ascii="Times New Roman" w:hAnsi="Times New Roman" w:cs="Times New Roman"/>
          <w:b/>
          <w:bCs/>
          <w:color w:val="000000" w:themeColor="text1"/>
          <w:sz w:val="24"/>
          <w:szCs w:val="24"/>
        </w:rPr>
      </w:pPr>
      <w:r w:rsidRPr="00C10A59">
        <w:rPr>
          <w:rFonts w:ascii="Times New Roman" w:hAnsi="Times New Roman" w:cs="Times New Roman"/>
          <w:b/>
          <w:bCs/>
          <w:color w:val="000000" w:themeColor="text1"/>
          <w:sz w:val="24"/>
          <w:szCs w:val="24"/>
        </w:rPr>
        <w:t xml:space="preserve">Antecedentes </w:t>
      </w:r>
    </w:p>
    <w:p w14:paraId="58226310" w14:textId="57DED560" w:rsidR="00C10A59" w:rsidRPr="00777560" w:rsidRDefault="00C10A59" w:rsidP="00777560">
      <w:pPr>
        <w:tabs>
          <w:tab w:val="center" w:pos="4536"/>
        </w:tabs>
        <w:jc w:val="both"/>
        <w:rPr>
          <w:rFonts w:ascii="Times New Roman" w:hAnsi="Times New Roman" w:cs="Times New Roman"/>
          <w:color w:val="000000" w:themeColor="text1"/>
          <w:sz w:val="24"/>
          <w:szCs w:val="24"/>
        </w:rPr>
      </w:pPr>
      <w:r w:rsidRPr="00C10A59">
        <w:rPr>
          <w:rFonts w:ascii="Times New Roman" w:hAnsi="Times New Roman" w:cs="Times New Roman"/>
          <w:color w:val="000000" w:themeColor="text1"/>
          <w:sz w:val="24"/>
          <w:szCs w:val="24"/>
        </w:rPr>
        <w:t xml:space="preserve">El origen del programa se encuentra en el año 2010 con la implementación del “Programa de Apoyo a Grupos de Jóvenes para Proyectos Comunitarios”, el cual tuvo como objetivo, alejar a las juventudes de prácticas y actividades ilícitas, mediante apoyos a proyectos juveniles implementados en sus comunidades. Con algunos cambios en el nombre se mantuvo como tal hasta 2013. De 2014 a 2019, la atención a la población juvenil se desarrolló como actividad institucional. </w:t>
      </w:r>
    </w:p>
    <w:p w14:paraId="5163DDC9" w14:textId="77777777" w:rsidR="00FA54EB" w:rsidRDefault="00C10A59" w:rsidP="00C10A59">
      <w:pPr>
        <w:tabs>
          <w:tab w:val="center" w:pos="4536"/>
        </w:tabs>
        <w:jc w:val="both"/>
        <w:rPr>
          <w:rFonts w:ascii="Times New Roman" w:hAnsi="Times New Roman" w:cs="Times New Roman"/>
          <w:color w:val="000000" w:themeColor="text1"/>
          <w:sz w:val="24"/>
          <w:szCs w:val="24"/>
        </w:rPr>
      </w:pPr>
      <w:r w:rsidRPr="00C10A59">
        <w:rPr>
          <w:rFonts w:ascii="Times New Roman" w:hAnsi="Times New Roman" w:cs="Times New Roman"/>
          <w:color w:val="000000" w:themeColor="text1"/>
          <w:sz w:val="24"/>
          <w:szCs w:val="24"/>
        </w:rPr>
        <w:t>Durante 2020 se retomó como programa social, con el nombre “Juventudes Tlalpan cultivando identidad y comunidad 2020”, con el objetivo de crear colectivos integrados por jóvenes de 15 a 29 años residentes en las 65 colonias de la alcaldía con muy bajo y bajo Índice de Desarrollo Social y una red de colectivos como espacios de participación saludables entre pares, con la finalidad de contribuir a la reconstrucción del tejido social juvenil, mediante un proceso de</w:t>
      </w:r>
      <w:r w:rsidR="00FA54EB">
        <w:rPr>
          <w:rFonts w:ascii="Times New Roman" w:hAnsi="Times New Roman" w:cs="Times New Roman"/>
          <w:color w:val="000000" w:themeColor="text1"/>
          <w:sz w:val="24"/>
          <w:szCs w:val="24"/>
        </w:rPr>
        <w:t xml:space="preserve"> </w:t>
      </w:r>
    </w:p>
    <w:p w14:paraId="5F0BC804" w14:textId="77777777" w:rsidR="00FA54EB" w:rsidRDefault="00FA54EB" w:rsidP="00C10A59">
      <w:pPr>
        <w:tabs>
          <w:tab w:val="center" w:pos="4536"/>
        </w:tabs>
        <w:jc w:val="both"/>
        <w:rPr>
          <w:rFonts w:ascii="Times New Roman" w:hAnsi="Times New Roman" w:cs="Times New Roman"/>
          <w:color w:val="000000" w:themeColor="text1"/>
          <w:sz w:val="24"/>
          <w:szCs w:val="24"/>
        </w:rPr>
      </w:pPr>
    </w:p>
    <w:p w14:paraId="79F1D289" w14:textId="77777777" w:rsidR="00FA54EB" w:rsidRDefault="00FA54EB" w:rsidP="00C10A59">
      <w:pPr>
        <w:tabs>
          <w:tab w:val="center" w:pos="4536"/>
        </w:tabs>
        <w:jc w:val="both"/>
        <w:rPr>
          <w:rFonts w:ascii="Times New Roman" w:hAnsi="Times New Roman" w:cs="Times New Roman"/>
          <w:color w:val="000000" w:themeColor="text1"/>
          <w:sz w:val="24"/>
          <w:szCs w:val="24"/>
        </w:rPr>
      </w:pPr>
    </w:p>
    <w:p w14:paraId="62A5EDFB" w14:textId="77777777" w:rsidR="00FA54EB" w:rsidRDefault="00FA54EB" w:rsidP="00C10A59">
      <w:pPr>
        <w:tabs>
          <w:tab w:val="center" w:pos="4536"/>
        </w:tabs>
        <w:jc w:val="both"/>
        <w:rPr>
          <w:rFonts w:ascii="Times New Roman" w:hAnsi="Times New Roman" w:cs="Times New Roman"/>
          <w:color w:val="000000" w:themeColor="text1"/>
          <w:sz w:val="24"/>
          <w:szCs w:val="24"/>
        </w:rPr>
      </w:pPr>
    </w:p>
    <w:p w14:paraId="4588B718" w14:textId="77777777" w:rsidR="00FA54EB" w:rsidRDefault="00FA54EB" w:rsidP="00C10A59">
      <w:pPr>
        <w:tabs>
          <w:tab w:val="center" w:pos="4536"/>
        </w:tabs>
        <w:jc w:val="both"/>
        <w:rPr>
          <w:rFonts w:ascii="Times New Roman" w:hAnsi="Times New Roman" w:cs="Times New Roman"/>
          <w:color w:val="000000" w:themeColor="text1"/>
          <w:sz w:val="24"/>
          <w:szCs w:val="24"/>
        </w:rPr>
      </w:pPr>
    </w:p>
    <w:p w14:paraId="744BD828" w14:textId="77777777" w:rsidR="00FA54EB" w:rsidRDefault="00FA54EB" w:rsidP="00C10A59">
      <w:pPr>
        <w:tabs>
          <w:tab w:val="center" w:pos="4536"/>
        </w:tabs>
        <w:jc w:val="both"/>
        <w:rPr>
          <w:rFonts w:ascii="Times New Roman" w:hAnsi="Times New Roman" w:cs="Times New Roman"/>
          <w:color w:val="000000" w:themeColor="text1"/>
          <w:sz w:val="24"/>
          <w:szCs w:val="24"/>
        </w:rPr>
      </w:pPr>
    </w:p>
    <w:p w14:paraId="38ED3A4A" w14:textId="77777777" w:rsidR="00FA54EB" w:rsidRDefault="00FA54EB" w:rsidP="00C10A59">
      <w:pPr>
        <w:tabs>
          <w:tab w:val="center" w:pos="4536"/>
        </w:tabs>
        <w:jc w:val="both"/>
        <w:rPr>
          <w:rFonts w:ascii="Times New Roman" w:hAnsi="Times New Roman" w:cs="Times New Roman"/>
          <w:color w:val="000000" w:themeColor="text1"/>
          <w:sz w:val="24"/>
          <w:szCs w:val="24"/>
        </w:rPr>
      </w:pPr>
    </w:p>
    <w:p w14:paraId="1A367FE9" w14:textId="77777777" w:rsidR="00FA54EB" w:rsidRDefault="00FA54EB" w:rsidP="00C10A59">
      <w:pPr>
        <w:tabs>
          <w:tab w:val="center" w:pos="4536"/>
        </w:tabs>
        <w:jc w:val="both"/>
        <w:rPr>
          <w:rFonts w:ascii="Times New Roman" w:hAnsi="Times New Roman" w:cs="Times New Roman"/>
          <w:color w:val="000000" w:themeColor="text1"/>
          <w:sz w:val="24"/>
          <w:szCs w:val="24"/>
        </w:rPr>
      </w:pPr>
    </w:p>
    <w:p w14:paraId="6749860E" w14:textId="7FE1F30F" w:rsidR="00C10A59" w:rsidRPr="00C10A59" w:rsidRDefault="00C10A59" w:rsidP="00C10A59">
      <w:pPr>
        <w:tabs>
          <w:tab w:val="center" w:pos="4536"/>
        </w:tabs>
        <w:jc w:val="both"/>
        <w:rPr>
          <w:rFonts w:ascii="Times New Roman" w:hAnsi="Times New Roman" w:cs="Times New Roman"/>
          <w:color w:val="000000" w:themeColor="text1"/>
          <w:sz w:val="24"/>
          <w:szCs w:val="24"/>
        </w:rPr>
      </w:pPr>
      <w:r w:rsidRPr="00C10A59">
        <w:rPr>
          <w:rFonts w:ascii="Times New Roman" w:hAnsi="Times New Roman" w:cs="Times New Roman"/>
          <w:color w:val="000000" w:themeColor="text1"/>
          <w:sz w:val="24"/>
          <w:szCs w:val="24"/>
        </w:rPr>
        <w:t>capacitación y apoyo económico, atendiendo a 350 jóvenes y que cada colectivo juvenil impactará en al menos 100 jóvenes más.</w:t>
      </w:r>
    </w:p>
    <w:p w14:paraId="0AA8C81E" w14:textId="77777777" w:rsidR="00C10A59" w:rsidRPr="00C10A59" w:rsidRDefault="00C10A59" w:rsidP="00C10A59">
      <w:pPr>
        <w:tabs>
          <w:tab w:val="center" w:pos="4536"/>
        </w:tabs>
        <w:jc w:val="both"/>
        <w:rPr>
          <w:rFonts w:ascii="Times New Roman" w:hAnsi="Times New Roman" w:cs="Times New Roman"/>
          <w:color w:val="000000" w:themeColor="text1"/>
          <w:sz w:val="24"/>
          <w:szCs w:val="24"/>
        </w:rPr>
      </w:pPr>
      <w:r w:rsidRPr="00C10A59">
        <w:rPr>
          <w:rFonts w:ascii="Times New Roman" w:hAnsi="Times New Roman" w:cs="Times New Roman"/>
          <w:color w:val="000000" w:themeColor="text1"/>
          <w:sz w:val="24"/>
          <w:szCs w:val="24"/>
        </w:rPr>
        <w:t xml:space="preserve">Para 2021 el programa se dio continuidad al programa implementado en 2020, con el nombre “Juventudes Tlalpan, cultivando raíces de identidad y comunidad”, con el objetivo de dar seguimiento, así como también, capacitar a 25 colectivos juveniles creados el año anterior y la creación de 35 nuevos colectivos con integrantes jóvenes de 15 a 29 años residentes en las 65 colonias de la alcaldía con bajo y muy bajo índice de Desarrollo Social. </w:t>
      </w:r>
    </w:p>
    <w:p w14:paraId="0811D223" w14:textId="77777777" w:rsidR="00C10A59" w:rsidRPr="00C10A59" w:rsidRDefault="00C10A59" w:rsidP="00C10A59">
      <w:pPr>
        <w:tabs>
          <w:tab w:val="center" w:pos="4536"/>
        </w:tabs>
        <w:jc w:val="both"/>
        <w:rPr>
          <w:rFonts w:ascii="Times New Roman" w:hAnsi="Times New Roman" w:cs="Times New Roman"/>
          <w:color w:val="000000" w:themeColor="text1"/>
          <w:sz w:val="24"/>
          <w:szCs w:val="24"/>
        </w:rPr>
      </w:pPr>
      <w:r w:rsidRPr="00C10A59">
        <w:rPr>
          <w:rFonts w:ascii="Times New Roman" w:hAnsi="Times New Roman" w:cs="Times New Roman"/>
          <w:color w:val="000000" w:themeColor="text1"/>
          <w:sz w:val="24"/>
          <w:szCs w:val="24"/>
        </w:rPr>
        <w:t xml:space="preserve">Este Programa Social complementa los similares de nivel federal y estatal: Jóvenes construyendo el futuro, Capacitaciones CDMX, Programa Jóvenes en Impulso y el Programa Jóvenes en Desarrollo, mediante la creación de una red de colectivos juveniles, que incentivan la intervención y la reconstrucción del tejido social en las diversas colonias de Tlalpan. </w:t>
      </w:r>
    </w:p>
    <w:p w14:paraId="4772C6E7" w14:textId="165680E6" w:rsidR="00C10A59" w:rsidRPr="00A703E9" w:rsidRDefault="00C10A59" w:rsidP="00A703E9">
      <w:pPr>
        <w:tabs>
          <w:tab w:val="center" w:pos="4536"/>
        </w:tabs>
        <w:jc w:val="both"/>
        <w:rPr>
          <w:rFonts w:ascii="Times New Roman" w:hAnsi="Times New Roman" w:cs="Times New Roman"/>
          <w:color w:val="000000" w:themeColor="text1"/>
          <w:sz w:val="24"/>
          <w:szCs w:val="24"/>
        </w:rPr>
      </w:pPr>
      <w:r w:rsidRPr="00C10A59">
        <w:rPr>
          <w:rFonts w:ascii="Times New Roman" w:hAnsi="Times New Roman" w:cs="Times New Roman"/>
          <w:color w:val="000000" w:themeColor="text1"/>
          <w:sz w:val="24"/>
          <w:szCs w:val="24"/>
        </w:rPr>
        <w:t xml:space="preserve">Estos programas y acciones sociales fueron implementados por la Dirección General de Desarrollo Social (coordinación); la Dirección de Atención a Grupos Prioritarios (supervisión y control); y la Jefatura de Unidad Departamental de Atención a la Juventud (operación), con el objetivo de atender las necesidades y problemáticas inherentes a las juventudes. </w:t>
      </w:r>
    </w:p>
    <w:p w14:paraId="39950D4B" w14:textId="2D74D08E" w:rsidR="00545DB7" w:rsidRDefault="005E3656" w:rsidP="00545DB7">
      <w:pPr>
        <w:pStyle w:val="Prrafodelista"/>
        <w:numPr>
          <w:ilvl w:val="1"/>
          <w:numId w:val="11"/>
        </w:numPr>
        <w:tabs>
          <w:tab w:val="center" w:pos="4536"/>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C0687F" w:rsidRPr="00C10A59">
        <w:rPr>
          <w:rFonts w:ascii="Times New Roman" w:hAnsi="Times New Roman" w:cs="Times New Roman"/>
          <w:b/>
          <w:bCs/>
          <w:color w:val="000000" w:themeColor="text1"/>
          <w:sz w:val="24"/>
          <w:szCs w:val="24"/>
        </w:rPr>
        <w:t>Identificación de</w:t>
      </w:r>
      <w:r w:rsidR="00A812F0">
        <w:rPr>
          <w:rFonts w:ascii="Times New Roman" w:hAnsi="Times New Roman" w:cs="Times New Roman"/>
          <w:b/>
          <w:bCs/>
          <w:color w:val="000000" w:themeColor="text1"/>
          <w:sz w:val="24"/>
          <w:szCs w:val="24"/>
        </w:rPr>
        <w:t>l</w:t>
      </w:r>
      <w:r w:rsidR="00C0687F" w:rsidRPr="00C10A59">
        <w:rPr>
          <w:rFonts w:ascii="Times New Roman" w:hAnsi="Times New Roman" w:cs="Times New Roman"/>
          <w:b/>
          <w:bCs/>
          <w:color w:val="000000" w:themeColor="text1"/>
          <w:sz w:val="24"/>
          <w:szCs w:val="24"/>
        </w:rPr>
        <w:t xml:space="preserve"> problema público</w:t>
      </w:r>
    </w:p>
    <w:p w14:paraId="5535ADFD" w14:textId="77777777" w:rsidR="00545DB7" w:rsidRPr="00545DB7" w:rsidRDefault="00545DB7" w:rsidP="00545DB7">
      <w:pPr>
        <w:pStyle w:val="Prrafodelista"/>
        <w:tabs>
          <w:tab w:val="center" w:pos="4536"/>
        </w:tabs>
        <w:ind w:left="1080"/>
        <w:rPr>
          <w:rFonts w:ascii="Times New Roman" w:hAnsi="Times New Roman" w:cs="Times New Roman"/>
          <w:b/>
          <w:bCs/>
          <w:color w:val="000000" w:themeColor="text1"/>
          <w:sz w:val="24"/>
          <w:szCs w:val="24"/>
        </w:rPr>
      </w:pPr>
    </w:p>
    <w:p w14:paraId="179790E8" w14:textId="0FC9F5E7" w:rsidR="00A703E9" w:rsidRPr="005E3656" w:rsidRDefault="00A703E9" w:rsidP="005E3656">
      <w:pPr>
        <w:pStyle w:val="Prrafodelista"/>
        <w:numPr>
          <w:ilvl w:val="2"/>
          <w:numId w:val="11"/>
        </w:numPr>
        <w:tabs>
          <w:tab w:val="center" w:pos="4536"/>
        </w:tabs>
        <w:rPr>
          <w:rFonts w:ascii="Times New Roman" w:hAnsi="Times New Roman" w:cs="Times New Roman"/>
          <w:b/>
          <w:bCs/>
          <w:color w:val="000000" w:themeColor="text1"/>
          <w:sz w:val="24"/>
          <w:szCs w:val="24"/>
        </w:rPr>
      </w:pPr>
      <w:r w:rsidRPr="005E3656">
        <w:rPr>
          <w:rFonts w:ascii="Times New Roman" w:hAnsi="Times New Roman" w:cs="Times New Roman"/>
          <w:b/>
          <w:bCs/>
          <w:color w:val="000000" w:themeColor="text1"/>
          <w:sz w:val="24"/>
          <w:szCs w:val="24"/>
        </w:rPr>
        <w:t>Causas centrales del problema público</w:t>
      </w:r>
    </w:p>
    <w:p w14:paraId="7E00895F" w14:textId="6436FBC1" w:rsidR="00A703E9" w:rsidRPr="00A703E9" w:rsidRDefault="00A703E9" w:rsidP="00A703E9">
      <w:pPr>
        <w:tabs>
          <w:tab w:val="center" w:pos="4536"/>
        </w:tabs>
        <w:jc w:val="both"/>
        <w:rPr>
          <w:rFonts w:ascii="Times New Roman" w:hAnsi="Times New Roman" w:cs="Times New Roman"/>
          <w:color w:val="000000" w:themeColor="text1"/>
          <w:sz w:val="24"/>
          <w:szCs w:val="24"/>
        </w:rPr>
      </w:pPr>
      <w:r w:rsidRPr="00A703E9">
        <w:rPr>
          <w:rFonts w:ascii="Times New Roman" w:hAnsi="Times New Roman" w:cs="Times New Roman"/>
          <w:color w:val="000000" w:themeColor="text1"/>
          <w:sz w:val="24"/>
          <w:szCs w:val="24"/>
        </w:rPr>
        <w:t xml:space="preserve">Las juventudes en la alcaldía Tlalpan (15 a 29 años) se enfrentan a la discriminación, marginación y la exclusión social (esto derivado de su condición de juventud, es decir, por el hecho de ser jóvenes). al deterioro de lo público, a la segregación social, a la falta de políticas públicas que atiendan de manera directa a los jóvenes y a la acumulación de desventajas derivadas del modelo económico. </w:t>
      </w:r>
    </w:p>
    <w:p w14:paraId="70DBDFE6" w14:textId="35FDBABD" w:rsidR="00A703E9" w:rsidRPr="00A703E9" w:rsidRDefault="00A703E9" w:rsidP="00A703E9">
      <w:pPr>
        <w:tabs>
          <w:tab w:val="center" w:pos="4536"/>
        </w:tabs>
        <w:jc w:val="both"/>
        <w:rPr>
          <w:rFonts w:ascii="Times New Roman" w:hAnsi="Times New Roman" w:cs="Times New Roman"/>
          <w:color w:val="000000" w:themeColor="text1"/>
          <w:sz w:val="24"/>
          <w:szCs w:val="24"/>
        </w:rPr>
      </w:pPr>
      <w:r w:rsidRPr="00A703E9">
        <w:rPr>
          <w:rFonts w:ascii="Times New Roman" w:hAnsi="Times New Roman" w:cs="Times New Roman"/>
          <w:color w:val="000000" w:themeColor="text1"/>
          <w:sz w:val="24"/>
          <w:szCs w:val="24"/>
        </w:rPr>
        <w:t>Estos elementos deterioran sus entornos y fragmentan los tejidos y redes sociales juv</w:t>
      </w:r>
      <w:r w:rsidR="00187E02">
        <w:rPr>
          <w:rFonts w:ascii="Times New Roman" w:hAnsi="Times New Roman" w:cs="Times New Roman"/>
          <w:color w:val="000000" w:themeColor="text1"/>
          <w:sz w:val="24"/>
          <w:szCs w:val="24"/>
        </w:rPr>
        <w:t>eniles, é</w:t>
      </w:r>
      <w:r w:rsidRPr="00A703E9">
        <w:rPr>
          <w:rFonts w:ascii="Times New Roman" w:hAnsi="Times New Roman" w:cs="Times New Roman"/>
          <w:color w:val="000000" w:themeColor="text1"/>
          <w:sz w:val="24"/>
          <w:szCs w:val="24"/>
        </w:rPr>
        <w:t xml:space="preserve">sto deviene en un ambiente ecológico violento y discriminatorio, en el cual se magnifica la incidencia delictiva, la deserción escolar, el consumo de sustancias y el aumento del suicidio entre personas jóvenes. </w:t>
      </w:r>
    </w:p>
    <w:p w14:paraId="3D9686F1" w14:textId="77777777" w:rsidR="00777560" w:rsidRDefault="00777560" w:rsidP="00A703E9">
      <w:pPr>
        <w:tabs>
          <w:tab w:val="center" w:pos="4536"/>
        </w:tabs>
        <w:jc w:val="both"/>
        <w:rPr>
          <w:rFonts w:ascii="Times New Roman" w:hAnsi="Times New Roman" w:cs="Times New Roman"/>
          <w:color w:val="000000" w:themeColor="text1"/>
          <w:sz w:val="24"/>
          <w:szCs w:val="24"/>
        </w:rPr>
      </w:pPr>
    </w:p>
    <w:p w14:paraId="38B227B9" w14:textId="77777777" w:rsidR="00777560" w:rsidRDefault="00777560" w:rsidP="00A703E9">
      <w:pPr>
        <w:tabs>
          <w:tab w:val="center" w:pos="4536"/>
        </w:tabs>
        <w:jc w:val="both"/>
        <w:rPr>
          <w:rFonts w:ascii="Times New Roman" w:hAnsi="Times New Roman" w:cs="Times New Roman"/>
          <w:color w:val="000000" w:themeColor="text1"/>
          <w:sz w:val="24"/>
          <w:szCs w:val="24"/>
        </w:rPr>
      </w:pPr>
    </w:p>
    <w:p w14:paraId="2049FB0E" w14:textId="77777777" w:rsidR="00777560" w:rsidRDefault="00777560" w:rsidP="00A703E9">
      <w:pPr>
        <w:tabs>
          <w:tab w:val="center" w:pos="4536"/>
        </w:tabs>
        <w:jc w:val="both"/>
        <w:rPr>
          <w:rFonts w:ascii="Times New Roman" w:hAnsi="Times New Roman" w:cs="Times New Roman"/>
          <w:color w:val="000000" w:themeColor="text1"/>
          <w:sz w:val="24"/>
          <w:szCs w:val="24"/>
        </w:rPr>
      </w:pPr>
    </w:p>
    <w:p w14:paraId="5FD08DBE" w14:textId="77777777" w:rsidR="00777560" w:rsidRDefault="00777560" w:rsidP="00A703E9">
      <w:pPr>
        <w:tabs>
          <w:tab w:val="center" w:pos="4536"/>
        </w:tabs>
        <w:jc w:val="both"/>
        <w:rPr>
          <w:rFonts w:ascii="Times New Roman" w:hAnsi="Times New Roman" w:cs="Times New Roman"/>
          <w:color w:val="000000" w:themeColor="text1"/>
          <w:sz w:val="24"/>
          <w:szCs w:val="24"/>
        </w:rPr>
      </w:pPr>
    </w:p>
    <w:p w14:paraId="010C30C6" w14:textId="77777777" w:rsidR="00777560" w:rsidRDefault="00777560" w:rsidP="00A703E9">
      <w:pPr>
        <w:tabs>
          <w:tab w:val="center" w:pos="4536"/>
        </w:tabs>
        <w:jc w:val="both"/>
        <w:rPr>
          <w:rFonts w:ascii="Times New Roman" w:hAnsi="Times New Roman" w:cs="Times New Roman"/>
          <w:color w:val="000000" w:themeColor="text1"/>
          <w:sz w:val="24"/>
          <w:szCs w:val="24"/>
        </w:rPr>
      </w:pPr>
    </w:p>
    <w:p w14:paraId="62B13C14" w14:textId="77777777" w:rsidR="00777560" w:rsidRDefault="00777560" w:rsidP="00A703E9">
      <w:pPr>
        <w:tabs>
          <w:tab w:val="center" w:pos="4536"/>
        </w:tabs>
        <w:jc w:val="both"/>
        <w:rPr>
          <w:rFonts w:ascii="Times New Roman" w:hAnsi="Times New Roman" w:cs="Times New Roman"/>
          <w:color w:val="000000" w:themeColor="text1"/>
          <w:sz w:val="24"/>
          <w:szCs w:val="24"/>
        </w:rPr>
      </w:pPr>
    </w:p>
    <w:p w14:paraId="65BBE020" w14:textId="77777777" w:rsidR="00777560" w:rsidRDefault="00777560" w:rsidP="00A703E9">
      <w:pPr>
        <w:tabs>
          <w:tab w:val="center" w:pos="4536"/>
        </w:tabs>
        <w:jc w:val="both"/>
        <w:rPr>
          <w:rFonts w:ascii="Times New Roman" w:hAnsi="Times New Roman" w:cs="Times New Roman"/>
          <w:color w:val="000000" w:themeColor="text1"/>
          <w:sz w:val="24"/>
          <w:szCs w:val="24"/>
        </w:rPr>
      </w:pPr>
    </w:p>
    <w:p w14:paraId="7CB47BC6" w14:textId="744EA0CD" w:rsidR="00A812F0" w:rsidRPr="00A703E9" w:rsidRDefault="00A703E9" w:rsidP="00A703E9">
      <w:pPr>
        <w:tabs>
          <w:tab w:val="center" w:pos="4536"/>
        </w:tabs>
        <w:jc w:val="both"/>
        <w:rPr>
          <w:rFonts w:ascii="Times New Roman" w:hAnsi="Times New Roman" w:cs="Times New Roman"/>
          <w:color w:val="000000" w:themeColor="text1"/>
          <w:sz w:val="24"/>
          <w:szCs w:val="24"/>
        </w:rPr>
      </w:pPr>
      <w:r w:rsidRPr="00A703E9">
        <w:rPr>
          <w:rFonts w:ascii="Times New Roman" w:hAnsi="Times New Roman" w:cs="Times New Roman"/>
          <w:color w:val="000000" w:themeColor="text1"/>
          <w:sz w:val="24"/>
          <w:szCs w:val="24"/>
        </w:rPr>
        <w:t>La discriminación hacia las personas jóvenes habitantes de la alcaldía se robustece por factores como: discapacidad, sobrepeso, estatura, color de piel, orientación y/o preferencia sexual distinta de la heterosexual, origen étnico, la for</w:t>
      </w:r>
      <w:r w:rsidR="00187E02">
        <w:rPr>
          <w:rFonts w:ascii="Times New Roman" w:hAnsi="Times New Roman" w:cs="Times New Roman"/>
          <w:color w:val="000000" w:themeColor="text1"/>
          <w:sz w:val="24"/>
          <w:szCs w:val="24"/>
        </w:rPr>
        <w:t>ma de vestir, la pobreza, la ima</w:t>
      </w:r>
      <w:r w:rsidR="00187E02" w:rsidRPr="00A703E9">
        <w:rPr>
          <w:rFonts w:ascii="Times New Roman" w:hAnsi="Times New Roman" w:cs="Times New Roman"/>
          <w:color w:val="000000" w:themeColor="text1"/>
          <w:sz w:val="24"/>
          <w:szCs w:val="24"/>
        </w:rPr>
        <w:t>gen</w:t>
      </w:r>
      <w:r w:rsidRPr="00A703E9">
        <w:rPr>
          <w:rFonts w:ascii="Times New Roman" w:hAnsi="Times New Roman" w:cs="Times New Roman"/>
          <w:color w:val="000000" w:themeColor="text1"/>
          <w:sz w:val="24"/>
          <w:szCs w:val="24"/>
        </w:rPr>
        <w:t xml:space="preserve">, la maternidad, la escolaridad, el oficio o profesión, identidad y formas de expresión y por la visión adulto centrista de la vida social comunitaria. </w:t>
      </w:r>
    </w:p>
    <w:p w14:paraId="7BBE938B" w14:textId="2096B595" w:rsidR="00A703E9" w:rsidRPr="005E3656" w:rsidRDefault="00A703E9" w:rsidP="005E3656">
      <w:pPr>
        <w:pStyle w:val="Prrafodelista"/>
        <w:numPr>
          <w:ilvl w:val="2"/>
          <w:numId w:val="11"/>
        </w:numPr>
        <w:tabs>
          <w:tab w:val="center" w:pos="4536"/>
        </w:tabs>
        <w:rPr>
          <w:rFonts w:ascii="Times New Roman" w:hAnsi="Times New Roman" w:cs="Times New Roman"/>
          <w:b/>
          <w:bCs/>
          <w:color w:val="000000" w:themeColor="text1"/>
          <w:sz w:val="24"/>
          <w:szCs w:val="24"/>
        </w:rPr>
      </w:pPr>
      <w:r w:rsidRPr="005E3656">
        <w:rPr>
          <w:rFonts w:ascii="Times New Roman" w:hAnsi="Times New Roman" w:cs="Times New Roman"/>
          <w:b/>
          <w:bCs/>
          <w:color w:val="000000" w:themeColor="text1"/>
          <w:sz w:val="24"/>
          <w:szCs w:val="24"/>
        </w:rPr>
        <w:t>Efectos centrales del problema público</w:t>
      </w:r>
    </w:p>
    <w:p w14:paraId="77B43471" w14:textId="027B58DC" w:rsidR="00A703E9" w:rsidRPr="00A703E9" w:rsidRDefault="00A703E9" w:rsidP="00A703E9">
      <w:pPr>
        <w:tabs>
          <w:tab w:val="center" w:pos="4536"/>
        </w:tabs>
        <w:jc w:val="both"/>
        <w:rPr>
          <w:rFonts w:ascii="Times New Roman" w:hAnsi="Times New Roman" w:cs="Times New Roman"/>
          <w:color w:val="000000" w:themeColor="text1"/>
          <w:sz w:val="24"/>
          <w:szCs w:val="24"/>
        </w:rPr>
      </w:pPr>
      <w:r w:rsidRPr="00A703E9">
        <w:rPr>
          <w:rFonts w:ascii="Times New Roman" w:hAnsi="Times New Roman" w:cs="Times New Roman"/>
          <w:color w:val="000000" w:themeColor="text1"/>
          <w:sz w:val="24"/>
          <w:szCs w:val="24"/>
        </w:rPr>
        <w:t xml:space="preserve">No atender la problemática que enfrentan las juventudes podrían generar entornos aún más violentos y discriminatorios, en los que se potencialice la incidencia delictiva, la deserción escolar, el consumo de sustancias e incluso los niveles de suicidio </w:t>
      </w:r>
      <w:r w:rsidR="00545DB7">
        <w:rPr>
          <w:rFonts w:ascii="Times New Roman" w:hAnsi="Times New Roman" w:cs="Times New Roman"/>
          <w:color w:val="000000" w:themeColor="text1"/>
          <w:sz w:val="24"/>
          <w:szCs w:val="24"/>
        </w:rPr>
        <w:t xml:space="preserve">entre personas jóvenes. </w:t>
      </w:r>
    </w:p>
    <w:p w14:paraId="574CCD42" w14:textId="1C9A42C2" w:rsidR="00A703E9" w:rsidRPr="005E3656" w:rsidRDefault="00A703E9" w:rsidP="005E3656">
      <w:pPr>
        <w:pStyle w:val="Prrafodelista"/>
        <w:numPr>
          <w:ilvl w:val="2"/>
          <w:numId w:val="11"/>
        </w:numPr>
        <w:tabs>
          <w:tab w:val="center" w:pos="4536"/>
        </w:tabs>
        <w:rPr>
          <w:rFonts w:ascii="Times New Roman" w:hAnsi="Times New Roman" w:cs="Times New Roman"/>
          <w:b/>
          <w:bCs/>
          <w:color w:val="000000" w:themeColor="text1"/>
          <w:sz w:val="24"/>
          <w:szCs w:val="24"/>
        </w:rPr>
      </w:pPr>
      <w:r w:rsidRPr="005E3656">
        <w:rPr>
          <w:rFonts w:ascii="Times New Roman" w:hAnsi="Times New Roman" w:cs="Times New Roman"/>
          <w:b/>
          <w:bCs/>
          <w:color w:val="000000" w:themeColor="text1"/>
          <w:sz w:val="24"/>
          <w:szCs w:val="24"/>
        </w:rPr>
        <w:t>Derechos sociales que son vulnerados como consecuencia del problema social</w:t>
      </w:r>
    </w:p>
    <w:p w14:paraId="20B87D8B" w14:textId="70C6D607" w:rsidR="00A703E9" w:rsidRPr="00A703E9" w:rsidRDefault="00A703E9" w:rsidP="00A703E9">
      <w:pPr>
        <w:tabs>
          <w:tab w:val="center" w:pos="4536"/>
        </w:tabs>
        <w:jc w:val="both"/>
        <w:rPr>
          <w:rFonts w:ascii="Times New Roman" w:hAnsi="Times New Roman" w:cs="Times New Roman"/>
          <w:color w:val="000000" w:themeColor="text1"/>
          <w:sz w:val="24"/>
          <w:szCs w:val="24"/>
        </w:rPr>
      </w:pPr>
      <w:r w:rsidRPr="00A703E9">
        <w:rPr>
          <w:rFonts w:ascii="Times New Roman" w:hAnsi="Times New Roman" w:cs="Times New Roman"/>
          <w:color w:val="000000" w:themeColor="text1"/>
          <w:sz w:val="24"/>
          <w:szCs w:val="24"/>
        </w:rPr>
        <w:t>Derecho a la identidad, personalidad intimidad e imagen propia, el derecho al respeto y fortalecimiento de la identidad colectiva de las personas jóvenes; derecho del fortalecimiento e incentivo a jóvenes emprendedores, el derecho a la plena participación social y el derecho a una vida libre de violencia.</w:t>
      </w:r>
    </w:p>
    <w:p w14:paraId="60B4F072" w14:textId="3279C695" w:rsidR="00A703E9" w:rsidRPr="005E3656" w:rsidRDefault="00A703E9" w:rsidP="005E3656">
      <w:pPr>
        <w:pStyle w:val="Prrafodelista"/>
        <w:numPr>
          <w:ilvl w:val="2"/>
          <w:numId w:val="11"/>
        </w:numPr>
        <w:tabs>
          <w:tab w:val="center" w:pos="4536"/>
        </w:tabs>
        <w:rPr>
          <w:rFonts w:ascii="Times New Roman" w:hAnsi="Times New Roman" w:cs="Times New Roman"/>
          <w:b/>
          <w:bCs/>
          <w:color w:val="000000" w:themeColor="text1"/>
          <w:sz w:val="24"/>
          <w:szCs w:val="24"/>
        </w:rPr>
      </w:pPr>
      <w:r w:rsidRPr="005E3656">
        <w:rPr>
          <w:rFonts w:ascii="Times New Roman" w:hAnsi="Times New Roman" w:cs="Times New Roman"/>
          <w:b/>
          <w:bCs/>
          <w:color w:val="000000" w:themeColor="text1"/>
          <w:sz w:val="24"/>
          <w:szCs w:val="24"/>
        </w:rPr>
        <w:t>Población potencial</w:t>
      </w:r>
    </w:p>
    <w:p w14:paraId="7CA7B024" w14:textId="64957FD1" w:rsidR="00A703E9" w:rsidRPr="00B74C06" w:rsidRDefault="00A703E9" w:rsidP="00B74C06">
      <w:pPr>
        <w:tabs>
          <w:tab w:val="center" w:pos="4536"/>
        </w:tabs>
        <w:jc w:val="both"/>
        <w:rPr>
          <w:rFonts w:ascii="Times New Roman" w:hAnsi="Times New Roman" w:cs="Times New Roman"/>
          <w:color w:val="000000" w:themeColor="text1"/>
          <w:sz w:val="24"/>
          <w:szCs w:val="24"/>
        </w:rPr>
      </w:pPr>
      <w:r w:rsidRPr="00B74C06">
        <w:rPr>
          <w:rFonts w:ascii="Times New Roman" w:hAnsi="Times New Roman" w:cs="Times New Roman"/>
          <w:color w:val="000000" w:themeColor="text1"/>
          <w:sz w:val="24"/>
          <w:szCs w:val="24"/>
        </w:rPr>
        <w:t xml:space="preserve">Se identifica como población </w:t>
      </w:r>
      <w:r w:rsidR="00B74C06" w:rsidRPr="00B74C06">
        <w:rPr>
          <w:rFonts w:ascii="Times New Roman" w:hAnsi="Times New Roman" w:cs="Times New Roman"/>
          <w:color w:val="000000" w:themeColor="text1"/>
          <w:sz w:val="24"/>
          <w:szCs w:val="24"/>
        </w:rPr>
        <w:t xml:space="preserve">potencial de </w:t>
      </w:r>
      <w:r w:rsidR="00B74C06" w:rsidRPr="00B74C06">
        <w:rPr>
          <w:rFonts w:ascii="Times New Roman" w:eastAsia="Arial" w:hAnsi="Times New Roman" w:cs="Times New Roman"/>
          <w:sz w:val="24"/>
          <w:szCs w:val="24"/>
        </w:rPr>
        <w:t xml:space="preserve">166 938 </w:t>
      </w:r>
      <w:r w:rsidRPr="00B74C06">
        <w:rPr>
          <w:rFonts w:ascii="Times New Roman" w:hAnsi="Times New Roman" w:cs="Times New Roman"/>
          <w:color w:val="000000" w:themeColor="text1"/>
          <w:sz w:val="24"/>
          <w:szCs w:val="24"/>
        </w:rPr>
        <w:t>jóvenes de 15 a 29 años, que vive en la alcaldía Tlalpan</w:t>
      </w:r>
      <w:r w:rsidR="00B74C06" w:rsidRPr="00B74C06">
        <w:rPr>
          <w:rFonts w:ascii="Times New Roman" w:hAnsi="Times New Roman" w:cs="Times New Roman"/>
          <w:color w:val="000000" w:themeColor="text1"/>
          <w:sz w:val="24"/>
          <w:szCs w:val="24"/>
        </w:rPr>
        <w:t xml:space="preserve">, </w:t>
      </w:r>
      <w:r w:rsidRPr="00B74C06">
        <w:rPr>
          <w:rFonts w:ascii="Times New Roman" w:hAnsi="Times New Roman" w:cs="Times New Roman"/>
          <w:color w:val="000000" w:themeColor="text1"/>
          <w:sz w:val="24"/>
          <w:szCs w:val="24"/>
        </w:rPr>
        <w:t>INEGI (20</w:t>
      </w:r>
      <w:r w:rsidR="00B74C06" w:rsidRPr="00B74C06">
        <w:rPr>
          <w:rFonts w:ascii="Times New Roman" w:hAnsi="Times New Roman" w:cs="Times New Roman"/>
          <w:color w:val="000000" w:themeColor="text1"/>
          <w:sz w:val="24"/>
          <w:szCs w:val="24"/>
        </w:rPr>
        <w:t>20</w:t>
      </w:r>
      <w:r w:rsidRPr="00B74C06">
        <w:rPr>
          <w:rFonts w:ascii="Times New Roman" w:hAnsi="Times New Roman" w:cs="Times New Roman"/>
          <w:color w:val="000000" w:themeColor="text1"/>
          <w:sz w:val="24"/>
          <w:szCs w:val="24"/>
        </w:rPr>
        <w:t>).</w:t>
      </w:r>
    </w:p>
    <w:p w14:paraId="53C0656F" w14:textId="5C977383" w:rsidR="003B1FAF" w:rsidRPr="005E3656" w:rsidRDefault="00A703E9" w:rsidP="005E3656">
      <w:pPr>
        <w:pStyle w:val="Prrafodelista"/>
        <w:numPr>
          <w:ilvl w:val="2"/>
          <w:numId w:val="11"/>
        </w:numPr>
        <w:tabs>
          <w:tab w:val="center" w:pos="4536"/>
        </w:tabs>
        <w:rPr>
          <w:rFonts w:ascii="Times New Roman" w:hAnsi="Times New Roman" w:cs="Times New Roman"/>
          <w:b/>
          <w:bCs/>
          <w:color w:val="000000" w:themeColor="text1"/>
          <w:sz w:val="24"/>
          <w:szCs w:val="24"/>
        </w:rPr>
      </w:pPr>
      <w:r w:rsidRPr="005E3656">
        <w:rPr>
          <w:rFonts w:ascii="Times New Roman" w:hAnsi="Times New Roman" w:cs="Times New Roman"/>
          <w:b/>
          <w:bCs/>
          <w:color w:val="000000" w:themeColor="text1"/>
          <w:sz w:val="24"/>
          <w:szCs w:val="24"/>
        </w:rPr>
        <w:t>Justificación de porqué es un problema públic</w:t>
      </w:r>
      <w:r w:rsidR="00777560" w:rsidRPr="005E3656">
        <w:rPr>
          <w:rFonts w:ascii="Times New Roman" w:hAnsi="Times New Roman" w:cs="Times New Roman"/>
          <w:b/>
          <w:bCs/>
          <w:color w:val="000000" w:themeColor="text1"/>
          <w:sz w:val="24"/>
          <w:szCs w:val="24"/>
        </w:rPr>
        <w:t>o</w:t>
      </w:r>
    </w:p>
    <w:p w14:paraId="34CFF7CF" w14:textId="739207EF" w:rsidR="00A703E9" w:rsidRPr="00777560" w:rsidRDefault="00A703E9" w:rsidP="003A18B5">
      <w:pPr>
        <w:tabs>
          <w:tab w:val="center" w:pos="4536"/>
        </w:tabs>
        <w:jc w:val="both"/>
        <w:rPr>
          <w:rFonts w:ascii="Times New Roman" w:hAnsi="Times New Roman" w:cs="Times New Roman"/>
          <w:color w:val="000000" w:themeColor="text1"/>
          <w:sz w:val="24"/>
          <w:szCs w:val="24"/>
        </w:rPr>
      </w:pPr>
      <w:r w:rsidRPr="003A18B5">
        <w:rPr>
          <w:rFonts w:ascii="Times New Roman" w:hAnsi="Times New Roman" w:cs="Times New Roman"/>
          <w:color w:val="000000" w:themeColor="text1"/>
          <w:sz w:val="24"/>
          <w:szCs w:val="24"/>
        </w:rPr>
        <w:t xml:space="preserve">Las juventudes son la parte medular de cualquier sociedad desarrollada que cuenta con un proyecto de vida </w:t>
      </w:r>
      <w:r w:rsidR="00B74C06" w:rsidRPr="003A18B5">
        <w:rPr>
          <w:rFonts w:ascii="Times New Roman" w:hAnsi="Times New Roman" w:cs="Times New Roman"/>
          <w:color w:val="000000" w:themeColor="text1"/>
          <w:sz w:val="24"/>
          <w:szCs w:val="24"/>
        </w:rPr>
        <w:t>en diferentes</w:t>
      </w:r>
      <w:r w:rsidRPr="003A18B5">
        <w:rPr>
          <w:rFonts w:ascii="Times New Roman" w:hAnsi="Times New Roman" w:cs="Times New Roman"/>
          <w:color w:val="000000" w:themeColor="text1"/>
          <w:sz w:val="24"/>
          <w:szCs w:val="24"/>
        </w:rPr>
        <w:t xml:space="preserve"> </w:t>
      </w:r>
      <w:r w:rsidR="00B74C06" w:rsidRPr="003A18B5">
        <w:rPr>
          <w:rFonts w:ascii="Times New Roman" w:hAnsi="Times New Roman" w:cs="Times New Roman"/>
          <w:color w:val="000000" w:themeColor="text1"/>
          <w:sz w:val="24"/>
          <w:szCs w:val="24"/>
        </w:rPr>
        <w:t xml:space="preserve">ámbitos de la vida comunitaria como: </w:t>
      </w:r>
      <w:r w:rsidRPr="003A18B5">
        <w:rPr>
          <w:rFonts w:ascii="Times New Roman" w:hAnsi="Times New Roman" w:cs="Times New Roman"/>
          <w:color w:val="000000" w:themeColor="text1"/>
          <w:sz w:val="24"/>
          <w:szCs w:val="24"/>
        </w:rPr>
        <w:t>la salud, cultura, educación y espacios recreativos; de ahí radica la importancia de construir programas sociales que fortalezcan su desarrollo y crear políticas complementarias que recuperen las</w:t>
      </w:r>
      <w:r w:rsidR="00B74C06" w:rsidRPr="003A18B5">
        <w:rPr>
          <w:rFonts w:ascii="Times New Roman" w:hAnsi="Times New Roman" w:cs="Times New Roman"/>
          <w:color w:val="000000" w:themeColor="text1"/>
          <w:sz w:val="24"/>
          <w:szCs w:val="24"/>
        </w:rPr>
        <w:t xml:space="preserve"> </w:t>
      </w:r>
      <w:r w:rsidRPr="003A18B5">
        <w:rPr>
          <w:rFonts w:ascii="Times New Roman" w:hAnsi="Times New Roman" w:cs="Times New Roman"/>
          <w:color w:val="000000" w:themeColor="text1"/>
          <w:sz w:val="24"/>
          <w:szCs w:val="24"/>
        </w:rPr>
        <w:t>necesidades de cada uno de ellos, proporcionar las herramientas para que desarrollen proyectos para la comunidad, empleando sus conocimientos sociales y académicos.</w:t>
      </w:r>
    </w:p>
    <w:p w14:paraId="56FA591D" w14:textId="77777777" w:rsidR="0010481C" w:rsidRDefault="0010481C" w:rsidP="003A18B5">
      <w:pPr>
        <w:tabs>
          <w:tab w:val="center" w:pos="4536"/>
        </w:tabs>
        <w:jc w:val="both"/>
        <w:rPr>
          <w:rFonts w:ascii="Times New Roman" w:hAnsi="Times New Roman" w:cs="Times New Roman"/>
          <w:color w:val="000000" w:themeColor="text1"/>
          <w:sz w:val="24"/>
          <w:szCs w:val="24"/>
        </w:rPr>
      </w:pPr>
    </w:p>
    <w:p w14:paraId="068C1733" w14:textId="77777777" w:rsidR="0010481C" w:rsidRDefault="0010481C" w:rsidP="003A18B5">
      <w:pPr>
        <w:tabs>
          <w:tab w:val="center" w:pos="4536"/>
        </w:tabs>
        <w:jc w:val="both"/>
        <w:rPr>
          <w:rFonts w:ascii="Times New Roman" w:hAnsi="Times New Roman" w:cs="Times New Roman"/>
          <w:color w:val="000000" w:themeColor="text1"/>
          <w:sz w:val="24"/>
          <w:szCs w:val="24"/>
        </w:rPr>
      </w:pPr>
    </w:p>
    <w:p w14:paraId="33319FBD" w14:textId="77777777" w:rsidR="0010481C" w:rsidRDefault="0010481C" w:rsidP="003A18B5">
      <w:pPr>
        <w:tabs>
          <w:tab w:val="center" w:pos="4536"/>
        </w:tabs>
        <w:jc w:val="both"/>
        <w:rPr>
          <w:rFonts w:ascii="Times New Roman" w:hAnsi="Times New Roman" w:cs="Times New Roman"/>
          <w:color w:val="000000" w:themeColor="text1"/>
          <w:sz w:val="24"/>
          <w:szCs w:val="24"/>
        </w:rPr>
      </w:pPr>
    </w:p>
    <w:p w14:paraId="0AEA53B1" w14:textId="77777777" w:rsidR="0010481C" w:rsidRDefault="0010481C" w:rsidP="003A18B5">
      <w:pPr>
        <w:tabs>
          <w:tab w:val="center" w:pos="4536"/>
        </w:tabs>
        <w:jc w:val="both"/>
        <w:rPr>
          <w:rFonts w:ascii="Times New Roman" w:hAnsi="Times New Roman" w:cs="Times New Roman"/>
          <w:color w:val="000000" w:themeColor="text1"/>
          <w:sz w:val="24"/>
          <w:szCs w:val="24"/>
        </w:rPr>
      </w:pPr>
    </w:p>
    <w:p w14:paraId="4B89A84A" w14:textId="77777777" w:rsidR="0010481C" w:rsidRDefault="0010481C" w:rsidP="003A18B5">
      <w:pPr>
        <w:tabs>
          <w:tab w:val="center" w:pos="4536"/>
        </w:tabs>
        <w:jc w:val="both"/>
        <w:rPr>
          <w:rFonts w:ascii="Times New Roman" w:hAnsi="Times New Roman" w:cs="Times New Roman"/>
          <w:color w:val="000000" w:themeColor="text1"/>
          <w:sz w:val="24"/>
          <w:szCs w:val="24"/>
        </w:rPr>
      </w:pPr>
    </w:p>
    <w:p w14:paraId="4897A2E1" w14:textId="77777777" w:rsidR="0010481C" w:rsidRDefault="0010481C" w:rsidP="003A18B5">
      <w:pPr>
        <w:tabs>
          <w:tab w:val="center" w:pos="4536"/>
        </w:tabs>
        <w:jc w:val="both"/>
        <w:rPr>
          <w:rFonts w:ascii="Times New Roman" w:hAnsi="Times New Roman" w:cs="Times New Roman"/>
          <w:color w:val="000000" w:themeColor="text1"/>
          <w:sz w:val="24"/>
          <w:szCs w:val="24"/>
        </w:rPr>
      </w:pPr>
    </w:p>
    <w:p w14:paraId="34305EF5" w14:textId="77777777" w:rsidR="0010481C" w:rsidRDefault="0010481C" w:rsidP="003A18B5">
      <w:pPr>
        <w:tabs>
          <w:tab w:val="center" w:pos="4536"/>
        </w:tabs>
        <w:jc w:val="both"/>
        <w:rPr>
          <w:rFonts w:ascii="Times New Roman" w:hAnsi="Times New Roman" w:cs="Times New Roman"/>
          <w:color w:val="000000" w:themeColor="text1"/>
          <w:sz w:val="24"/>
          <w:szCs w:val="24"/>
        </w:rPr>
      </w:pPr>
    </w:p>
    <w:p w14:paraId="259B746C" w14:textId="77777777" w:rsidR="0010481C" w:rsidRDefault="0010481C" w:rsidP="003A18B5">
      <w:pPr>
        <w:tabs>
          <w:tab w:val="center" w:pos="4536"/>
        </w:tabs>
        <w:jc w:val="both"/>
        <w:rPr>
          <w:rFonts w:ascii="Times New Roman" w:hAnsi="Times New Roman" w:cs="Times New Roman"/>
          <w:color w:val="000000" w:themeColor="text1"/>
          <w:sz w:val="24"/>
          <w:szCs w:val="24"/>
        </w:rPr>
      </w:pPr>
    </w:p>
    <w:p w14:paraId="0ADDAFEF" w14:textId="3EB7A0AA" w:rsidR="00A703E9" w:rsidRPr="00B74C06" w:rsidRDefault="00A703E9" w:rsidP="003A18B5">
      <w:pPr>
        <w:tabs>
          <w:tab w:val="center" w:pos="4536"/>
        </w:tabs>
        <w:jc w:val="both"/>
        <w:rPr>
          <w:rFonts w:ascii="Times New Roman" w:hAnsi="Times New Roman" w:cs="Times New Roman"/>
          <w:color w:val="000000" w:themeColor="text1"/>
          <w:sz w:val="24"/>
          <w:szCs w:val="24"/>
        </w:rPr>
      </w:pPr>
      <w:r w:rsidRPr="00B74C06">
        <w:rPr>
          <w:rFonts w:ascii="Times New Roman" w:hAnsi="Times New Roman" w:cs="Times New Roman"/>
          <w:color w:val="000000" w:themeColor="text1"/>
          <w:sz w:val="24"/>
          <w:szCs w:val="24"/>
        </w:rPr>
        <w:t>Las juventudes tienen una inquietud social</w:t>
      </w:r>
      <w:r w:rsidR="00545DB7">
        <w:rPr>
          <w:rFonts w:ascii="Times New Roman" w:hAnsi="Times New Roman" w:cs="Times New Roman"/>
          <w:color w:val="000000" w:themeColor="text1"/>
          <w:sz w:val="24"/>
          <w:szCs w:val="24"/>
        </w:rPr>
        <w:t xml:space="preserve">, inherente a su etapa del desarrollo, </w:t>
      </w:r>
      <w:r w:rsidRPr="00B74C06">
        <w:rPr>
          <w:rFonts w:ascii="Times New Roman" w:hAnsi="Times New Roman" w:cs="Times New Roman"/>
          <w:color w:val="000000" w:themeColor="text1"/>
          <w:sz w:val="24"/>
          <w:szCs w:val="24"/>
        </w:rPr>
        <w:t xml:space="preserve">de la cual hasta el momento ningún gobierno ha podido </w:t>
      </w:r>
      <w:r w:rsidR="00545DB7">
        <w:rPr>
          <w:rFonts w:ascii="Times New Roman" w:hAnsi="Times New Roman" w:cs="Times New Roman"/>
          <w:color w:val="000000" w:themeColor="text1"/>
          <w:sz w:val="24"/>
          <w:szCs w:val="24"/>
        </w:rPr>
        <w:t xml:space="preserve">atender </w:t>
      </w:r>
      <w:r w:rsidRPr="00B74C06">
        <w:rPr>
          <w:rFonts w:ascii="Times New Roman" w:hAnsi="Times New Roman" w:cs="Times New Roman"/>
          <w:color w:val="000000" w:themeColor="text1"/>
          <w:sz w:val="24"/>
          <w:szCs w:val="24"/>
        </w:rPr>
        <w:t xml:space="preserve">con resultados positivos, </w:t>
      </w:r>
      <w:r w:rsidR="00545DB7">
        <w:rPr>
          <w:rFonts w:ascii="Times New Roman" w:hAnsi="Times New Roman" w:cs="Times New Roman"/>
          <w:color w:val="000000" w:themeColor="text1"/>
          <w:sz w:val="24"/>
          <w:szCs w:val="24"/>
        </w:rPr>
        <w:t xml:space="preserve">ya que </w:t>
      </w:r>
      <w:r w:rsidRPr="00B74C06">
        <w:rPr>
          <w:rFonts w:ascii="Times New Roman" w:hAnsi="Times New Roman" w:cs="Times New Roman"/>
          <w:color w:val="000000" w:themeColor="text1"/>
          <w:sz w:val="24"/>
          <w:szCs w:val="24"/>
        </w:rPr>
        <w:t xml:space="preserve">la población juvenil es una masa social cambiante, vulnerable y aprensiva, de la </w:t>
      </w:r>
      <w:r w:rsidR="00B74C06" w:rsidRPr="00B74C06">
        <w:rPr>
          <w:rFonts w:ascii="Times New Roman" w:hAnsi="Times New Roman" w:cs="Times New Roman"/>
          <w:color w:val="000000" w:themeColor="text1"/>
          <w:sz w:val="24"/>
          <w:szCs w:val="24"/>
        </w:rPr>
        <w:t>cual los</w:t>
      </w:r>
      <w:r w:rsidRPr="00B74C06">
        <w:rPr>
          <w:rFonts w:ascii="Times New Roman" w:hAnsi="Times New Roman" w:cs="Times New Roman"/>
          <w:color w:val="000000" w:themeColor="text1"/>
          <w:sz w:val="24"/>
          <w:szCs w:val="24"/>
        </w:rPr>
        <w:t xml:space="preserve"> jóvenes son continuamente ignorados y violentados.</w:t>
      </w:r>
    </w:p>
    <w:p w14:paraId="02B76170" w14:textId="0118E136" w:rsidR="00A703E9" w:rsidRPr="00B74C06" w:rsidRDefault="00A703E9" w:rsidP="003A18B5">
      <w:pPr>
        <w:tabs>
          <w:tab w:val="center" w:pos="4536"/>
        </w:tabs>
        <w:jc w:val="both"/>
        <w:rPr>
          <w:rFonts w:ascii="Times New Roman" w:hAnsi="Times New Roman" w:cs="Times New Roman"/>
          <w:color w:val="000000" w:themeColor="text1"/>
          <w:sz w:val="24"/>
          <w:szCs w:val="24"/>
        </w:rPr>
      </w:pPr>
      <w:r w:rsidRPr="00B74C06">
        <w:rPr>
          <w:rFonts w:ascii="Times New Roman" w:hAnsi="Times New Roman" w:cs="Times New Roman"/>
          <w:color w:val="000000" w:themeColor="text1"/>
          <w:sz w:val="24"/>
          <w:szCs w:val="24"/>
        </w:rPr>
        <w:t>Actualmente las juventudes están enfrentando condiciones adversas para desarrollarse</w:t>
      </w:r>
      <w:r w:rsidR="00B74C06" w:rsidRPr="00B74C06">
        <w:rPr>
          <w:rFonts w:ascii="Times New Roman" w:hAnsi="Times New Roman" w:cs="Times New Roman"/>
          <w:color w:val="000000" w:themeColor="text1"/>
          <w:sz w:val="24"/>
          <w:szCs w:val="24"/>
        </w:rPr>
        <w:t xml:space="preserve"> </w:t>
      </w:r>
      <w:r w:rsidRPr="00B74C06">
        <w:rPr>
          <w:rFonts w:ascii="Times New Roman" w:hAnsi="Times New Roman" w:cs="Times New Roman"/>
          <w:color w:val="000000" w:themeColor="text1"/>
          <w:sz w:val="24"/>
          <w:szCs w:val="24"/>
        </w:rPr>
        <w:t xml:space="preserve">de manera individual y colectiva, la cohesión entre pares, la construcción de identidades juveniles y la construcción de nuevas formas de articulación y participación en la vida comunitaria. Es por ello que este programa social, busca contribuir </w:t>
      </w:r>
      <w:r w:rsidR="00B74C06" w:rsidRPr="00B74C06">
        <w:rPr>
          <w:rFonts w:ascii="Times New Roman" w:hAnsi="Times New Roman" w:cs="Times New Roman"/>
          <w:color w:val="000000" w:themeColor="text1"/>
          <w:sz w:val="24"/>
          <w:szCs w:val="24"/>
        </w:rPr>
        <w:t>a la</w:t>
      </w:r>
      <w:r w:rsidRPr="00B74C06">
        <w:rPr>
          <w:rFonts w:ascii="Times New Roman" w:hAnsi="Times New Roman" w:cs="Times New Roman"/>
          <w:color w:val="000000" w:themeColor="text1"/>
          <w:sz w:val="24"/>
          <w:szCs w:val="24"/>
        </w:rPr>
        <w:t xml:space="preserve"> reconstrucción del tejido social juvenil.</w:t>
      </w:r>
    </w:p>
    <w:p w14:paraId="2F002E4F" w14:textId="4BF77548" w:rsidR="00A703E9" w:rsidRPr="00B74C06" w:rsidRDefault="00A703E9" w:rsidP="003A18B5">
      <w:pPr>
        <w:tabs>
          <w:tab w:val="center" w:pos="4536"/>
        </w:tabs>
        <w:jc w:val="both"/>
        <w:rPr>
          <w:rFonts w:ascii="Times New Roman" w:hAnsi="Times New Roman" w:cs="Times New Roman"/>
          <w:color w:val="000000" w:themeColor="text1"/>
          <w:sz w:val="24"/>
          <w:szCs w:val="24"/>
        </w:rPr>
      </w:pPr>
      <w:r w:rsidRPr="00B74C06">
        <w:rPr>
          <w:rFonts w:ascii="Times New Roman" w:hAnsi="Times New Roman" w:cs="Times New Roman"/>
          <w:color w:val="000000" w:themeColor="text1"/>
          <w:sz w:val="24"/>
          <w:szCs w:val="24"/>
        </w:rPr>
        <w:t xml:space="preserve">En el contexto de la COVID-19, con la disrupción en el funcionamiento de las escuelas, los servicios de salud de rutina y los centros comunitarios, es necesario implementar nuevas maneras de proporcionar a las personas </w:t>
      </w:r>
      <w:r w:rsidR="00B74C06" w:rsidRPr="00B74C06">
        <w:rPr>
          <w:rFonts w:ascii="Times New Roman" w:hAnsi="Times New Roman" w:cs="Times New Roman"/>
          <w:color w:val="000000" w:themeColor="text1"/>
          <w:sz w:val="24"/>
          <w:szCs w:val="24"/>
        </w:rPr>
        <w:t xml:space="preserve"> </w:t>
      </w:r>
      <w:r w:rsidRPr="00B74C06">
        <w:rPr>
          <w:rFonts w:ascii="Times New Roman" w:hAnsi="Times New Roman" w:cs="Times New Roman"/>
          <w:color w:val="000000" w:themeColor="text1"/>
          <w:sz w:val="24"/>
          <w:szCs w:val="24"/>
        </w:rPr>
        <w:t xml:space="preserve">jóvenes políticas públicas que les permitan acceder al derecho a la cultura, al arte, a la ciencia, a la recreación, a la identidad, </w:t>
      </w:r>
      <w:r w:rsidR="00B630E7" w:rsidRPr="00AB092C">
        <w:rPr>
          <w:rFonts w:ascii="Times New Roman" w:hAnsi="Times New Roman" w:cs="Times New Roman"/>
          <w:color w:val="000000" w:themeColor="text1"/>
          <w:sz w:val="24"/>
          <w:szCs w:val="24"/>
        </w:rPr>
        <w:t>personalidad</w:t>
      </w:r>
      <w:r w:rsidRPr="00AB092C">
        <w:rPr>
          <w:rFonts w:ascii="Times New Roman" w:hAnsi="Times New Roman" w:cs="Times New Roman"/>
          <w:color w:val="000000" w:themeColor="text1"/>
          <w:sz w:val="24"/>
          <w:szCs w:val="24"/>
        </w:rPr>
        <w:t xml:space="preserve"> e</w:t>
      </w:r>
      <w:r w:rsidRPr="00B74C06">
        <w:rPr>
          <w:rFonts w:ascii="Times New Roman" w:hAnsi="Times New Roman" w:cs="Times New Roman"/>
          <w:color w:val="000000" w:themeColor="text1"/>
          <w:sz w:val="24"/>
          <w:szCs w:val="24"/>
        </w:rPr>
        <w:t xml:space="preserve"> imagen propia, al respeto y fortalecimiento de la identidad colectiva de las personas jóvenes, a la plena participación social y política y al acceso a la información. Además, las personas jóvenes pueden ser un importante recurso para la mitigación de riesgos y la difusión de información en las comunidades de Tlalpan durante esta crisis.</w:t>
      </w:r>
    </w:p>
    <w:p w14:paraId="16F25050" w14:textId="2DB0E480" w:rsidR="00545DB7" w:rsidRPr="005E3656" w:rsidRDefault="00A703E9" w:rsidP="005E3656">
      <w:pPr>
        <w:pStyle w:val="Prrafodelista"/>
        <w:numPr>
          <w:ilvl w:val="2"/>
          <w:numId w:val="11"/>
        </w:numPr>
        <w:tabs>
          <w:tab w:val="center" w:pos="4536"/>
        </w:tabs>
        <w:rPr>
          <w:rFonts w:ascii="Times New Roman" w:hAnsi="Times New Roman" w:cs="Times New Roman"/>
          <w:b/>
          <w:bCs/>
          <w:color w:val="000000" w:themeColor="text1"/>
          <w:sz w:val="24"/>
          <w:szCs w:val="24"/>
        </w:rPr>
      </w:pPr>
      <w:r w:rsidRPr="005E3656">
        <w:rPr>
          <w:rFonts w:ascii="Times New Roman" w:hAnsi="Times New Roman" w:cs="Times New Roman"/>
          <w:b/>
          <w:bCs/>
          <w:color w:val="000000" w:themeColor="text1"/>
          <w:sz w:val="24"/>
          <w:szCs w:val="24"/>
        </w:rPr>
        <w:t>Programas sociales de cualquier nivel de competencia (federal, estatal o municipal) que persigan propósitos, objetivos, alcances y/o población beneficiaria similar o análoga</w:t>
      </w:r>
      <w:r w:rsidR="00B74C06" w:rsidRPr="005E3656">
        <w:rPr>
          <w:rFonts w:ascii="Times New Roman" w:hAnsi="Times New Roman" w:cs="Times New Roman"/>
          <w:b/>
          <w:bCs/>
          <w:color w:val="000000" w:themeColor="text1"/>
          <w:sz w:val="24"/>
          <w:szCs w:val="24"/>
        </w:rPr>
        <w:t>.</w:t>
      </w:r>
    </w:p>
    <w:p w14:paraId="1BE877D2" w14:textId="40497EAB" w:rsidR="0010481C" w:rsidRPr="0010481C" w:rsidRDefault="00A703E9" w:rsidP="0010481C">
      <w:pPr>
        <w:tabs>
          <w:tab w:val="center" w:pos="4536"/>
        </w:tabs>
        <w:jc w:val="both"/>
        <w:rPr>
          <w:rFonts w:ascii="Times New Roman" w:hAnsi="Times New Roman" w:cs="Times New Roman"/>
          <w:color w:val="000000" w:themeColor="text1"/>
          <w:sz w:val="24"/>
          <w:szCs w:val="24"/>
        </w:rPr>
      </w:pPr>
      <w:r w:rsidRPr="00545DB7">
        <w:rPr>
          <w:rFonts w:ascii="Times New Roman" w:hAnsi="Times New Roman" w:cs="Times New Roman"/>
          <w:color w:val="000000" w:themeColor="text1"/>
          <w:sz w:val="24"/>
          <w:szCs w:val="24"/>
        </w:rPr>
        <w:t xml:space="preserve">El programa social “Cultivando Raíces de Identidad y Comunidad”, es un programa que complementa los programas sociales de nivel federal y estatal: Jóvenes construyendo el futuro, </w:t>
      </w:r>
      <w:r w:rsidR="00545DB7" w:rsidRPr="00AB092C">
        <w:rPr>
          <w:rFonts w:ascii="Times New Roman" w:hAnsi="Times New Roman" w:cs="Times New Roman"/>
          <w:color w:val="000000" w:themeColor="text1"/>
          <w:sz w:val="24"/>
          <w:szCs w:val="24"/>
        </w:rPr>
        <w:t>Capacitaciones CDMX</w:t>
      </w:r>
      <w:r w:rsidRPr="00545DB7">
        <w:rPr>
          <w:rFonts w:ascii="Times New Roman" w:hAnsi="Times New Roman" w:cs="Times New Roman"/>
          <w:color w:val="000000" w:themeColor="text1"/>
          <w:sz w:val="24"/>
          <w:szCs w:val="24"/>
        </w:rPr>
        <w:t>, Programa Jóvenes en Impulso y el Programa Jóvenes en Desarrollo, mediante la creación de colectivos juveniles,</w:t>
      </w:r>
      <w:r w:rsidR="00545DB7" w:rsidRPr="00545DB7">
        <w:rPr>
          <w:rFonts w:ascii="Times New Roman" w:hAnsi="Times New Roman" w:cs="Times New Roman"/>
          <w:color w:val="000000" w:themeColor="text1"/>
          <w:sz w:val="24"/>
          <w:szCs w:val="24"/>
        </w:rPr>
        <w:t xml:space="preserve"> </w:t>
      </w:r>
      <w:r w:rsidRPr="00545DB7">
        <w:rPr>
          <w:rFonts w:ascii="Times New Roman" w:hAnsi="Times New Roman" w:cs="Times New Roman"/>
          <w:color w:val="000000" w:themeColor="text1"/>
          <w:sz w:val="24"/>
          <w:szCs w:val="24"/>
        </w:rPr>
        <w:t xml:space="preserve">incentivan la intervención de este sector en las comunidades de la demarcación. </w:t>
      </w:r>
    </w:p>
    <w:p w14:paraId="64E7BC67" w14:textId="77777777" w:rsidR="00C0687F" w:rsidRPr="00C0687F" w:rsidRDefault="00C0687F" w:rsidP="00C0687F">
      <w:pPr>
        <w:tabs>
          <w:tab w:val="center" w:pos="4536"/>
        </w:tabs>
        <w:jc w:val="both"/>
        <w:rPr>
          <w:rFonts w:ascii="Times New Roman" w:hAnsi="Times New Roman" w:cs="Times New Roman"/>
          <w:b/>
          <w:bCs/>
          <w:sz w:val="24"/>
          <w:szCs w:val="24"/>
        </w:rPr>
      </w:pPr>
      <w:r w:rsidRPr="00C0687F">
        <w:rPr>
          <w:rFonts w:ascii="Times New Roman" w:hAnsi="Times New Roman" w:cs="Times New Roman"/>
          <w:b/>
          <w:bCs/>
          <w:sz w:val="24"/>
          <w:szCs w:val="24"/>
        </w:rPr>
        <w:t xml:space="preserve">4. Estrategia general, objetivos y ejes de acción </w:t>
      </w:r>
    </w:p>
    <w:p w14:paraId="16A2D77B" w14:textId="77777777" w:rsidR="001849C6" w:rsidRDefault="001849C6" w:rsidP="00C0687F">
      <w:pPr>
        <w:tabs>
          <w:tab w:val="center" w:pos="4536"/>
        </w:tabs>
        <w:jc w:val="both"/>
        <w:rPr>
          <w:rFonts w:ascii="Times New Roman" w:hAnsi="Times New Roman" w:cs="Times New Roman"/>
          <w:b/>
          <w:bCs/>
          <w:sz w:val="24"/>
          <w:szCs w:val="24"/>
        </w:rPr>
      </w:pPr>
    </w:p>
    <w:p w14:paraId="7CC4B6E6" w14:textId="77777777" w:rsidR="001849C6" w:rsidRDefault="001849C6" w:rsidP="00C0687F">
      <w:pPr>
        <w:tabs>
          <w:tab w:val="center" w:pos="4536"/>
        </w:tabs>
        <w:jc w:val="both"/>
        <w:rPr>
          <w:rFonts w:ascii="Times New Roman" w:hAnsi="Times New Roman" w:cs="Times New Roman"/>
          <w:b/>
          <w:bCs/>
          <w:sz w:val="24"/>
          <w:szCs w:val="24"/>
        </w:rPr>
      </w:pPr>
    </w:p>
    <w:p w14:paraId="00AF8160" w14:textId="77777777" w:rsidR="001849C6" w:rsidRDefault="001849C6" w:rsidP="00C0687F">
      <w:pPr>
        <w:tabs>
          <w:tab w:val="center" w:pos="4536"/>
        </w:tabs>
        <w:jc w:val="both"/>
        <w:rPr>
          <w:rFonts w:ascii="Times New Roman" w:hAnsi="Times New Roman" w:cs="Times New Roman"/>
          <w:b/>
          <w:bCs/>
          <w:sz w:val="24"/>
          <w:szCs w:val="24"/>
        </w:rPr>
      </w:pPr>
    </w:p>
    <w:p w14:paraId="564C9DB3" w14:textId="77777777" w:rsidR="001849C6" w:rsidRDefault="001849C6" w:rsidP="00C0687F">
      <w:pPr>
        <w:tabs>
          <w:tab w:val="center" w:pos="4536"/>
        </w:tabs>
        <w:jc w:val="both"/>
        <w:rPr>
          <w:rFonts w:ascii="Times New Roman" w:hAnsi="Times New Roman" w:cs="Times New Roman"/>
          <w:b/>
          <w:bCs/>
          <w:sz w:val="24"/>
          <w:szCs w:val="24"/>
        </w:rPr>
      </w:pPr>
    </w:p>
    <w:p w14:paraId="54CD6DAD" w14:textId="77777777" w:rsidR="001849C6" w:rsidRDefault="001849C6" w:rsidP="00C0687F">
      <w:pPr>
        <w:tabs>
          <w:tab w:val="center" w:pos="4536"/>
        </w:tabs>
        <w:jc w:val="both"/>
        <w:rPr>
          <w:rFonts w:ascii="Times New Roman" w:hAnsi="Times New Roman" w:cs="Times New Roman"/>
          <w:b/>
          <w:bCs/>
          <w:sz w:val="24"/>
          <w:szCs w:val="24"/>
        </w:rPr>
      </w:pPr>
    </w:p>
    <w:p w14:paraId="4DAF1A3A" w14:textId="77777777" w:rsidR="001849C6" w:rsidRDefault="001849C6" w:rsidP="00C0687F">
      <w:pPr>
        <w:tabs>
          <w:tab w:val="center" w:pos="4536"/>
        </w:tabs>
        <w:jc w:val="both"/>
        <w:rPr>
          <w:rFonts w:ascii="Times New Roman" w:hAnsi="Times New Roman" w:cs="Times New Roman"/>
          <w:b/>
          <w:bCs/>
          <w:sz w:val="24"/>
          <w:szCs w:val="24"/>
        </w:rPr>
      </w:pPr>
    </w:p>
    <w:p w14:paraId="4F998367" w14:textId="77777777" w:rsidR="001849C6" w:rsidRDefault="001849C6" w:rsidP="00C0687F">
      <w:pPr>
        <w:tabs>
          <w:tab w:val="center" w:pos="4536"/>
        </w:tabs>
        <w:jc w:val="both"/>
        <w:rPr>
          <w:rFonts w:ascii="Times New Roman" w:hAnsi="Times New Roman" w:cs="Times New Roman"/>
          <w:b/>
          <w:bCs/>
          <w:sz w:val="24"/>
          <w:szCs w:val="24"/>
        </w:rPr>
      </w:pPr>
    </w:p>
    <w:p w14:paraId="38E81BDB" w14:textId="77777777" w:rsidR="001849C6" w:rsidRDefault="001849C6" w:rsidP="00C0687F">
      <w:pPr>
        <w:tabs>
          <w:tab w:val="center" w:pos="4536"/>
        </w:tabs>
        <w:jc w:val="both"/>
        <w:rPr>
          <w:rFonts w:ascii="Times New Roman" w:hAnsi="Times New Roman" w:cs="Times New Roman"/>
          <w:b/>
          <w:bCs/>
          <w:sz w:val="24"/>
          <w:szCs w:val="24"/>
        </w:rPr>
      </w:pPr>
    </w:p>
    <w:p w14:paraId="72162327" w14:textId="77777777" w:rsidR="001849C6" w:rsidRDefault="001849C6" w:rsidP="00C0687F">
      <w:pPr>
        <w:tabs>
          <w:tab w:val="center" w:pos="4536"/>
        </w:tabs>
        <w:jc w:val="both"/>
        <w:rPr>
          <w:rFonts w:ascii="Times New Roman" w:hAnsi="Times New Roman" w:cs="Times New Roman"/>
          <w:b/>
          <w:bCs/>
          <w:sz w:val="24"/>
          <w:szCs w:val="24"/>
        </w:rPr>
      </w:pPr>
    </w:p>
    <w:p w14:paraId="45757EAC" w14:textId="77777777" w:rsidR="001849C6" w:rsidRDefault="001849C6" w:rsidP="00C0687F">
      <w:pPr>
        <w:tabs>
          <w:tab w:val="center" w:pos="4536"/>
        </w:tabs>
        <w:jc w:val="both"/>
        <w:rPr>
          <w:rFonts w:ascii="Times New Roman" w:hAnsi="Times New Roman" w:cs="Times New Roman"/>
          <w:b/>
          <w:bCs/>
          <w:sz w:val="24"/>
          <w:szCs w:val="24"/>
        </w:rPr>
      </w:pPr>
    </w:p>
    <w:p w14:paraId="2933B9C0" w14:textId="564F90DE" w:rsidR="00C0687F" w:rsidRDefault="00C0687F" w:rsidP="00C0687F">
      <w:pPr>
        <w:tabs>
          <w:tab w:val="center" w:pos="4536"/>
        </w:tabs>
        <w:jc w:val="both"/>
        <w:rPr>
          <w:rFonts w:ascii="Times New Roman" w:hAnsi="Times New Roman" w:cs="Times New Roman"/>
          <w:b/>
          <w:bCs/>
          <w:sz w:val="24"/>
          <w:szCs w:val="24"/>
        </w:rPr>
      </w:pPr>
      <w:r w:rsidRPr="00C0687F">
        <w:rPr>
          <w:rFonts w:ascii="Times New Roman" w:hAnsi="Times New Roman" w:cs="Times New Roman"/>
          <w:b/>
          <w:bCs/>
          <w:sz w:val="24"/>
          <w:szCs w:val="24"/>
        </w:rPr>
        <w:t xml:space="preserve">4.1. Estrategia General </w:t>
      </w:r>
    </w:p>
    <w:p w14:paraId="1A728385" w14:textId="7D46EE66" w:rsidR="001849C6" w:rsidRDefault="001849C6" w:rsidP="00C0687F">
      <w:pPr>
        <w:tabs>
          <w:tab w:val="center" w:pos="4536"/>
        </w:tabs>
        <w:jc w:val="both"/>
        <w:rPr>
          <w:rFonts w:ascii="Times New Roman" w:hAnsi="Times New Roman" w:cs="Times New Roman"/>
          <w:sz w:val="24"/>
          <w:szCs w:val="24"/>
        </w:rPr>
      </w:pPr>
      <w:r w:rsidRPr="001849C6">
        <w:rPr>
          <w:rFonts w:ascii="Times New Roman" w:hAnsi="Times New Roman" w:cs="Times New Roman"/>
          <w:sz w:val="24"/>
          <w:szCs w:val="24"/>
        </w:rPr>
        <w:t>Las juventudes en la alcaldía Tlalpan (15 a 29 años) se enfrentan a la discriminación, marginación y la exclusión social (esto derivado de su condición de juventud, es decir, por el hecho de ser jóvenes), al deterioro de lo público, a la segregación social, a la falta de políticas públicas que atiendan de manera directa a los jóvenes y a la acumulación de desventajas derivadas del modelo económico.</w:t>
      </w:r>
    </w:p>
    <w:p w14:paraId="59E79147" w14:textId="594C4694" w:rsidR="001849C6" w:rsidRPr="001849C6" w:rsidRDefault="001849C6" w:rsidP="00C0687F">
      <w:pPr>
        <w:tabs>
          <w:tab w:val="center" w:pos="4536"/>
        </w:tabs>
        <w:jc w:val="both"/>
        <w:rPr>
          <w:rFonts w:ascii="Times New Roman" w:hAnsi="Times New Roman" w:cs="Times New Roman"/>
          <w:sz w:val="24"/>
          <w:szCs w:val="24"/>
        </w:rPr>
      </w:pPr>
      <w:r w:rsidRPr="001849C6">
        <w:rPr>
          <w:rFonts w:ascii="Times New Roman" w:hAnsi="Times New Roman" w:cs="Times New Roman"/>
          <w:sz w:val="24"/>
          <w:szCs w:val="24"/>
        </w:rPr>
        <w:t xml:space="preserve">Por lo cual este programa contribuirá a que las juventudes en Tlalpan tengan condiciones óptimas en las cuales puedan desenvolver sus capacidades e insertarse en ambiente ecológico que promueva el ejercicio pleno de sus derechos. </w:t>
      </w:r>
    </w:p>
    <w:p w14:paraId="5E92C145" w14:textId="7515A688" w:rsidR="0010481C" w:rsidRPr="00E4582C" w:rsidRDefault="00E4582C" w:rsidP="00C0687F">
      <w:pPr>
        <w:tabs>
          <w:tab w:val="center" w:pos="4536"/>
        </w:tabs>
        <w:jc w:val="both"/>
        <w:rPr>
          <w:rFonts w:ascii="Times New Roman" w:hAnsi="Times New Roman" w:cs="Times New Roman"/>
          <w:sz w:val="24"/>
          <w:szCs w:val="24"/>
        </w:rPr>
      </w:pPr>
      <w:r w:rsidRPr="00E4582C">
        <w:rPr>
          <w:rFonts w:ascii="Times New Roman" w:hAnsi="Times New Roman" w:cs="Times New Roman"/>
          <w:sz w:val="24"/>
          <w:szCs w:val="24"/>
        </w:rPr>
        <w:t xml:space="preserve">El programa Cultivando Raíces de Identidad y Comunidad atenderá </w:t>
      </w:r>
      <w:r w:rsidR="001849C6" w:rsidRPr="00E4582C">
        <w:rPr>
          <w:rFonts w:ascii="Times New Roman" w:hAnsi="Times New Roman" w:cs="Times New Roman"/>
          <w:sz w:val="24"/>
          <w:szCs w:val="24"/>
        </w:rPr>
        <w:t xml:space="preserve">de manera directa a las personas jóvenes en Tlalpan (15 a 29 años) para promover su integración a la sociedad y fortalezca sus capacidades en ambientes libres de discriminación. </w:t>
      </w:r>
    </w:p>
    <w:p w14:paraId="4069B7AB" w14:textId="7D7BB5FD" w:rsidR="00C0687F" w:rsidRDefault="00C0687F" w:rsidP="00C0687F">
      <w:pPr>
        <w:tabs>
          <w:tab w:val="center" w:pos="4536"/>
        </w:tabs>
        <w:jc w:val="both"/>
        <w:rPr>
          <w:rFonts w:ascii="Times New Roman" w:hAnsi="Times New Roman" w:cs="Times New Roman"/>
          <w:b/>
          <w:bCs/>
          <w:sz w:val="24"/>
          <w:szCs w:val="24"/>
        </w:rPr>
      </w:pPr>
      <w:r w:rsidRPr="00C0687F">
        <w:rPr>
          <w:rFonts w:ascii="Times New Roman" w:hAnsi="Times New Roman" w:cs="Times New Roman"/>
          <w:b/>
          <w:bCs/>
          <w:sz w:val="24"/>
          <w:szCs w:val="24"/>
        </w:rPr>
        <w:t xml:space="preserve">4.2. Objetivo General </w:t>
      </w:r>
    </w:p>
    <w:p w14:paraId="0E01B096" w14:textId="00AC8276" w:rsidR="00612362" w:rsidRPr="00E4582C" w:rsidRDefault="00612362" w:rsidP="00C0687F">
      <w:pPr>
        <w:tabs>
          <w:tab w:val="center" w:pos="4536"/>
        </w:tabs>
        <w:jc w:val="both"/>
        <w:rPr>
          <w:rFonts w:ascii="Times New Roman" w:hAnsi="Times New Roman" w:cs="Times New Roman"/>
          <w:sz w:val="24"/>
          <w:szCs w:val="24"/>
        </w:rPr>
      </w:pPr>
      <w:r w:rsidRPr="003B1FAF">
        <w:rPr>
          <w:rFonts w:ascii="Times New Roman" w:hAnsi="Times New Roman" w:cs="Times New Roman"/>
          <w:sz w:val="24"/>
          <w:szCs w:val="24"/>
        </w:rPr>
        <w:t>Contribuir a la disminución de la discriminación hacia personas jóvenes en Tlalpan a través de la reconstrucción del tejido social juvenil, mediante la construcción de entornos amigables, con la finalidad de promover el ejercicio pleno de los derechos de las juventudes, mediante la creación de 35 colectivos integrados por jóvenes de 15 a 29 años y una red de colectivos como espacio de participación saludable entre pares.</w:t>
      </w:r>
    </w:p>
    <w:p w14:paraId="32B7E873" w14:textId="5DE7FF91" w:rsidR="00C0687F" w:rsidRDefault="00C0687F" w:rsidP="00C0687F">
      <w:pPr>
        <w:tabs>
          <w:tab w:val="center" w:pos="4536"/>
        </w:tabs>
        <w:jc w:val="both"/>
        <w:rPr>
          <w:rFonts w:ascii="Times New Roman" w:hAnsi="Times New Roman" w:cs="Times New Roman"/>
          <w:b/>
          <w:bCs/>
          <w:sz w:val="24"/>
          <w:szCs w:val="24"/>
        </w:rPr>
      </w:pPr>
      <w:r w:rsidRPr="00C0687F">
        <w:rPr>
          <w:rFonts w:ascii="Times New Roman" w:hAnsi="Times New Roman" w:cs="Times New Roman"/>
          <w:b/>
          <w:bCs/>
          <w:sz w:val="24"/>
          <w:szCs w:val="24"/>
        </w:rPr>
        <w:t xml:space="preserve">4.3. Objetivos y ejes de acción específicos </w:t>
      </w:r>
    </w:p>
    <w:p w14:paraId="28444587" w14:textId="6C158EE2" w:rsidR="00BA4A44" w:rsidRDefault="00BA4A44" w:rsidP="00C0687F">
      <w:pPr>
        <w:tabs>
          <w:tab w:val="center" w:pos="4536"/>
        </w:tabs>
        <w:jc w:val="both"/>
        <w:rPr>
          <w:rFonts w:ascii="Times New Roman" w:hAnsi="Times New Roman" w:cs="Times New Roman"/>
          <w:b/>
          <w:bCs/>
          <w:sz w:val="24"/>
          <w:szCs w:val="24"/>
        </w:rPr>
      </w:pPr>
      <w:r>
        <w:rPr>
          <w:rFonts w:ascii="Times New Roman" w:hAnsi="Times New Roman" w:cs="Times New Roman"/>
          <w:b/>
          <w:bCs/>
          <w:sz w:val="24"/>
          <w:szCs w:val="24"/>
        </w:rPr>
        <w:t xml:space="preserve">4.3.1. </w:t>
      </w:r>
      <w:r w:rsidRPr="00BA4A44">
        <w:rPr>
          <w:rFonts w:ascii="Times New Roman" w:hAnsi="Times New Roman" w:cs="Times New Roman"/>
          <w:b/>
          <w:bCs/>
          <w:sz w:val="24"/>
          <w:szCs w:val="24"/>
        </w:rPr>
        <w:t>Objetivos correspondientes a cada etapa del programa social</w:t>
      </w:r>
    </w:p>
    <w:p w14:paraId="0A6D5E4D" w14:textId="77777777" w:rsidR="00427AB1" w:rsidRDefault="00E4582C" w:rsidP="00E4582C">
      <w:pPr>
        <w:pStyle w:val="Prrafodelista"/>
        <w:numPr>
          <w:ilvl w:val="0"/>
          <w:numId w:val="14"/>
        </w:numPr>
        <w:tabs>
          <w:tab w:val="center" w:pos="4536"/>
        </w:tabs>
        <w:rPr>
          <w:rFonts w:ascii="Times New Roman" w:hAnsi="Times New Roman" w:cs="Times New Roman"/>
          <w:color w:val="auto"/>
          <w:sz w:val="24"/>
          <w:szCs w:val="24"/>
        </w:rPr>
      </w:pPr>
      <w:r w:rsidRPr="00427AB1">
        <w:rPr>
          <w:rFonts w:ascii="Times New Roman" w:hAnsi="Times New Roman" w:cs="Times New Roman"/>
          <w:color w:val="auto"/>
          <w:sz w:val="24"/>
          <w:szCs w:val="24"/>
        </w:rPr>
        <w:t xml:space="preserve">Conformar un equipo de facilitadores de servicios a fin de que desarrollen e implementen las actividades para la conformación de los colectivos, gestionen el proceso de capacitación, asesorías y seguimiento. </w:t>
      </w:r>
    </w:p>
    <w:p w14:paraId="44FF928B" w14:textId="63CDB146" w:rsidR="00E4582C" w:rsidRDefault="00E4582C" w:rsidP="00E4582C">
      <w:pPr>
        <w:pStyle w:val="Prrafodelista"/>
        <w:numPr>
          <w:ilvl w:val="0"/>
          <w:numId w:val="14"/>
        </w:numPr>
        <w:tabs>
          <w:tab w:val="center" w:pos="4536"/>
        </w:tabs>
        <w:rPr>
          <w:rFonts w:ascii="Times New Roman" w:hAnsi="Times New Roman" w:cs="Times New Roman"/>
          <w:color w:val="auto"/>
          <w:sz w:val="24"/>
          <w:szCs w:val="24"/>
        </w:rPr>
      </w:pPr>
      <w:r w:rsidRPr="00427AB1">
        <w:rPr>
          <w:rFonts w:ascii="Times New Roman" w:hAnsi="Times New Roman" w:cs="Times New Roman"/>
          <w:color w:val="auto"/>
          <w:sz w:val="24"/>
          <w:szCs w:val="24"/>
        </w:rPr>
        <w:t>Convocar a jóvenes de 15 a 29 años que residen preferentemente en las 65 colonias de bajo y muy bajo índice de desarrollo social en la demarcación de Tlalpan, interesados en conformar colectivos juveniles.</w:t>
      </w:r>
    </w:p>
    <w:p w14:paraId="6516BE0B" w14:textId="2BAED06A" w:rsidR="00427AB1" w:rsidRDefault="00427AB1" w:rsidP="00427AB1">
      <w:pPr>
        <w:tabs>
          <w:tab w:val="center" w:pos="4536"/>
        </w:tabs>
        <w:rPr>
          <w:rFonts w:ascii="Times New Roman" w:hAnsi="Times New Roman" w:cs="Times New Roman"/>
          <w:sz w:val="24"/>
          <w:szCs w:val="24"/>
        </w:rPr>
      </w:pPr>
    </w:p>
    <w:p w14:paraId="6C7E4C0B" w14:textId="44384485" w:rsidR="00427AB1" w:rsidRDefault="00427AB1" w:rsidP="00427AB1">
      <w:pPr>
        <w:tabs>
          <w:tab w:val="center" w:pos="4536"/>
        </w:tabs>
        <w:rPr>
          <w:rFonts w:ascii="Times New Roman" w:hAnsi="Times New Roman" w:cs="Times New Roman"/>
          <w:sz w:val="24"/>
          <w:szCs w:val="24"/>
        </w:rPr>
      </w:pPr>
    </w:p>
    <w:p w14:paraId="3DA98C57" w14:textId="2C79C045" w:rsidR="00427AB1" w:rsidRDefault="00427AB1" w:rsidP="00427AB1">
      <w:pPr>
        <w:tabs>
          <w:tab w:val="center" w:pos="4536"/>
        </w:tabs>
        <w:rPr>
          <w:rFonts w:ascii="Times New Roman" w:hAnsi="Times New Roman" w:cs="Times New Roman"/>
          <w:sz w:val="24"/>
          <w:szCs w:val="24"/>
        </w:rPr>
      </w:pPr>
    </w:p>
    <w:p w14:paraId="55D1E8AA" w14:textId="70D7942D" w:rsidR="00427AB1" w:rsidRDefault="00427AB1" w:rsidP="00427AB1">
      <w:pPr>
        <w:tabs>
          <w:tab w:val="center" w:pos="4536"/>
        </w:tabs>
        <w:rPr>
          <w:rFonts w:ascii="Times New Roman" w:hAnsi="Times New Roman" w:cs="Times New Roman"/>
          <w:sz w:val="24"/>
          <w:szCs w:val="24"/>
        </w:rPr>
      </w:pPr>
    </w:p>
    <w:p w14:paraId="195C7B0F" w14:textId="0BE9B9E8" w:rsidR="00427AB1" w:rsidRDefault="00427AB1" w:rsidP="00427AB1">
      <w:pPr>
        <w:tabs>
          <w:tab w:val="center" w:pos="4536"/>
        </w:tabs>
        <w:rPr>
          <w:rFonts w:ascii="Times New Roman" w:hAnsi="Times New Roman" w:cs="Times New Roman"/>
          <w:sz w:val="24"/>
          <w:szCs w:val="24"/>
        </w:rPr>
      </w:pPr>
    </w:p>
    <w:p w14:paraId="49F9CE1D" w14:textId="77777777" w:rsidR="00427AB1" w:rsidRPr="001D5D83" w:rsidRDefault="00427AB1" w:rsidP="00427AB1">
      <w:pPr>
        <w:tabs>
          <w:tab w:val="center" w:pos="4536"/>
        </w:tabs>
        <w:rPr>
          <w:rFonts w:ascii="Times New Roman" w:hAnsi="Times New Roman" w:cs="Times New Roman"/>
          <w:sz w:val="24"/>
          <w:szCs w:val="24"/>
        </w:rPr>
      </w:pPr>
    </w:p>
    <w:p w14:paraId="65070411" w14:textId="309C8545" w:rsidR="00E4582C" w:rsidRPr="001D5D83" w:rsidRDefault="00E4582C" w:rsidP="001D5D83">
      <w:pPr>
        <w:pStyle w:val="Prrafodelista"/>
        <w:numPr>
          <w:ilvl w:val="0"/>
          <w:numId w:val="14"/>
        </w:numPr>
        <w:tabs>
          <w:tab w:val="center" w:pos="4536"/>
        </w:tabs>
        <w:rPr>
          <w:rFonts w:ascii="Times New Roman" w:hAnsi="Times New Roman" w:cs="Times New Roman"/>
          <w:color w:val="auto"/>
          <w:sz w:val="24"/>
          <w:szCs w:val="24"/>
        </w:rPr>
      </w:pPr>
      <w:r w:rsidRPr="001D5D83">
        <w:rPr>
          <w:rFonts w:ascii="Times New Roman" w:hAnsi="Times New Roman" w:cs="Times New Roman"/>
          <w:color w:val="auto"/>
          <w:sz w:val="24"/>
          <w:szCs w:val="24"/>
        </w:rPr>
        <w:t>Capacitar a las juventudes y conformar colectivos comunitarios en las cinco zonas territoriales que desarrollen e implementen proyectos que atiendan problemáticas juveniles en sus comunidades y con ello propicien el ejercicio pleno de sus derechos humanos e identidad, desde la comunidad.</w:t>
      </w:r>
    </w:p>
    <w:p w14:paraId="6DC8F3E7" w14:textId="4E20C6A4" w:rsidR="00E4582C" w:rsidRPr="001D5D83" w:rsidRDefault="00E4582C" w:rsidP="001D5D83">
      <w:pPr>
        <w:pStyle w:val="Prrafodelista"/>
        <w:numPr>
          <w:ilvl w:val="0"/>
          <w:numId w:val="14"/>
        </w:numPr>
        <w:tabs>
          <w:tab w:val="center" w:pos="4536"/>
        </w:tabs>
        <w:rPr>
          <w:rFonts w:ascii="Times New Roman" w:hAnsi="Times New Roman" w:cs="Times New Roman"/>
          <w:color w:val="auto"/>
          <w:sz w:val="24"/>
          <w:szCs w:val="24"/>
        </w:rPr>
      </w:pPr>
      <w:r w:rsidRPr="001D5D83">
        <w:rPr>
          <w:rFonts w:ascii="Times New Roman" w:hAnsi="Times New Roman" w:cs="Times New Roman"/>
          <w:color w:val="auto"/>
          <w:sz w:val="24"/>
          <w:szCs w:val="24"/>
        </w:rPr>
        <w:t>Brindar apoyo económico a colectivos juveniles, para el fortalecimiento del tejido juvenil en sus comunidades, que desarrollen proyectos que atiendan problemáticas, necesidades e intereses de la población juvenil a través de medios electrónicos, actividades y eventos en línea, capacitaciones u otro tipo de actividades virtuales</w:t>
      </w:r>
      <w:r w:rsidR="001D5D83" w:rsidRPr="001D5D83">
        <w:rPr>
          <w:rFonts w:ascii="Times New Roman" w:hAnsi="Times New Roman" w:cs="Times New Roman"/>
          <w:color w:val="auto"/>
          <w:sz w:val="24"/>
          <w:szCs w:val="24"/>
        </w:rPr>
        <w:t xml:space="preserve">, </w:t>
      </w:r>
      <w:r w:rsidRPr="001D5D83">
        <w:rPr>
          <w:rFonts w:ascii="Times New Roman" w:hAnsi="Times New Roman" w:cs="Times New Roman"/>
          <w:color w:val="auto"/>
          <w:sz w:val="24"/>
          <w:szCs w:val="24"/>
        </w:rPr>
        <w:t>presenciales</w:t>
      </w:r>
      <w:r w:rsidR="001D5D83" w:rsidRPr="001D5D83">
        <w:rPr>
          <w:rFonts w:ascii="Times New Roman" w:hAnsi="Times New Roman" w:cs="Times New Roman"/>
          <w:color w:val="auto"/>
          <w:sz w:val="24"/>
          <w:szCs w:val="24"/>
        </w:rPr>
        <w:t xml:space="preserve"> o mixtas.</w:t>
      </w:r>
    </w:p>
    <w:p w14:paraId="643F9334" w14:textId="0747F345" w:rsidR="00E4582C" w:rsidRPr="006B2BDE" w:rsidRDefault="00E4582C" w:rsidP="001D5D83">
      <w:pPr>
        <w:pStyle w:val="Prrafodelista"/>
        <w:numPr>
          <w:ilvl w:val="0"/>
          <w:numId w:val="14"/>
        </w:numPr>
        <w:tabs>
          <w:tab w:val="center" w:pos="4536"/>
        </w:tabs>
        <w:rPr>
          <w:rFonts w:ascii="Times New Roman" w:hAnsi="Times New Roman" w:cs="Times New Roman"/>
          <w:color w:val="auto"/>
          <w:sz w:val="24"/>
          <w:szCs w:val="24"/>
        </w:rPr>
      </w:pPr>
      <w:r w:rsidRPr="001D5D83">
        <w:rPr>
          <w:rFonts w:ascii="Times New Roman" w:hAnsi="Times New Roman" w:cs="Times New Roman"/>
          <w:color w:val="auto"/>
          <w:sz w:val="24"/>
          <w:szCs w:val="24"/>
        </w:rPr>
        <w:t xml:space="preserve">Propiciar espacios de diálogo, convivencia, análisis, reflexión y construcción de propuestas para impulsar la participación juvenil en sus entornos al construir un </w:t>
      </w:r>
      <w:r w:rsidRPr="006B2BDE">
        <w:rPr>
          <w:rFonts w:ascii="Times New Roman" w:hAnsi="Times New Roman" w:cs="Times New Roman"/>
          <w:color w:val="auto"/>
          <w:sz w:val="24"/>
          <w:szCs w:val="24"/>
        </w:rPr>
        <w:t>proyecto comunitario.</w:t>
      </w:r>
    </w:p>
    <w:p w14:paraId="26EA4332" w14:textId="0DB10333" w:rsidR="00E4582C" w:rsidRPr="00BA4A44" w:rsidRDefault="005E3656" w:rsidP="006B2BDE">
      <w:pPr>
        <w:tabs>
          <w:tab w:val="center" w:pos="4536"/>
        </w:tabs>
        <w:jc w:val="both"/>
        <w:rPr>
          <w:rFonts w:ascii="Times New Roman" w:hAnsi="Times New Roman" w:cs="Times New Roman"/>
          <w:b/>
          <w:bCs/>
          <w:sz w:val="24"/>
          <w:szCs w:val="24"/>
        </w:rPr>
      </w:pPr>
      <w:r>
        <w:rPr>
          <w:rFonts w:ascii="Times New Roman" w:hAnsi="Times New Roman" w:cs="Times New Roman"/>
          <w:b/>
          <w:bCs/>
          <w:sz w:val="24"/>
          <w:szCs w:val="24"/>
        </w:rPr>
        <w:t>4.3.</w:t>
      </w:r>
      <w:r w:rsidR="00BA4A44">
        <w:rPr>
          <w:rFonts w:ascii="Times New Roman" w:hAnsi="Times New Roman" w:cs="Times New Roman"/>
          <w:b/>
          <w:bCs/>
          <w:sz w:val="24"/>
          <w:szCs w:val="24"/>
        </w:rPr>
        <w:t>2</w:t>
      </w:r>
      <w:r>
        <w:rPr>
          <w:rFonts w:ascii="Times New Roman" w:hAnsi="Times New Roman" w:cs="Times New Roman"/>
          <w:b/>
          <w:bCs/>
          <w:sz w:val="24"/>
          <w:szCs w:val="24"/>
        </w:rPr>
        <w:t>.</w:t>
      </w:r>
      <w:r w:rsidR="00BA4A44">
        <w:rPr>
          <w:rFonts w:ascii="Times New Roman" w:hAnsi="Times New Roman" w:cs="Times New Roman"/>
          <w:b/>
          <w:bCs/>
          <w:sz w:val="24"/>
          <w:szCs w:val="24"/>
        </w:rPr>
        <w:t xml:space="preserve"> </w:t>
      </w:r>
      <w:r w:rsidR="006B2BDE">
        <w:rPr>
          <w:rFonts w:ascii="Times New Roman" w:hAnsi="Times New Roman" w:cs="Times New Roman"/>
          <w:sz w:val="24"/>
          <w:szCs w:val="24"/>
        </w:rPr>
        <w:t>Este programa social contribuye</w:t>
      </w:r>
      <w:r w:rsidR="001D5D83" w:rsidRPr="006B2BDE">
        <w:rPr>
          <w:rFonts w:ascii="Times New Roman" w:hAnsi="Times New Roman" w:cs="Times New Roman"/>
          <w:sz w:val="24"/>
          <w:szCs w:val="24"/>
        </w:rPr>
        <w:t xml:space="preserve"> </w:t>
      </w:r>
      <w:r w:rsidR="00E4582C" w:rsidRPr="006B2BDE">
        <w:rPr>
          <w:rFonts w:ascii="Times New Roman" w:hAnsi="Times New Roman" w:cs="Times New Roman"/>
          <w:sz w:val="24"/>
          <w:szCs w:val="24"/>
        </w:rPr>
        <w:t xml:space="preserve">a la eliminación de factores de exclusión y discriminación, cerrando las brechas de desigualdad a las personas que están en desventaja social, permitiendo el acceso a este programa a las personas sin discriminar su sexo, </w:t>
      </w:r>
      <w:r w:rsidR="001D5D83" w:rsidRPr="006B2BDE">
        <w:rPr>
          <w:rFonts w:ascii="Times New Roman" w:hAnsi="Times New Roman" w:cs="Times New Roman"/>
          <w:sz w:val="24"/>
          <w:szCs w:val="24"/>
        </w:rPr>
        <w:t xml:space="preserve">origen étnico </w:t>
      </w:r>
      <w:r w:rsidR="00E4582C" w:rsidRPr="006B2BDE">
        <w:rPr>
          <w:rFonts w:ascii="Times New Roman" w:hAnsi="Times New Roman" w:cs="Times New Roman"/>
          <w:sz w:val="24"/>
          <w:szCs w:val="24"/>
        </w:rPr>
        <w:t xml:space="preserve">o condición social, por el contrario, se abren espacios para incorporar a las personas con mayor grado de vulnerabilidad. </w:t>
      </w:r>
    </w:p>
    <w:p w14:paraId="2B4992A3" w14:textId="0263A3BA" w:rsidR="00E4582C" w:rsidRPr="00BA4A44" w:rsidRDefault="00BA4A44" w:rsidP="006B2BDE">
      <w:pPr>
        <w:tabs>
          <w:tab w:val="center" w:pos="4536"/>
        </w:tabs>
        <w:jc w:val="both"/>
        <w:rPr>
          <w:rFonts w:ascii="Times New Roman" w:hAnsi="Times New Roman" w:cs="Times New Roman"/>
          <w:b/>
          <w:bCs/>
          <w:sz w:val="24"/>
          <w:szCs w:val="24"/>
        </w:rPr>
      </w:pPr>
      <w:r>
        <w:rPr>
          <w:rFonts w:ascii="Times New Roman" w:hAnsi="Times New Roman" w:cs="Times New Roman"/>
          <w:b/>
          <w:bCs/>
          <w:sz w:val="24"/>
          <w:szCs w:val="24"/>
        </w:rPr>
        <w:t xml:space="preserve">4.3.3. </w:t>
      </w:r>
      <w:r w:rsidR="00E4582C" w:rsidRPr="001D5D83">
        <w:rPr>
          <w:rFonts w:ascii="Times New Roman" w:hAnsi="Times New Roman" w:cs="Times New Roman"/>
          <w:sz w:val="24"/>
          <w:szCs w:val="24"/>
        </w:rPr>
        <w:t xml:space="preserve">Los objetivos de este programa social a corto plazo son: acercar a los jóvenes entre 15 y 29 años a dialogar, intercambiar experiencias, participar e intervenir en las necesidades de su comunidad, y a largo plazo se pretende que las juventudes se reconozcan como sujetos transformadores de sus entornos y consoliden la participación juvenil en sus comunidades de manera permanente y con una mirada auto analítica y constructiva de las problemáticas juveniles de su comunidad; fomentando entornos saludables (en su esfera familiar, de amistad, escolar y comunitaria), y libres de violencia (discriminación, exclusión social), </w:t>
      </w:r>
      <w:r w:rsidR="001D5D83" w:rsidRPr="001D5D83">
        <w:rPr>
          <w:rFonts w:ascii="Times New Roman" w:hAnsi="Times New Roman" w:cs="Times New Roman"/>
          <w:sz w:val="24"/>
          <w:szCs w:val="24"/>
        </w:rPr>
        <w:t>que garanticen</w:t>
      </w:r>
      <w:r w:rsidR="00E4582C" w:rsidRPr="001D5D83">
        <w:rPr>
          <w:rFonts w:ascii="Times New Roman" w:hAnsi="Times New Roman" w:cs="Times New Roman"/>
          <w:sz w:val="24"/>
          <w:szCs w:val="24"/>
        </w:rPr>
        <w:t xml:space="preserve"> la promoción y ejercicio pleno de sus derechos humanos.</w:t>
      </w:r>
    </w:p>
    <w:p w14:paraId="545D48A3" w14:textId="24A0BBE9" w:rsidR="00C0687F" w:rsidRDefault="00C0687F" w:rsidP="00C0687F">
      <w:pPr>
        <w:tabs>
          <w:tab w:val="center" w:pos="4536"/>
        </w:tabs>
        <w:jc w:val="both"/>
        <w:rPr>
          <w:rFonts w:ascii="Times New Roman" w:hAnsi="Times New Roman" w:cs="Times New Roman"/>
          <w:b/>
          <w:bCs/>
          <w:sz w:val="24"/>
          <w:szCs w:val="24"/>
        </w:rPr>
      </w:pPr>
      <w:r w:rsidRPr="00C0687F">
        <w:rPr>
          <w:rFonts w:ascii="Times New Roman" w:hAnsi="Times New Roman" w:cs="Times New Roman"/>
          <w:b/>
          <w:bCs/>
          <w:sz w:val="24"/>
          <w:szCs w:val="24"/>
        </w:rPr>
        <w:t xml:space="preserve">5. Definición de población objetivo y beneficiaria </w:t>
      </w:r>
    </w:p>
    <w:p w14:paraId="4555979C" w14:textId="5AEE2C24" w:rsidR="009D7617" w:rsidRDefault="00BA4A44" w:rsidP="009D7617">
      <w:pPr>
        <w:tabs>
          <w:tab w:val="center" w:pos="4536"/>
        </w:tabs>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5.1. </w:t>
      </w:r>
      <w:r w:rsidR="009D7617" w:rsidRPr="009D7617">
        <w:rPr>
          <w:rFonts w:ascii="Times New Roman" w:hAnsi="Times New Roman" w:cs="Times New Roman"/>
          <w:sz w:val="24"/>
          <w:szCs w:val="24"/>
        </w:rPr>
        <w:t xml:space="preserve">La población </w:t>
      </w:r>
      <w:r w:rsidR="009D7617">
        <w:rPr>
          <w:rFonts w:ascii="Times New Roman" w:hAnsi="Times New Roman" w:cs="Times New Roman"/>
          <w:sz w:val="24"/>
          <w:szCs w:val="24"/>
        </w:rPr>
        <w:t>potencial</w:t>
      </w:r>
      <w:r w:rsidR="009D7617" w:rsidRPr="009D7617">
        <w:rPr>
          <w:rFonts w:ascii="Times New Roman" w:hAnsi="Times New Roman" w:cs="Times New Roman"/>
          <w:sz w:val="24"/>
          <w:szCs w:val="24"/>
        </w:rPr>
        <w:t xml:space="preserve"> es 166 938 jóvenes que vivan en colonias de bajo y muy</w:t>
      </w:r>
      <w:r w:rsidR="009D7617">
        <w:rPr>
          <w:rFonts w:ascii="Times New Roman" w:hAnsi="Times New Roman" w:cs="Times New Roman"/>
          <w:sz w:val="24"/>
          <w:szCs w:val="24"/>
        </w:rPr>
        <w:t xml:space="preserve"> </w:t>
      </w:r>
      <w:r w:rsidR="009D7617" w:rsidRPr="009D7617">
        <w:rPr>
          <w:rFonts w:ascii="Times New Roman" w:hAnsi="Times New Roman" w:cs="Times New Roman"/>
          <w:sz w:val="24"/>
          <w:szCs w:val="24"/>
        </w:rPr>
        <w:t>bajo índice de</w:t>
      </w:r>
      <w:r w:rsidR="009D7617">
        <w:rPr>
          <w:rFonts w:ascii="Times New Roman" w:hAnsi="Times New Roman" w:cs="Times New Roman"/>
          <w:sz w:val="24"/>
          <w:szCs w:val="24"/>
        </w:rPr>
        <w:t xml:space="preserve"> </w:t>
      </w:r>
      <w:r w:rsidR="009D7617" w:rsidRPr="009D7617">
        <w:rPr>
          <w:rFonts w:ascii="Times New Roman" w:hAnsi="Times New Roman" w:cs="Times New Roman"/>
          <w:sz w:val="24"/>
          <w:szCs w:val="24"/>
        </w:rPr>
        <w:t>desarrollo social, que enfrentan problemas de desintegración social,</w:t>
      </w:r>
      <w:r w:rsidR="009D7617">
        <w:rPr>
          <w:rFonts w:ascii="Times New Roman" w:hAnsi="Times New Roman" w:cs="Times New Roman"/>
          <w:sz w:val="24"/>
          <w:szCs w:val="24"/>
        </w:rPr>
        <w:t xml:space="preserve"> </w:t>
      </w:r>
      <w:r w:rsidR="009D7617" w:rsidRPr="009D7617">
        <w:rPr>
          <w:rFonts w:ascii="Times New Roman" w:hAnsi="Times New Roman" w:cs="Times New Roman"/>
          <w:sz w:val="24"/>
          <w:szCs w:val="24"/>
        </w:rPr>
        <w:t>que representa el 23.85%</w:t>
      </w:r>
      <w:r w:rsidR="009D7617">
        <w:rPr>
          <w:rFonts w:ascii="Times New Roman" w:hAnsi="Times New Roman" w:cs="Times New Roman"/>
          <w:sz w:val="24"/>
          <w:szCs w:val="24"/>
        </w:rPr>
        <w:t xml:space="preserve"> </w:t>
      </w:r>
      <w:r w:rsidR="009D7617" w:rsidRPr="009D7617">
        <w:rPr>
          <w:rFonts w:ascii="Times New Roman" w:hAnsi="Times New Roman" w:cs="Times New Roman"/>
          <w:sz w:val="24"/>
          <w:szCs w:val="24"/>
        </w:rPr>
        <w:t>del total de la población que habita en las colonias de</w:t>
      </w:r>
      <w:r w:rsidR="009D7617">
        <w:rPr>
          <w:rFonts w:ascii="Times New Roman" w:hAnsi="Times New Roman" w:cs="Times New Roman"/>
          <w:sz w:val="24"/>
          <w:szCs w:val="24"/>
        </w:rPr>
        <w:t xml:space="preserve"> </w:t>
      </w:r>
      <w:r w:rsidR="009D7617" w:rsidRPr="009D7617">
        <w:rPr>
          <w:rFonts w:ascii="Times New Roman" w:hAnsi="Times New Roman" w:cs="Times New Roman"/>
          <w:sz w:val="24"/>
          <w:szCs w:val="24"/>
        </w:rPr>
        <w:t>bajo y muy bajo. (INEGI 2020).</w:t>
      </w:r>
    </w:p>
    <w:p w14:paraId="390A924E" w14:textId="77777777" w:rsidR="00BA4A44" w:rsidRDefault="00BA4A44" w:rsidP="009D7617">
      <w:pPr>
        <w:tabs>
          <w:tab w:val="center" w:pos="4536"/>
        </w:tabs>
        <w:spacing w:line="276" w:lineRule="auto"/>
        <w:jc w:val="both"/>
        <w:rPr>
          <w:rFonts w:ascii="Times New Roman" w:hAnsi="Times New Roman" w:cs="Times New Roman"/>
          <w:b/>
          <w:bCs/>
          <w:sz w:val="24"/>
          <w:szCs w:val="24"/>
        </w:rPr>
      </w:pPr>
    </w:p>
    <w:p w14:paraId="1D7089EF" w14:textId="77777777" w:rsidR="00BA4A44" w:rsidRDefault="00BA4A44" w:rsidP="009D7617">
      <w:pPr>
        <w:tabs>
          <w:tab w:val="center" w:pos="4536"/>
        </w:tabs>
        <w:spacing w:line="276" w:lineRule="auto"/>
        <w:jc w:val="both"/>
        <w:rPr>
          <w:rFonts w:ascii="Times New Roman" w:hAnsi="Times New Roman" w:cs="Times New Roman"/>
          <w:b/>
          <w:bCs/>
          <w:sz w:val="24"/>
          <w:szCs w:val="24"/>
        </w:rPr>
      </w:pPr>
    </w:p>
    <w:p w14:paraId="1C51B84C" w14:textId="77777777" w:rsidR="00BA4A44" w:rsidRDefault="00BA4A44" w:rsidP="009D7617">
      <w:pPr>
        <w:tabs>
          <w:tab w:val="center" w:pos="4536"/>
        </w:tabs>
        <w:spacing w:line="276" w:lineRule="auto"/>
        <w:jc w:val="both"/>
        <w:rPr>
          <w:rFonts w:ascii="Times New Roman" w:hAnsi="Times New Roman" w:cs="Times New Roman"/>
          <w:b/>
          <w:bCs/>
          <w:sz w:val="24"/>
          <w:szCs w:val="24"/>
        </w:rPr>
      </w:pPr>
    </w:p>
    <w:p w14:paraId="61F39CDE" w14:textId="77777777" w:rsidR="00BA4A44" w:rsidRDefault="00BA4A44" w:rsidP="009D7617">
      <w:pPr>
        <w:tabs>
          <w:tab w:val="center" w:pos="4536"/>
        </w:tabs>
        <w:spacing w:line="276" w:lineRule="auto"/>
        <w:jc w:val="both"/>
        <w:rPr>
          <w:rFonts w:ascii="Times New Roman" w:hAnsi="Times New Roman" w:cs="Times New Roman"/>
          <w:b/>
          <w:bCs/>
          <w:sz w:val="24"/>
          <w:szCs w:val="24"/>
        </w:rPr>
      </w:pPr>
    </w:p>
    <w:p w14:paraId="7BEC665A" w14:textId="77777777" w:rsidR="00BA4A44" w:rsidRDefault="00BA4A44" w:rsidP="009D7617">
      <w:pPr>
        <w:tabs>
          <w:tab w:val="center" w:pos="4536"/>
        </w:tabs>
        <w:spacing w:line="276" w:lineRule="auto"/>
        <w:jc w:val="both"/>
        <w:rPr>
          <w:rFonts w:ascii="Times New Roman" w:hAnsi="Times New Roman" w:cs="Times New Roman"/>
          <w:b/>
          <w:bCs/>
          <w:sz w:val="24"/>
          <w:szCs w:val="24"/>
        </w:rPr>
      </w:pPr>
    </w:p>
    <w:p w14:paraId="4D4C0BE4" w14:textId="77777777" w:rsidR="00BA4A44" w:rsidRDefault="00BA4A44" w:rsidP="009D7617">
      <w:pPr>
        <w:tabs>
          <w:tab w:val="center" w:pos="4536"/>
        </w:tabs>
        <w:spacing w:line="276" w:lineRule="auto"/>
        <w:jc w:val="both"/>
        <w:rPr>
          <w:rFonts w:ascii="Times New Roman" w:hAnsi="Times New Roman" w:cs="Times New Roman"/>
          <w:b/>
          <w:bCs/>
          <w:sz w:val="24"/>
          <w:szCs w:val="24"/>
        </w:rPr>
      </w:pPr>
    </w:p>
    <w:p w14:paraId="010818E4" w14:textId="77777777" w:rsidR="00BA4A44" w:rsidRDefault="00BA4A44" w:rsidP="009D7617">
      <w:pPr>
        <w:tabs>
          <w:tab w:val="center" w:pos="4536"/>
        </w:tabs>
        <w:spacing w:line="276" w:lineRule="auto"/>
        <w:jc w:val="both"/>
        <w:rPr>
          <w:rFonts w:ascii="Times New Roman" w:hAnsi="Times New Roman" w:cs="Times New Roman"/>
          <w:b/>
          <w:bCs/>
          <w:sz w:val="24"/>
          <w:szCs w:val="24"/>
        </w:rPr>
      </w:pPr>
    </w:p>
    <w:p w14:paraId="4F0D0659" w14:textId="4F7FFC87" w:rsidR="00430263" w:rsidRDefault="00BA4A44" w:rsidP="009D7617">
      <w:pPr>
        <w:tabs>
          <w:tab w:val="center" w:pos="4536"/>
        </w:tabs>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5.2. </w:t>
      </w:r>
      <w:r w:rsidR="009D7617" w:rsidRPr="009D7617">
        <w:rPr>
          <w:rFonts w:ascii="Times New Roman" w:hAnsi="Times New Roman" w:cs="Times New Roman"/>
          <w:sz w:val="24"/>
          <w:szCs w:val="24"/>
        </w:rPr>
        <w:t xml:space="preserve">La población beneficiaria (usuarios finales) es </w:t>
      </w:r>
      <w:r w:rsidR="009D7617">
        <w:rPr>
          <w:rFonts w:ascii="Times New Roman" w:hAnsi="Times New Roman" w:cs="Times New Roman"/>
          <w:sz w:val="24"/>
          <w:szCs w:val="24"/>
        </w:rPr>
        <w:t>de 200</w:t>
      </w:r>
      <w:r w:rsidR="009D7617" w:rsidRPr="009D7617">
        <w:rPr>
          <w:rFonts w:ascii="Times New Roman" w:hAnsi="Times New Roman" w:cs="Times New Roman"/>
          <w:sz w:val="24"/>
          <w:szCs w:val="24"/>
        </w:rPr>
        <w:t xml:space="preserve"> jóvenes de los cuales se conformarán </w:t>
      </w:r>
      <w:r w:rsidR="009D7617">
        <w:rPr>
          <w:rFonts w:ascii="Times New Roman" w:hAnsi="Times New Roman" w:cs="Times New Roman"/>
          <w:sz w:val="24"/>
          <w:szCs w:val="24"/>
        </w:rPr>
        <w:t>hasta 20</w:t>
      </w:r>
      <w:r w:rsidR="009D7617" w:rsidRPr="009D7617">
        <w:rPr>
          <w:rFonts w:ascii="Times New Roman" w:hAnsi="Times New Roman" w:cs="Times New Roman"/>
          <w:sz w:val="24"/>
          <w:szCs w:val="24"/>
        </w:rPr>
        <w:t xml:space="preserve"> colectivos que participarán en proyectos y actividades que serán a través de plataformas virtuales, videos, capacitaciones y foros en línea o presenciales, para la comunidad, que vivan en colonias de bajo y muy bajo índice de desarrollo social.</w:t>
      </w:r>
    </w:p>
    <w:p w14:paraId="4A2048F3" w14:textId="6286DE51" w:rsidR="009D7617" w:rsidRPr="009D7617" w:rsidRDefault="00BA4A44" w:rsidP="009D7617">
      <w:pPr>
        <w:tabs>
          <w:tab w:val="center" w:pos="4536"/>
        </w:tabs>
        <w:spacing w:line="276" w:lineRule="auto"/>
        <w:jc w:val="both"/>
        <w:rPr>
          <w:rFonts w:ascii="Times New Roman" w:hAnsi="Times New Roman" w:cs="Times New Roman"/>
          <w:sz w:val="24"/>
          <w:szCs w:val="24"/>
        </w:rPr>
      </w:pPr>
      <w:r w:rsidRPr="002C6E09">
        <w:rPr>
          <w:rFonts w:ascii="Times New Roman" w:hAnsi="Times New Roman" w:cs="Times New Roman"/>
          <w:b/>
          <w:bCs/>
          <w:sz w:val="24"/>
          <w:szCs w:val="24"/>
        </w:rPr>
        <w:t>5.3.</w:t>
      </w:r>
      <w:r>
        <w:rPr>
          <w:rFonts w:ascii="Times New Roman" w:hAnsi="Times New Roman" w:cs="Times New Roman"/>
          <w:sz w:val="24"/>
          <w:szCs w:val="24"/>
        </w:rPr>
        <w:t xml:space="preserve"> </w:t>
      </w:r>
      <w:r w:rsidR="009D7617" w:rsidRPr="009D7617">
        <w:rPr>
          <w:rFonts w:ascii="Times New Roman" w:hAnsi="Times New Roman" w:cs="Times New Roman"/>
          <w:sz w:val="24"/>
          <w:szCs w:val="24"/>
        </w:rPr>
        <w:t>La priorización de la población beneficiaria se realizará de acuerdo a lo siguiente:</w:t>
      </w:r>
    </w:p>
    <w:p w14:paraId="2F7B92F9" w14:textId="61E02EF3" w:rsidR="009D7617" w:rsidRPr="009D7617" w:rsidRDefault="009D7617" w:rsidP="009D7617">
      <w:pPr>
        <w:tabs>
          <w:tab w:val="center" w:pos="4536"/>
        </w:tabs>
        <w:spacing w:line="276" w:lineRule="auto"/>
        <w:jc w:val="both"/>
        <w:rPr>
          <w:rFonts w:ascii="Times New Roman" w:hAnsi="Times New Roman" w:cs="Times New Roman"/>
          <w:sz w:val="24"/>
          <w:szCs w:val="24"/>
        </w:rPr>
      </w:pPr>
      <w:r w:rsidRPr="009D7617">
        <w:rPr>
          <w:rFonts w:ascii="Times New Roman" w:hAnsi="Times New Roman" w:cs="Times New Roman"/>
          <w:sz w:val="24"/>
          <w:szCs w:val="24"/>
        </w:rPr>
        <w:t>Debido a que este programa social no cuenta con los recursos humanos y presupuestarios para atender al universo de la población objetivo, en el numeral 9 de las presentes reglas de operación se establecen los criterios de priorización para la selección de los beneficiarios y facilitadores de servicios.</w:t>
      </w:r>
    </w:p>
    <w:p w14:paraId="4845D551" w14:textId="49721845" w:rsidR="009D7617" w:rsidRPr="009D7617" w:rsidRDefault="002C6E09" w:rsidP="009D7617">
      <w:pPr>
        <w:tabs>
          <w:tab w:val="center" w:pos="453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5.4. </w:t>
      </w:r>
      <w:r w:rsidR="009D7617" w:rsidRPr="009D7617">
        <w:rPr>
          <w:rFonts w:ascii="Times New Roman" w:hAnsi="Times New Roman" w:cs="Times New Roman"/>
          <w:sz w:val="24"/>
          <w:szCs w:val="24"/>
        </w:rPr>
        <w:t xml:space="preserve">Este programa social contempla la participación de </w:t>
      </w:r>
      <w:r w:rsidR="00430263" w:rsidRPr="00075BCC">
        <w:rPr>
          <w:rFonts w:ascii="Times New Roman" w:hAnsi="Times New Roman" w:cs="Times New Roman"/>
          <w:sz w:val="24"/>
          <w:szCs w:val="24"/>
        </w:rPr>
        <w:t>6</w:t>
      </w:r>
      <w:r w:rsidR="009D7617" w:rsidRPr="00075BCC">
        <w:rPr>
          <w:rFonts w:ascii="Times New Roman" w:hAnsi="Times New Roman" w:cs="Times New Roman"/>
          <w:sz w:val="24"/>
          <w:szCs w:val="24"/>
        </w:rPr>
        <w:t xml:space="preserve"> facilitadores</w:t>
      </w:r>
      <w:r w:rsidR="009D7617" w:rsidRPr="009D7617">
        <w:rPr>
          <w:rFonts w:ascii="Times New Roman" w:hAnsi="Times New Roman" w:cs="Times New Roman"/>
          <w:sz w:val="24"/>
          <w:szCs w:val="24"/>
        </w:rPr>
        <w:t xml:space="preserve"> de servicios. Los requisitos de acceso, la documentación, así como las actividades, atribuciones, tareas y responsabilidades, se detallan en </w:t>
      </w:r>
      <w:r w:rsidR="009D7617" w:rsidRPr="002A0A71">
        <w:rPr>
          <w:rFonts w:ascii="Times New Roman" w:hAnsi="Times New Roman" w:cs="Times New Roman"/>
          <w:sz w:val="24"/>
          <w:szCs w:val="24"/>
        </w:rPr>
        <w:t>los numerales 8.2, 8.2.4, 8.3.4, 9,</w:t>
      </w:r>
      <w:r w:rsidR="002A0A71" w:rsidRPr="002A0A71">
        <w:rPr>
          <w:rFonts w:ascii="Times New Roman" w:hAnsi="Times New Roman" w:cs="Times New Roman"/>
          <w:sz w:val="24"/>
          <w:szCs w:val="24"/>
        </w:rPr>
        <w:t xml:space="preserve"> </w:t>
      </w:r>
      <w:r w:rsidR="009D7617" w:rsidRPr="002A0A71">
        <w:rPr>
          <w:rFonts w:ascii="Times New Roman" w:hAnsi="Times New Roman" w:cs="Times New Roman"/>
          <w:sz w:val="24"/>
          <w:szCs w:val="24"/>
        </w:rPr>
        <w:t>10 y 10.1 de</w:t>
      </w:r>
      <w:r w:rsidR="009D7617" w:rsidRPr="009D7617">
        <w:rPr>
          <w:rFonts w:ascii="Times New Roman" w:hAnsi="Times New Roman" w:cs="Times New Roman"/>
          <w:sz w:val="24"/>
          <w:szCs w:val="24"/>
        </w:rPr>
        <w:t xml:space="preserve"> las presentes reglas de operación.</w:t>
      </w:r>
    </w:p>
    <w:p w14:paraId="19B86C49" w14:textId="64944EC1" w:rsidR="00C0687F" w:rsidRDefault="00C0687F" w:rsidP="00C0687F">
      <w:pPr>
        <w:tabs>
          <w:tab w:val="center" w:pos="4536"/>
        </w:tabs>
        <w:jc w:val="both"/>
        <w:rPr>
          <w:rFonts w:ascii="Times New Roman" w:hAnsi="Times New Roman" w:cs="Times New Roman"/>
          <w:b/>
          <w:bCs/>
          <w:sz w:val="24"/>
          <w:szCs w:val="24"/>
        </w:rPr>
      </w:pPr>
      <w:r w:rsidRPr="00C0687F">
        <w:rPr>
          <w:rFonts w:ascii="Times New Roman" w:hAnsi="Times New Roman" w:cs="Times New Roman"/>
          <w:b/>
          <w:bCs/>
          <w:sz w:val="24"/>
          <w:szCs w:val="24"/>
        </w:rPr>
        <w:t xml:space="preserve">6. Metas Físicas </w:t>
      </w:r>
    </w:p>
    <w:p w14:paraId="1CCE7ABA" w14:textId="480C2246" w:rsidR="007D1279" w:rsidRPr="007D1279" w:rsidRDefault="007D1279" w:rsidP="007D1279">
      <w:pPr>
        <w:tabs>
          <w:tab w:val="center" w:pos="4536"/>
        </w:tabs>
        <w:jc w:val="both"/>
        <w:rPr>
          <w:rFonts w:ascii="Times New Roman" w:hAnsi="Times New Roman" w:cs="Times New Roman"/>
          <w:sz w:val="24"/>
          <w:szCs w:val="24"/>
        </w:rPr>
      </w:pPr>
      <w:r w:rsidRPr="007D1279">
        <w:rPr>
          <w:rFonts w:ascii="Times New Roman" w:hAnsi="Times New Roman" w:cs="Times New Roman"/>
          <w:b/>
          <w:bCs/>
          <w:sz w:val="24"/>
          <w:szCs w:val="24"/>
        </w:rPr>
        <w:t>6.1.</w:t>
      </w:r>
      <w:r>
        <w:rPr>
          <w:rFonts w:ascii="Times New Roman" w:hAnsi="Times New Roman" w:cs="Times New Roman"/>
          <w:sz w:val="24"/>
          <w:szCs w:val="24"/>
        </w:rPr>
        <w:t xml:space="preserve"> </w:t>
      </w:r>
      <w:r w:rsidRPr="007D1279">
        <w:rPr>
          <w:rFonts w:ascii="Times New Roman" w:hAnsi="Times New Roman" w:cs="Times New Roman"/>
          <w:sz w:val="24"/>
          <w:szCs w:val="24"/>
        </w:rPr>
        <w:t xml:space="preserve">La meta de la población objetivo que se planea atender en el ejercicio 2021 es de 200 personas, logrando una cobertura del </w:t>
      </w:r>
      <w:r w:rsidRPr="007D1279">
        <w:rPr>
          <w:rFonts w:ascii="Gotham Rounded Light" w:eastAsia="Gotham Rounded Light" w:hAnsi="Gotham Rounded Light" w:cs="Gotham Rounded Light"/>
          <w:sz w:val="24"/>
          <w:szCs w:val="24"/>
        </w:rPr>
        <w:t>0.03.</w:t>
      </w:r>
    </w:p>
    <w:p w14:paraId="3D3DA915" w14:textId="765490DB" w:rsidR="007D1279" w:rsidRPr="007D1279" w:rsidRDefault="007D1279" w:rsidP="007D1279">
      <w:pPr>
        <w:tabs>
          <w:tab w:val="center" w:pos="4536"/>
        </w:tabs>
        <w:jc w:val="both"/>
        <w:rPr>
          <w:rFonts w:ascii="Times New Roman" w:hAnsi="Times New Roman" w:cs="Times New Roman"/>
          <w:b/>
          <w:bCs/>
          <w:sz w:val="24"/>
          <w:szCs w:val="24"/>
        </w:rPr>
      </w:pPr>
      <w:r w:rsidRPr="007D1279">
        <w:rPr>
          <w:rFonts w:ascii="Times New Roman" w:hAnsi="Times New Roman" w:cs="Times New Roman"/>
          <w:b/>
          <w:bCs/>
          <w:sz w:val="24"/>
          <w:szCs w:val="24"/>
        </w:rPr>
        <w:t>6.2</w:t>
      </w:r>
      <w:r>
        <w:rPr>
          <w:rFonts w:ascii="Times New Roman" w:hAnsi="Times New Roman" w:cs="Times New Roman"/>
          <w:b/>
          <w:bCs/>
          <w:sz w:val="24"/>
          <w:szCs w:val="24"/>
        </w:rPr>
        <w:t xml:space="preserve">. </w:t>
      </w:r>
      <w:r w:rsidRPr="007D1279">
        <w:rPr>
          <w:rFonts w:ascii="Times New Roman" w:hAnsi="Times New Roman" w:cs="Times New Roman"/>
          <w:sz w:val="24"/>
          <w:szCs w:val="24"/>
        </w:rPr>
        <w:t xml:space="preserve">Por razones presupuestales, este programa social no está en condiciones de alcanzar el criterio de universalidad; es decir, no garantiza el apoyo a la totalidad de los habitantes de la demarcación. Por lo tanto, de conformidad con los artículos 27 de la Ley de Desarrollo Social para el Distrito Federal y 47 de su Reglamento, el apoyo económico que se otorgará en el marco de este programa social se dirigirá a </w:t>
      </w:r>
      <w:r w:rsidR="00B630E7" w:rsidRPr="00AB092C">
        <w:rPr>
          <w:rFonts w:ascii="Times New Roman" w:hAnsi="Times New Roman" w:cs="Times New Roman"/>
          <w:sz w:val="24"/>
          <w:szCs w:val="24"/>
        </w:rPr>
        <w:t>20</w:t>
      </w:r>
      <w:r w:rsidRPr="00AB092C">
        <w:rPr>
          <w:rFonts w:ascii="Times New Roman" w:hAnsi="Times New Roman" w:cs="Times New Roman"/>
          <w:sz w:val="24"/>
          <w:szCs w:val="24"/>
        </w:rPr>
        <w:t>0 personas</w:t>
      </w:r>
      <w:r w:rsidRPr="007D1279">
        <w:rPr>
          <w:rFonts w:ascii="Times New Roman" w:hAnsi="Times New Roman" w:cs="Times New Roman"/>
          <w:sz w:val="24"/>
          <w:szCs w:val="24"/>
        </w:rPr>
        <w:t xml:space="preserve"> quienes serán beneficiarios directos y a </w:t>
      </w:r>
      <w:r w:rsidR="00B630E7" w:rsidRPr="00AB092C">
        <w:rPr>
          <w:rFonts w:ascii="Times New Roman" w:hAnsi="Times New Roman" w:cs="Times New Roman"/>
          <w:sz w:val="24"/>
          <w:szCs w:val="24"/>
        </w:rPr>
        <w:t>6</w:t>
      </w:r>
      <w:r w:rsidRPr="00AB092C">
        <w:rPr>
          <w:rFonts w:ascii="Times New Roman" w:hAnsi="Times New Roman" w:cs="Times New Roman"/>
          <w:sz w:val="24"/>
          <w:szCs w:val="24"/>
        </w:rPr>
        <w:t xml:space="preserve"> quienes serán facilitadores de servicios.</w:t>
      </w:r>
    </w:p>
    <w:p w14:paraId="018C6479" w14:textId="230FFEB6" w:rsidR="007D1279" w:rsidRPr="007D1279" w:rsidRDefault="007D1279" w:rsidP="007D1279">
      <w:pPr>
        <w:tabs>
          <w:tab w:val="center" w:pos="4536"/>
        </w:tabs>
        <w:jc w:val="both"/>
        <w:rPr>
          <w:rFonts w:ascii="Times New Roman" w:hAnsi="Times New Roman" w:cs="Times New Roman"/>
          <w:b/>
          <w:bCs/>
          <w:sz w:val="24"/>
          <w:szCs w:val="24"/>
        </w:rPr>
      </w:pPr>
      <w:r w:rsidRPr="007D1279">
        <w:rPr>
          <w:rFonts w:ascii="Times New Roman" w:hAnsi="Times New Roman" w:cs="Times New Roman"/>
          <w:b/>
          <w:bCs/>
          <w:sz w:val="24"/>
          <w:szCs w:val="24"/>
        </w:rPr>
        <w:t>6.3</w:t>
      </w:r>
      <w:r w:rsidR="007A42E5">
        <w:rPr>
          <w:rFonts w:ascii="Times New Roman" w:hAnsi="Times New Roman" w:cs="Times New Roman"/>
          <w:b/>
          <w:bCs/>
          <w:sz w:val="24"/>
          <w:szCs w:val="24"/>
        </w:rPr>
        <w:t>.</w:t>
      </w:r>
      <w:r w:rsidRPr="007D1279">
        <w:rPr>
          <w:rFonts w:ascii="Times New Roman" w:hAnsi="Times New Roman" w:cs="Times New Roman"/>
          <w:b/>
          <w:bCs/>
          <w:sz w:val="24"/>
          <w:szCs w:val="24"/>
        </w:rPr>
        <w:t xml:space="preserve"> </w:t>
      </w:r>
      <w:r w:rsidRPr="007A42E5">
        <w:rPr>
          <w:rFonts w:ascii="Times New Roman" w:hAnsi="Times New Roman" w:cs="Times New Roman"/>
          <w:sz w:val="24"/>
          <w:szCs w:val="24"/>
        </w:rPr>
        <w:t>Las metas físicas que se pretenden alcanzar para el ejercicio fiscal 2</w:t>
      </w:r>
      <w:r w:rsidR="00B630E7" w:rsidRPr="00AB092C">
        <w:rPr>
          <w:rFonts w:ascii="Times New Roman" w:hAnsi="Times New Roman" w:cs="Times New Roman"/>
          <w:sz w:val="24"/>
          <w:szCs w:val="24"/>
        </w:rPr>
        <w:t>022</w:t>
      </w:r>
      <w:r w:rsidRPr="007A42E5">
        <w:rPr>
          <w:rFonts w:ascii="Times New Roman" w:hAnsi="Times New Roman" w:cs="Times New Roman"/>
          <w:sz w:val="24"/>
          <w:szCs w:val="24"/>
        </w:rPr>
        <w:t xml:space="preserve"> son: </w:t>
      </w:r>
    </w:p>
    <w:p w14:paraId="61C37114" w14:textId="25033E02" w:rsidR="007A42E5" w:rsidRDefault="007D1279" w:rsidP="007D1279">
      <w:pPr>
        <w:pStyle w:val="Prrafodelista"/>
        <w:numPr>
          <w:ilvl w:val="0"/>
          <w:numId w:val="16"/>
        </w:numPr>
        <w:tabs>
          <w:tab w:val="center" w:pos="4536"/>
        </w:tabs>
        <w:rPr>
          <w:rFonts w:ascii="Times New Roman" w:hAnsi="Times New Roman" w:cs="Times New Roman"/>
          <w:color w:val="auto"/>
          <w:sz w:val="24"/>
          <w:szCs w:val="24"/>
        </w:rPr>
      </w:pPr>
      <w:r w:rsidRPr="007A42E5">
        <w:rPr>
          <w:rFonts w:ascii="Times New Roman" w:hAnsi="Times New Roman" w:cs="Times New Roman"/>
          <w:color w:val="auto"/>
          <w:sz w:val="24"/>
          <w:szCs w:val="24"/>
        </w:rPr>
        <w:t xml:space="preserve">Beneficiar a </w:t>
      </w:r>
      <w:r w:rsidR="007A42E5" w:rsidRPr="007A42E5">
        <w:rPr>
          <w:rFonts w:ascii="Times New Roman" w:hAnsi="Times New Roman" w:cs="Times New Roman"/>
          <w:color w:val="auto"/>
          <w:sz w:val="24"/>
          <w:szCs w:val="24"/>
        </w:rPr>
        <w:t xml:space="preserve">200 </w:t>
      </w:r>
      <w:r w:rsidRPr="007A42E5">
        <w:rPr>
          <w:rFonts w:ascii="Times New Roman" w:hAnsi="Times New Roman" w:cs="Times New Roman"/>
          <w:color w:val="auto"/>
          <w:sz w:val="24"/>
          <w:szCs w:val="24"/>
        </w:rPr>
        <w:t xml:space="preserve">jóvenes de entre 15 y 29 años de edad residentes preferentemente (el </w:t>
      </w:r>
      <w:r w:rsidRPr="00AB092C">
        <w:rPr>
          <w:rFonts w:ascii="Times New Roman" w:hAnsi="Times New Roman" w:cs="Times New Roman"/>
          <w:color w:val="auto"/>
          <w:sz w:val="24"/>
          <w:szCs w:val="24"/>
        </w:rPr>
        <w:t>70% de los seleccionados</w:t>
      </w:r>
      <w:r w:rsidRPr="007A42E5">
        <w:rPr>
          <w:rFonts w:ascii="Times New Roman" w:hAnsi="Times New Roman" w:cs="Times New Roman"/>
          <w:color w:val="auto"/>
          <w:sz w:val="24"/>
          <w:szCs w:val="24"/>
        </w:rPr>
        <w:t>) de colonias con muy bajo y bajo índice de desarrollo social,</w:t>
      </w:r>
      <w:r w:rsidR="00EA2201">
        <w:rPr>
          <w:rFonts w:ascii="Times New Roman" w:hAnsi="Times New Roman" w:cs="Times New Roman"/>
          <w:color w:val="auto"/>
          <w:sz w:val="24"/>
          <w:szCs w:val="24"/>
        </w:rPr>
        <w:t xml:space="preserve"> </w:t>
      </w:r>
      <w:r w:rsidR="00EA2201" w:rsidRPr="00AB092C">
        <w:rPr>
          <w:rFonts w:ascii="Times New Roman" w:hAnsi="Times New Roman" w:cs="Times New Roman"/>
          <w:color w:val="auto"/>
          <w:sz w:val="24"/>
          <w:szCs w:val="24"/>
        </w:rPr>
        <w:t>de la alcaldía de tlapan</w:t>
      </w:r>
      <w:r w:rsidR="00EA2201">
        <w:rPr>
          <w:rFonts w:ascii="Times New Roman" w:hAnsi="Times New Roman" w:cs="Times New Roman"/>
          <w:color w:val="auto"/>
          <w:sz w:val="24"/>
          <w:szCs w:val="24"/>
        </w:rPr>
        <w:t xml:space="preserve">, </w:t>
      </w:r>
      <w:r w:rsidRPr="007A42E5">
        <w:rPr>
          <w:rFonts w:ascii="Times New Roman" w:hAnsi="Times New Roman" w:cs="Times New Roman"/>
          <w:color w:val="auto"/>
          <w:sz w:val="24"/>
          <w:szCs w:val="24"/>
        </w:rPr>
        <w:t xml:space="preserve"> quienes conformarán </w:t>
      </w:r>
      <w:r w:rsidR="007A42E5" w:rsidRPr="007A42E5">
        <w:rPr>
          <w:rFonts w:ascii="Times New Roman" w:hAnsi="Times New Roman" w:cs="Times New Roman"/>
          <w:color w:val="auto"/>
          <w:sz w:val="24"/>
          <w:szCs w:val="24"/>
        </w:rPr>
        <w:t xml:space="preserve">hasta 20 </w:t>
      </w:r>
      <w:r w:rsidRPr="007A42E5">
        <w:rPr>
          <w:rFonts w:ascii="Times New Roman" w:hAnsi="Times New Roman" w:cs="Times New Roman"/>
          <w:color w:val="auto"/>
          <w:sz w:val="24"/>
          <w:szCs w:val="24"/>
        </w:rPr>
        <w:t xml:space="preserve">colectivos. </w:t>
      </w:r>
    </w:p>
    <w:p w14:paraId="5F742E42" w14:textId="2131BAA8" w:rsidR="007A42E5" w:rsidRDefault="007A42E5" w:rsidP="007A42E5">
      <w:pPr>
        <w:pStyle w:val="Prrafodelista"/>
        <w:tabs>
          <w:tab w:val="center" w:pos="4536"/>
        </w:tabs>
        <w:rPr>
          <w:rFonts w:ascii="Times New Roman" w:hAnsi="Times New Roman" w:cs="Times New Roman"/>
          <w:color w:val="auto"/>
          <w:sz w:val="24"/>
          <w:szCs w:val="24"/>
        </w:rPr>
      </w:pPr>
    </w:p>
    <w:p w14:paraId="0BD27043" w14:textId="23297AC8" w:rsidR="007A42E5" w:rsidRDefault="007A42E5" w:rsidP="007A42E5">
      <w:pPr>
        <w:pStyle w:val="Prrafodelista"/>
        <w:tabs>
          <w:tab w:val="center" w:pos="4536"/>
        </w:tabs>
        <w:rPr>
          <w:rFonts w:ascii="Times New Roman" w:hAnsi="Times New Roman" w:cs="Times New Roman"/>
          <w:color w:val="auto"/>
          <w:sz w:val="24"/>
          <w:szCs w:val="24"/>
        </w:rPr>
      </w:pPr>
    </w:p>
    <w:p w14:paraId="0958063A" w14:textId="10F3A20F" w:rsidR="007A42E5" w:rsidRDefault="007A42E5" w:rsidP="007A42E5">
      <w:pPr>
        <w:pStyle w:val="Prrafodelista"/>
        <w:tabs>
          <w:tab w:val="center" w:pos="4536"/>
        </w:tabs>
        <w:rPr>
          <w:rFonts w:ascii="Times New Roman" w:hAnsi="Times New Roman" w:cs="Times New Roman"/>
          <w:color w:val="auto"/>
          <w:sz w:val="24"/>
          <w:szCs w:val="24"/>
        </w:rPr>
      </w:pPr>
    </w:p>
    <w:p w14:paraId="6D9CDBC2" w14:textId="35A7982A" w:rsidR="007A42E5" w:rsidRDefault="007A42E5" w:rsidP="007A42E5">
      <w:pPr>
        <w:pStyle w:val="Prrafodelista"/>
        <w:tabs>
          <w:tab w:val="center" w:pos="4536"/>
        </w:tabs>
        <w:rPr>
          <w:rFonts w:ascii="Times New Roman" w:hAnsi="Times New Roman" w:cs="Times New Roman"/>
          <w:color w:val="auto"/>
          <w:sz w:val="24"/>
          <w:szCs w:val="24"/>
        </w:rPr>
      </w:pPr>
    </w:p>
    <w:p w14:paraId="7985524E" w14:textId="0AB36C61" w:rsidR="007A42E5" w:rsidRDefault="007A42E5" w:rsidP="007A42E5">
      <w:pPr>
        <w:pStyle w:val="Prrafodelista"/>
        <w:tabs>
          <w:tab w:val="center" w:pos="4536"/>
        </w:tabs>
        <w:rPr>
          <w:rFonts w:ascii="Times New Roman" w:hAnsi="Times New Roman" w:cs="Times New Roman"/>
          <w:color w:val="auto"/>
          <w:sz w:val="24"/>
          <w:szCs w:val="24"/>
        </w:rPr>
      </w:pPr>
    </w:p>
    <w:p w14:paraId="20518A66" w14:textId="733737A1" w:rsidR="007A42E5" w:rsidRDefault="007A42E5" w:rsidP="007A42E5">
      <w:pPr>
        <w:pStyle w:val="Prrafodelista"/>
        <w:tabs>
          <w:tab w:val="center" w:pos="4536"/>
        </w:tabs>
        <w:rPr>
          <w:rFonts w:ascii="Times New Roman" w:hAnsi="Times New Roman" w:cs="Times New Roman"/>
          <w:color w:val="auto"/>
          <w:sz w:val="24"/>
          <w:szCs w:val="24"/>
        </w:rPr>
      </w:pPr>
    </w:p>
    <w:p w14:paraId="285E0DC1" w14:textId="3B427F1A" w:rsidR="007A42E5" w:rsidRDefault="007A42E5" w:rsidP="007A42E5">
      <w:pPr>
        <w:pStyle w:val="Prrafodelista"/>
        <w:tabs>
          <w:tab w:val="center" w:pos="4536"/>
        </w:tabs>
        <w:rPr>
          <w:rFonts w:ascii="Times New Roman" w:hAnsi="Times New Roman" w:cs="Times New Roman"/>
          <w:color w:val="auto"/>
          <w:sz w:val="24"/>
          <w:szCs w:val="24"/>
        </w:rPr>
      </w:pPr>
    </w:p>
    <w:p w14:paraId="0112E80F" w14:textId="4D5D323C" w:rsidR="007A42E5" w:rsidRDefault="007A42E5" w:rsidP="007A42E5">
      <w:pPr>
        <w:pStyle w:val="Prrafodelista"/>
        <w:tabs>
          <w:tab w:val="center" w:pos="4536"/>
        </w:tabs>
        <w:rPr>
          <w:rFonts w:ascii="Times New Roman" w:hAnsi="Times New Roman" w:cs="Times New Roman"/>
          <w:color w:val="auto"/>
          <w:sz w:val="24"/>
          <w:szCs w:val="24"/>
        </w:rPr>
      </w:pPr>
    </w:p>
    <w:p w14:paraId="0B5CF6C7" w14:textId="0873DA1B" w:rsidR="007A42E5" w:rsidRDefault="007A42E5" w:rsidP="007A42E5">
      <w:pPr>
        <w:pStyle w:val="Prrafodelista"/>
        <w:tabs>
          <w:tab w:val="center" w:pos="4536"/>
        </w:tabs>
        <w:rPr>
          <w:rFonts w:ascii="Times New Roman" w:hAnsi="Times New Roman" w:cs="Times New Roman"/>
          <w:color w:val="auto"/>
          <w:sz w:val="24"/>
          <w:szCs w:val="24"/>
        </w:rPr>
      </w:pPr>
    </w:p>
    <w:p w14:paraId="5F82FEEB" w14:textId="3F7A77A8" w:rsidR="007A42E5" w:rsidRDefault="007A42E5" w:rsidP="007A42E5">
      <w:pPr>
        <w:pStyle w:val="Prrafodelista"/>
        <w:tabs>
          <w:tab w:val="center" w:pos="4536"/>
        </w:tabs>
        <w:rPr>
          <w:rFonts w:ascii="Times New Roman" w:hAnsi="Times New Roman" w:cs="Times New Roman"/>
          <w:color w:val="auto"/>
          <w:sz w:val="24"/>
          <w:szCs w:val="24"/>
        </w:rPr>
      </w:pPr>
    </w:p>
    <w:p w14:paraId="584D2C4A" w14:textId="77777777" w:rsidR="007A42E5" w:rsidRPr="007A42E5" w:rsidRDefault="007A42E5" w:rsidP="007A42E5">
      <w:pPr>
        <w:pStyle w:val="Prrafodelista"/>
        <w:tabs>
          <w:tab w:val="center" w:pos="4536"/>
        </w:tabs>
        <w:rPr>
          <w:rFonts w:ascii="Times New Roman" w:hAnsi="Times New Roman" w:cs="Times New Roman"/>
          <w:color w:val="auto"/>
          <w:sz w:val="24"/>
          <w:szCs w:val="24"/>
        </w:rPr>
      </w:pPr>
    </w:p>
    <w:p w14:paraId="517C2854" w14:textId="77777777" w:rsidR="007A42E5" w:rsidRDefault="007D1279" w:rsidP="007D1279">
      <w:pPr>
        <w:pStyle w:val="Prrafodelista"/>
        <w:numPr>
          <w:ilvl w:val="0"/>
          <w:numId w:val="16"/>
        </w:numPr>
        <w:tabs>
          <w:tab w:val="center" w:pos="4536"/>
        </w:tabs>
        <w:rPr>
          <w:rFonts w:ascii="Times New Roman" w:hAnsi="Times New Roman" w:cs="Times New Roman"/>
          <w:color w:val="auto"/>
          <w:sz w:val="24"/>
          <w:szCs w:val="24"/>
        </w:rPr>
      </w:pPr>
      <w:r w:rsidRPr="007A42E5">
        <w:rPr>
          <w:rFonts w:ascii="Times New Roman" w:hAnsi="Times New Roman" w:cs="Times New Roman"/>
          <w:color w:val="auto"/>
          <w:sz w:val="24"/>
          <w:szCs w:val="24"/>
        </w:rPr>
        <w:t xml:space="preserve">Seleccionar a </w:t>
      </w:r>
      <w:r w:rsidR="007A42E5">
        <w:rPr>
          <w:rFonts w:ascii="Times New Roman" w:hAnsi="Times New Roman" w:cs="Times New Roman"/>
          <w:color w:val="auto"/>
          <w:sz w:val="24"/>
          <w:szCs w:val="24"/>
        </w:rPr>
        <w:t>6</w:t>
      </w:r>
      <w:r w:rsidRPr="007A42E5">
        <w:rPr>
          <w:rFonts w:ascii="Times New Roman" w:hAnsi="Times New Roman" w:cs="Times New Roman"/>
          <w:color w:val="auto"/>
          <w:sz w:val="24"/>
          <w:szCs w:val="24"/>
        </w:rPr>
        <w:t xml:space="preserve"> facilitadores de servicios para la ejecución de las actividades a desarrollar en el programa social.</w:t>
      </w:r>
    </w:p>
    <w:p w14:paraId="7D3989EC" w14:textId="72F93B7D" w:rsidR="007A42E5" w:rsidRPr="007A42E5" w:rsidRDefault="007D1279" w:rsidP="007D1279">
      <w:pPr>
        <w:pStyle w:val="Prrafodelista"/>
        <w:numPr>
          <w:ilvl w:val="0"/>
          <w:numId w:val="16"/>
        </w:numPr>
        <w:tabs>
          <w:tab w:val="center" w:pos="4536"/>
        </w:tabs>
        <w:rPr>
          <w:rFonts w:ascii="Times New Roman" w:hAnsi="Times New Roman" w:cs="Times New Roman"/>
          <w:color w:val="auto"/>
          <w:sz w:val="24"/>
          <w:szCs w:val="24"/>
        </w:rPr>
      </w:pPr>
      <w:r w:rsidRPr="007A42E5">
        <w:rPr>
          <w:rFonts w:ascii="Times New Roman" w:hAnsi="Times New Roman" w:cs="Times New Roman"/>
          <w:color w:val="auto"/>
          <w:sz w:val="24"/>
          <w:szCs w:val="24"/>
        </w:rPr>
        <w:t xml:space="preserve">Capacitar a </w:t>
      </w:r>
      <w:r w:rsidR="00B630E7" w:rsidRPr="00AB092C">
        <w:rPr>
          <w:rFonts w:ascii="Times New Roman" w:hAnsi="Times New Roman" w:cs="Times New Roman"/>
          <w:color w:val="auto"/>
          <w:sz w:val="24"/>
          <w:szCs w:val="24"/>
        </w:rPr>
        <w:t>20</w:t>
      </w:r>
      <w:r w:rsidRPr="00AB092C">
        <w:rPr>
          <w:rFonts w:ascii="Times New Roman" w:hAnsi="Times New Roman" w:cs="Times New Roman"/>
          <w:color w:val="auto"/>
          <w:sz w:val="24"/>
          <w:szCs w:val="24"/>
        </w:rPr>
        <w:t>0</w:t>
      </w:r>
      <w:r w:rsidRPr="007A42E5">
        <w:rPr>
          <w:rFonts w:ascii="Times New Roman" w:hAnsi="Times New Roman" w:cs="Times New Roman"/>
          <w:color w:val="auto"/>
          <w:sz w:val="24"/>
          <w:szCs w:val="24"/>
        </w:rPr>
        <w:t xml:space="preserve"> jóvenes s</w:t>
      </w:r>
      <w:r w:rsidR="00B630E7">
        <w:rPr>
          <w:rFonts w:ascii="Times New Roman" w:hAnsi="Times New Roman" w:cs="Times New Roman"/>
          <w:color w:val="auto"/>
          <w:sz w:val="24"/>
          <w:szCs w:val="24"/>
        </w:rPr>
        <w:t>eleccionados para conformar hasta 20</w:t>
      </w:r>
      <w:r w:rsidRPr="007A42E5">
        <w:rPr>
          <w:rFonts w:ascii="Times New Roman" w:hAnsi="Times New Roman" w:cs="Times New Roman"/>
          <w:color w:val="auto"/>
          <w:sz w:val="24"/>
          <w:szCs w:val="24"/>
        </w:rPr>
        <w:t xml:space="preserve"> colectivos juveniles del </w:t>
      </w:r>
      <w:r w:rsidRPr="00AB092C">
        <w:rPr>
          <w:rFonts w:ascii="Times New Roman" w:hAnsi="Times New Roman" w:cs="Times New Roman"/>
          <w:color w:val="auto"/>
          <w:sz w:val="24"/>
          <w:szCs w:val="24"/>
        </w:rPr>
        <w:t>20</w:t>
      </w:r>
      <w:r w:rsidR="00B630E7" w:rsidRPr="00AB092C">
        <w:rPr>
          <w:rFonts w:ascii="Times New Roman" w:hAnsi="Times New Roman" w:cs="Times New Roman"/>
          <w:color w:val="auto"/>
          <w:sz w:val="24"/>
          <w:szCs w:val="24"/>
        </w:rPr>
        <w:t>22</w:t>
      </w:r>
      <w:r w:rsidRPr="00AB092C">
        <w:rPr>
          <w:rFonts w:ascii="Times New Roman" w:hAnsi="Times New Roman" w:cs="Times New Roman"/>
          <w:color w:val="auto"/>
          <w:sz w:val="24"/>
          <w:szCs w:val="24"/>
        </w:rPr>
        <w:t>.</w:t>
      </w:r>
    </w:p>
    <w:p w14:paraId="6439D5D4" w14:textId="68BF02DC" w:rsidR="007A42E5" w:rsidRPr="007A42E5" w:rsidRDefault="007D1279" w:rsidP="007D1279">
      <w:pPr>
        <w:pStyle w:val="Prrafodelista"/>
        <w:numPr>
          <w:ilvl w:val="0"/>
          <w:numId w:val="16"/>
        </w:numPr>
        <w:tabs>
          <w:tab w:val="center" w:pos="4536"/>
        </w:tabs>
        <w:rPr>
          <w:rFonts w:ascii="Times New Roman" w:hAnsi="Times New Roman" w:cs="Times New Roman"/>
          <w:color w:val="auto"/>
          <w:sz w:val="24"/>
          <w:szCs w:val="24"/>
        </w:rPr>
      </w:pPr>
      <w:r w:rsidRPr="007A42E5">
        <w:rPr>
          <w:rFonts w:ascii="Times New Roman" w:hAnsi="Times New Roman" w:cs="Times New Roman"/>
          <w:color w:val="auto"/>
          <w:sz w:val="24"/>
          <w:szCs w:val="24"/>
        </w:rPr>
        <w:t xml:space="preserve">Impartir </w:t>
      </w:r>
      <w:r w:rsidR="007A42E5" w:rsidRPr="007A42E5">
        <w:rPr>
          <w:rFonts w:ascii="Times New Roman" w:hAnsi="Times New Roman" w:cs="Times New Roman"/>
          <w:color w:val="auto"/>
          <w:sz w:val="24"/>
          <w:szCs w:val="24"/>
        </w:rPr>
        <w:t xml:space="preserve">hasta 20 </w:t>
      </w:r>
      <w:r w:rsidRPr="007A42E5">
        <w:rPr>
          <w:rFonts w:ascii="Times New Roman" w:hAnsi="Times New Roman" w:cs="Times New Roman"/>
          <w:color w:val="auto"/>
          <w:sz w:val="24"/>
          <w:szCs w:val="24"/>
        </w:rPr>
        <w:t xml:space="preserve">talleres apegados a los objetivos del Programa Nacional de juventudes 2019-2024, </w:t>
      </w:r>
      <w:r w:rsidR="007A42E5" w:rsidRPr="007A42E5">
        <w:rPr>
          <w:rFonts w:ascii="Times New Roman" w:hAnsi="Times New Roman" w:cs="Times New Roman"/>
          <w:color w:val="auto"/>
          <w:sz w:val="24"/>
          <w:szCs w:val="24"/>
        </w:rPr>
        <w:t>con perspectivas</w:t>
      </w:r>
      <w:r w:rsidRPr="007A42E5">
        <w:rPr>
          <w:rFonts w:ascii="Times New Roman" w:hAnsi="Times New Roman" w:cs="Times New Roman"/>
          <w:color w:val="auto"/>
          <w:sz w:val="24"/>
          <w:szCs w:val="24"/>
        </w:rPr>
        <w:t xml:space="preserve"> juveniles, derechos humanos de las juventudes, equidad de género e igualdad sustantiva, creación de diagnósticos, elaboración, implementación y sistematización y evaluación de </w:t>
      </w:r>
      <w:r w:rsidR="007A42E5" w:rsidRPr="007A42E5">
        <w:rPr>
          <w:rFonts w:ascii="Times New Roman" w:hAnsi="Times New Roman" w:cs="Times New Roman"/>
          <w:color w:val="auto"/>
          <w:sz w:val="24"/>
          <w:szCs w:val="24"/>
        </w:rPr>
        <w:t>proyectos comunitarios</w:t>
      </w:r>
      <w:r w:rsidRPr="007A42E5">
        <w:rPr>
          <w:rFonts w:ascii="Times New Roman" w:hAnsi="Times New Roman" w:cs="Times New Roman"/>
          <w:color w:val="auto"/>
          <w:sz w:val="24"/>
          <w:szCs w:val="24"/>
        </w:rPr>
        <w:t xml:space="preserve">. </w:t>
      </w:r>
    </w:p>
    <w:p w14:paraId="78B19914" w14:textId="77777777" w:rsidR="007A42E5" w:rsidRPr="00AB092C" w:rsidRDefault="007D1279" w:rsidP="007D1279">
      <w:pPr>
        <w:pStyle w:val="Prrafodelista"/>
        <w:numPr>
          <w:ilvl w:val="0"/>
          <w:numId w:val="16"/>
        </w:numPr>
        <w:tabs>
          <w:tab w:val="center" w:pos="4536"/>
        </w:tabs>
        <w:rPr>
          <w:rFonts w:ascii="Times New Roman" w:hAnsi="Times New Roman" w:cs="Times New Roman"/>
          <w:color w:val="auto"/>
          <w:sz w:val="24"/>
          <w:szCs w:val="24"/>
        </w:rPr>
      </w:pPr>
      <w:r w:rsidRPr="00AB092C">
        <w:rPr>
          <w:rFonts w:ascii="Times New Roman" w:hAnsi="Times New Roman" w:cs="Times New Roman"/>
          <w:color w:val="auto"/>
          <w:sz w:val="24"/>
          <w:szCs w:val="24"/>
        </w:rPr>
        <w:t xml:space="preserve">Impartir </w:t>
      </w:r>
      <w:r w:rsidR="007A42E5" w:rsidRPr="00AB092C">
        <w:rPr>
          <w:rFonts w:ascii="Times New Roman" w:hAnsi="Times New Roman" w:cs="Times New Roman"/>
          <w:color w:val="auto"/>
          <w:sz w:val="24"/>
          <w:szCs w:val="24"/>
        </w:rPr>
        <w:t>hasta 20</w:t>
      </w:r>
      <w:r w:rsidRPr="00AB092C">
        <w:rPr>
          <w:rFonts w:ascii="Times New Roman" w:hAnsi="Times New Roman" w:cs="Times New Roman"/>
          <w:color w:val="auto"/>
          <w:sz w:val="24"/>
          <w:szCs w:val="24"/>
        </w:rPr>
        <w:t xml:space="preserve"> talleres en habilidades administrativas, captación de fondos de financiamiento para dar continuidad a sus proyectos, finanzas, fortalecimiento en la creación de proyectos de intervención social.</w:t>
      </w:r>
    </w:p>
    <w:p w14:paraId="2A7E591B" w14:textId="77777777" w:rsidR="007A42E5" w:rsidRPr="007A42E5" w:rsidRDefault="007D1279" w:rsidP="007D1279">
      <w:pPr>
        <w:pStyle w:val="Prrafodelista"/>
        <w:numPr>
          <w:ilvl w:val="0"/>
          <w:numId w:val="16"/>
        </w:numPr>
        <w:tabs>
          <w:tab w:val="center" w:pos="4536"/>
        </w:tabs>
        <w:rPr>
          <w:rFonts w:ascii="Times New Roman" w:hAnsi="Times New Roman" w:cs="Times New Roman"/>
          <w:color w:val="auto"/>
          <w:sz w:val="24"/>
          <w:szCs w:val="24"/>
        </w:rPr>
      </w:pPr>
      <w:r w:rsidRPr="007A42E5">
        <w:rPr>
          <w:rFonts w:ascii="Times New Roman" w:hAnsi="Times New Roman" w:cs="Times New Roman"/>
          <w:color w:val="auto"/>
          <w:sz w:val="24"/>
          <w:szCs w:val="24"/>
        </w:rPr>
        <w:t xml:space="preserve">Se brindarán </w:t>
      </w:r>
      <w:r w:rsidR="007A42E5" w:rsidRPr="007A42E5">
        <w:rPr>
          <w:rFonts w:ascii="Times New Roman" w:hAnsi="Times New Roman" w:cs="Times New Roman"/>
          <w:color w:val="auto"/>
          <w:sz w:val="24"/>
          <w:szCs w:val="24"/>
        </w:rPr>
        <w:t>hasta 40</w:t>
      </w:r>
      <w:r w:rsidRPr="007A42E5">
        <w:rPr>
          <w:rFonts w:ascii="Times New Roman" w:hAnsi="Times New Roman" w:cs="Times New Roman"/>
          <w:color w:val="auto"/>
          <w:sz w:val="24"/>
          <w:szCs w:val="24"/>
        </w:rPr>
        <w:t xml:space="preserve"> asesorías a las y los jóvenes para la elaboración de proyectos comunitarios juveniles.</w:t>
      </w:r>
    </w:p>
    <w:p w14:paraId="1AD8CAC4" w14:textId="359B441B" w:rsidR="007A42E5" w:rsidRPr="007A42E5" w:rsidRDefault="007D1279" w:rsidP="007D1279">
      <w:pPr>
        <w:pStyle w:val="Prrafodelista"/>
        <w:numPr>
          <w:ilvl w:val="0"/>
          <w:numId w:val="16"/>
        </w:numPr>
        <w:tabs>
          <w:tab w:val="center" w:pos="4536"/>
        </w:tabs>
        <w:rPr>
          <w:rFonts w:ascii="Times New Roman" w:hAnsi="Times New Roman" w:cs="Times New Roman"/>
          <w:color w:val="auto"/>
          <w:sz w:val="24"/>
          <w:szCs w:val="24"/>
        </w:rPr>
      </w:pPr>
      <w:r w:rsidRPr="007A42E5">
        <w:rPr>
          <w:rFonts w:ascii="Times New Roman" w:hAnsi="Times New Roman" w:cs="Times New Roman"/>
          <w:color w:val="auto"/>
          <w:sz w:val="24"/>
          <w:szCs w:val="24"/>
        </w:rPr>
        <w:t xml:space="preserve">Creación de </w:t>
      </w:r>
      <w:r w:rsidR="007A42E5" w:rsidRPr="007A42E5">
        <w:rPr>
          <w:rFonts w:ascii="Times New Roman" w:hAnsi="Times New Roman" w:cs="Times New Roman"/>
          <w:color w:val="auto"/>
          <w:sz w:val="24"/>
          <w:szCs w:val="24"/>
        </w:rPr>
        <w:t>hasta 20</w:t>
      </w:r>
      <w:r w:rsidRPr="007A42E5">
        <w:rPr>
          <w:rFonts w:ascii="Times New Roman" w:hAnsi="Times New Roman" w:cs="Times New Roman"/>
          <w:color w:val="auto"/>
          <w:sz w:val="24"/>
          <w:szCs w:val="24"/>
        </w:rPr>
        <w:t xml:space="preserve"> colectivos juveniles que se beneficiarán con el programa, para propiciar espacios de diálogo, convivencia, análisis, reflexión y construcción de propuestas para impulsar la participación juvenil en </w:t>
      </w:r>
      <w:r w:rsidR="007A42E5" w:rsidRPr="007A42E5">
        <w:rPr>
          <w:rFonts w:ascii="Times New Roman" w:hAnsi="Times New Roman" w:cs="Times New Roman"/>
          <w:color w:val="auto"/>
          <w:sz w:val="24"/>
          <w:szCs w:val="24"/>
        </w:rPr>
        <w:t>sus entornos</w:t>
      </w:r>
      <w:r w:rsidRPr="007A42E5">
        <w:rPr>
          <w:rFonts w:ascii="Times New Roman" w:hAnsi="Times New Roman" w:cs="Times New Roman"/>
          <w:color w:val="auto"/>
          <w:sz w:val="24"/>
          <w:szCs w:val="24"/>
        </w:rPr>
        <w:t xml:space="preserve"> al construir un proyecto comunitario. </w:t>
      </w:r>
    </w:p>
    <w:p w14:paraId="53F5B2A3" w14:textId="6CFFC086" w:rsidR="00706682" w:rsidRDefault="007D1279" w:rsidP="007D1279">
      <w:pPr>
        <w:pStyle w:val="Prrafodelista"/>
        <w:numPr>
          <w:ilvl w:val="0"/>
          <w:numId w:val="16"/>
        </w:numPr>
        <w:tabs>
          <w:tab w:val="center" w:pos="4536"/>
        </w:tabs>
        <w:rPr>
          <w:rFonts w:ascii="Times New Roman" w:hAnsi="Times New Roman" w:cs="Times New Roman"/>
          <w:color w:val="auto"/>
          <w:sz w:val="24"/>
          <w:szCs w:val="24"/>
        </w:rPr>
      </w:pPr>
      <w:r w:rsidRPr="007A42E5">
        <w:rPr>
          <w:rFonts w:ascii="Times New Roman" w:hAnsi="Times New Roman" w:cs="Times New Roman"/>
          <w:color w:val="auto"/>
          <w:sz w:val="24"/>
          <w:szCs w:val="24"/>
        </w:rPr>
        <w:t xml:space="preserve">Brindar apoyo económico </w:t>
      </w:r>
      <w:r w:rsidR="007A42E5" w:rsidRPr="007A42E5">
        <w:rPr>
          <w:rFonts w:ascii="Times New Roman" w:hAnsi="Times New Roman" w:cs="Times New Roman"/>
          <w:color w:val="auto"/>
          <w:sz w:val="24"/>
          <w:szCs w:val="24"/>
        </w:rPr>
        <w:t xml:space="preserve">hasta a 20 </w:t>
      </w:r>
      <w:r w:rsidRPr="007A42E5">
        <w:rPr>
          <w:rFonts w:ascii="Times New Roman" w:hAnsi="Times New Roman" w:cs="Times New Roman"/>
          <w:color w:val="auto"/>
          <w:sz w:val="24"/>
          <w:szCs w:val="24"/>
        </w:rPr>
        <w:t>colectivos juveniles para la ejecución de proyectos comunitarios</w:t>
      </w:r>
      <w:r w:rsidR="00D62127">
        <w:rPr>
          <w:rFonts w:ascii="Times New Roman" w:hAnsi="Times New Roman" w:cs="Times New Roman"/>
          <w:color w:val="auto"/>
          <w:sz w:val="24"/>
          <w:szCs w:val="24"/>
        </w:rPr>
        <w:t>:</w:t>
      </w:r>
      <w:r w:rsidRPr="007A42E5">
        <w:rPr>
          <w:rFonts w:ascii="Times New Roman" w:hAnsi="Times New Roman" w:cs="Times New Roman"/>
          <w:color w:val="auto"/>
          <w:sz w:val="24"/>
          <w:szCs w:val="24"/>
        </w:rPr>
        <w:t xml:space="preserve"> </w:t>
      </w:r>
      <w:r w:rsidR="007A42E5" w:rsidRPr="007A42E5">
        <w:rPr>
          <w:rFonts w:ascii="Times New Roman" w:hAnsi="Times New Roman" w:cs="Times New Roman"/>
          <w:color w:val="auto"/>
          <w:sz w:val="24"/>
          <w:szCs w:val="24"/>
        </w:rPr>
        <w:t>productivos, educativos</w:t>
      </w:r>
      <w:r w:rsidRPr="007A42E5">
        <w:rPr>
          <w:rFonts w:ascii="Times New Roman" w:hAnsi="Times New Roman" w:cs="Times New Roman"/>
          <w:color w:val="auto"/>
          <w:sz w:val="24"/>
          <w:szCs w:val="24"/>
        </w:rPr>
        <w:t>, culturales,</w:t>
      </w:r>
      <w:r w:rsidR="00D62127">
        <w:rPr>
          <w:rFonts w:ascii="Times New Roman" w:hAnsi="Times New Roman" w:cs="Times New Roman"/>
          <w:color w:val="auto"/>
          <w:sz w:val="24"/>
          <w:szCs w:val="24"/>
        </w:rPr>
        <w:t xml:space="preserve"> </w:t>
      </w:r>
      <w:r w:rsidR="00D62127" w:rsidRPr="00AB092C">
        <w:rPr>
          <w:rFonts w:ascii="Times New Roman" w:hAnsi="Times New Roman" w:cs="Times New Roman"/>
          <w:color w:val="auto"/>
          <w:sz w:val="24"/>
          <w:szCs w:val="24"/>
        </w:rPr>
        <w:t>científicos</w:t>
      </w:r>
      <w:r w:rsidR="00D62127">
        <w:rPr>
          <w:rFonts w:ascii="Times New Roman" w:hAnsi="Times New Roman" w:cs="Times New Roman"/>
          <w:color w:val="auto"/>
          <w:sz w:val="24"/>
          <w:szCs w:val="24"/>
        </w:rPr>
        <w:t>,</w:t>
      </w:r>
      <w:r w:rsidRPr="007A42E5">
        <w:rPr>
          <w:rFonts w:ascii="Times New Roman" w:hAnsi="Times New Roman" w:cs="Times New Roman"/>
          <w:color w:val="auto"/>
          <w:sz w:val="24"/>
          <w:szCs w:val="24"/>
        </w:rPr>
        <w:t xml:space="preserve"> deportivos, recreativos, desarrollo humano, promoción de </w:t>
      </w:r>
      <w:r w:rsidR="007A42E5">
        <w:rPr>
          <w:rFonts w:ascii="Times New Roman" w:hAnsi="Times New Roman" w:cs="Times New Roman"/>
          <w:color w:val="auto"/>
          <w:sz w:val="24"/>
          <w:szCs w:val="24"/>
        </w:rPr>
        <w:t xml:space="preserve">los </w:t>
      </w:r>
      <w:r w:rsidRPr="007A42E5">
        <w:rPr>
          <w:rFonts w:ascii="Times New Roman" w:hAnsi="Times New Roman" w:cs="Times New Roman"/>
          <w:color w:val="auto"/>
          <w:sz w:val="24"/>
          <w:szCs w:val="24"/>
        </w:rPr>
        <w:t>derechos humanos,</w:t>
      </w:r>
      <w:r w:rsidR="007A42E5">
        <w:rPr>
          <w:rFonts w:ascii="Times New Roman" w:hAnsi="Times New Roman" w:cs="Times New Roman"/>
          <w:color w:val="auto"/>
          <w:sz w:val="24"/>
          <w:szCs w:val="24"/>
        </w:rPr>
        <w:t xml:space="preserve"> </w:t>
      </w:r>
      <w:r w:rsidR="00706682">
        <w:rPr>
          <w:rFonts w:ascii="Times New Roman" w:hAnsi="Times New Roman" w:cs="Times New Roman"/>
          <w:color w:val="auto"/>
          <w:sz w:val="24"/>
          <w:szCs w:val="24"/>
        </w:rPr>
        <w:t xml:space="preserve">diversidad sexual, </w:t>
      </w:r>
      <w:r w:rsidR="007A42E5">
        <w:rPr>
          <w:rFonts w:ascii="Times New Roman" w:hAnsi="Times New Roman" w:cs="Times New Roman"/>
          <w:color w:val="auto"/>
          <w:sz w:val="24"/>
          <w:szCs w:val="24"/>
        </w:rPr>
        <w:t>feminismos, género, nuevas masculinidades,</w:t>
      </w:r>
      <w:r w:rsidRPr="007A42E5">
        <w:rPr>
          <w:rFonts w:ascii="Times New Roman" w:hAnsi="Times New Roman" w:cs="Times New Roman"/>
          <w:color w:val="auto"/>
          <w:sz w:val="24"/>
          <w:szCs w:val="24"/>
        </w:rPr>
        <w:t xml:space="preserve"> derechos sexuales y reproductivos y/o que atienda problemáticas y necesidades de la población joven.</w:t>
      </w:r>
    </w:p>
    <w:p w14:paraId="7DE09454" w14:textId="42BF8F81" w:rsidR="00706682" w:rsidRDefault="00706682" w:rsidP="002E555C">
      <w:pPr>
        <w:jc w:val="both"/>
        <w:rPr>
          <w:rFonts w:ascii="Times New Roman" w:hAnsi="Times New Roman" w:cs="Times New Roman"/>
          <w:sz w:val="24"/>
          <w:szCs w:val="24"/>
        </w:rPr>
      </w:pPr>
      <w:r>
        <w:rPr>
          <w:rFonts w:ascii="Times New Roman" w:hAnsi="Times New Roman" w:cs="Times New Roman"/>
          <w:b/>
          <w:bCs/>
          <w:sz w:val="24"/>
          <w:szCs w:val="24"/>
        </w:rPr>
        <w:t xml:space="preserve">6.4. </w:t>
      </w:r>
      <w:r w:rsidRPr="002E555C">
        <w:rPr>
          <w:rFonts w:ascii="Times New Roman" w:hAnsi="Times New Roman" w:cs="Times New Roman"/>
          <w:sz w:val="24"/>
          <w:szCs w:val="24"/>
        </w:rPr>
        <w:t xml:space="preserve">Este programa busca colaborar en la reducción de la discriminación a personas </w:t>
      </w:r>
      <w:r w:rsidR="002E555C" w:rsidRPr="002E555C">
        <w:rPr>
          <w:rFonts w:ascii="Times New Roman" w:hAnsi="Times New Roman" w:cs="Times New Roman"/>
          <w:sz w:val="24"/>
          <w:szCs w:val="24"/>
        </w:rPr>
        <w:t>jóvenes</w:t>
      </w:r>
      <w:r w:rsidRPr="002E555C">
        <w:rPr>
          <w:rFonts w:ascii="Times New Roman" w:hAnsi="Times New Roman" w:cs="Times New Roman"/>
          <w:sz w:val="24"/>
          <w:szCs w:val="24"/>
        </w:rPr>
        <w:t xml:space="preserve"> mediante el fortalecimiento del tejido social juvenil a través de la consolidación de una red de colectivos juveniles, con la fi</w:t>
      </w:r>
      <w:r w:rsidR="00D62127">
        <w:rPr>
          <w:rFonts w:ascii="Times New Roman" w:hAnsi="Times New Roman" w:cs="Times New Roman"/>
          <w:sz w:val="24"/>
          <w:szCs w:val="24"/>
        </w:rPr>
        <w:t xml:space="preserve">nalidad de generar espacios de </w:t>
      </w:r>
      <w:r w:rsidRPr="002E555C">
        <w:rPr>
          <w:rFonts w:ascii="Times New Roman" w:hAnsi="Times New Roman" w:cs="Times New Roman"/>
          <w:sz w:val="24"/>
          <w:szCs w:val="24"/>
        </w:rPr>
        <w:t>diálogo, convivencia, análisis, reflexión y construcción de propuestas para impulsar la participación juvenil en sus entornos al construir un proyecto comunitario más amplio para las juventudes, que enlace los 20 proyectos comunitarios apoyados con el programa social.</w:t>
      </w:r>
    </w:p>
    <w:p w14:paraId="21F25B32" w14:textId="0B1F873E" w:rsidR="002E555C" w:rsidRDefault="002E555C" w:rsidP="002E555C">
      <w:pPr>
        <w:jc w:val="both"/>
        <w:rPr>
          <w:rFonts w:ascii="Times New Roman" w:hAnsi="Times New Roman" w:cs="Times New Roman"/>
          <w:sz w:val="24"/>
          <w:szCs w:val="24"/>
        </w:rPr>
      </w:pPr>
      <w:r w:rsidRPr="002E555C">
        <w:rPr>
          <w:rFonts w:ascii="Times New Roman" w:hAnsi="Times New Roman" w:cs="Times New Roman"/>
          <w:b/>
          <w:bCs/>
          <w:sz w:val="24"/>
          <w:szCs w:val="24"/>
        </w:rPr>
        <w:t>6.5.</w:t>
      </w:r>
      <w:r>
        <w:rPr>
          <w:rFonts w:ascii="Times New Roman" w:hAnsi="Times New Roman" w:cs="Times New Roman"/>
          <w:sz w:val="24"/>
          <w:szCs w:val="24"/>
        </w:rPr>
        <w:t xml:space="preserve"> Para el calculo de las metas físicas del programa se utilizarán instrumentos de carácter digital para acreditar fehacientemente el ejercicio del programa social </w:t>
      </w:r>
      <w:r w:rsidRPr="00AB092C">
        <w:rPr>
          <w:rFonts w:ascii="Times New Roman" w:hAnsi="Times New Roman" w:cs="Times New Roman"/>
          <w:sz w:val="24"/>
          <w:szCs w:val="24"/>
        </w:rPr>
        <w:t>“Raíces de identidad y comunidad”.</w:t>
      </w:r>
    </w:p>
    <w:p w14:paraId="53940879" w14:textId="7115F793" w:rsidR="002E555C" w:rsidRDefault="002E555C" w:rsidP="002E555C">
      <w:pPr>
        <w:jc w:val="both"/>
        <w:rPr>
          <w:rFonts w:ascii="Times New Roman" w:hAnsi="Times New Roman" w:cs="Times New Roman"/>
          <w:sz w:val="24"/>
          <w:szCs w:val="24"/>
        </w:rPr>
      </w:pPr>
    </w:p>
    <w:p w14:paraId="72C7B8A3" w14:textId="73033754" w:rsidR="002E555C" w:rsidRDefault="002E555C" w:rsidP="002E555C">
      <w:pPr>
        <w:jc w:val="both"/>
        <w:rPr>
          <w:rFonts w:ascii="Times New Roman" w:hAnsi="Times New Roman" w:cs="Times New Roman"/>
          <w:sz w:val="24"/>
          <w:szCs w:val="24"/>
        </w:rPr>
      </w:pPr>
    </w:p>
    <w:p w14:paraId="5D6E83EE" w14:textId="73C82962" w:rsidR="002E555C" w:rsidRDefault="002E555C" w:rsidP="002E555C">
      <w:pPr>
        <w:jc w:val="both"/>
        <w:rPr>
          <w:rFonts w:ascii="Times New Roman" w:hAnsi="Times New Roman" w:cs="Times New Roman"/>
          <w:sz w:val="24"/>
          <w:szCs w:val="24"/>
        </w:rPr>
      </w:pPr>
    </w:p>
    <w:p w14:paraId="60E89254" w14:textId="554298ED" w:rsidR="002E555C" w:rsidRDefault="002E555C" w:rsidP="002E555C">
      <w:pPr>
        <w:jc w:val="both"/>
        <w:rPr>
          <w:rFonts w:ascii="Times New Roman" w:hAnsi="Times New Roman" w:cs="Times New Roman"/>
          <w:sz w:val="24"/>
          <w:szCs w:val="24"/>
        </w:rPr>
      </w:pPr>
    </w:p>
    <w:p w14:paraId="1F10FBD6" w14:textId="6E94688D" w:rsidR="007D1279" w:rsidRDefault="007D1279" w:rsidP="00C0687F">
      <w:pPr>
        <w:tabs>
          <w:tab w:val="center" w:pos="4536"/>
        </w:tabs>
        <w:jc w:val="both"/>
        <w:rPr>
          <w:rFonts w:ascii="Times New Roman" w:hAnsi="Times New Roman" w:cs="Times New Roman"/>
          <w:b/>
          <w:bCs/>
          <w:sz w:val="24"/>
          <w:szCs w:val="24"/>
        </w:rPr>
      </w:pPr>
    </w:p>
    <w:p w14:paraId="4E7BCEE6" w14:textId="77777777" w:rsidR="0061080D" w:rsidRPr="00C0687F" w:rsidRDefault="0061080D" w:rsidP="00C0687F">
      <w:pPr>
        <w:tabs>
          <w:tab w:val="center" w:pos="4536"/>
        </w:tabs>
        <w:jc w:val="both"/>
        <w:rPr>
          <w:rFonts w:ascii="Times New Roman" w:hAnsi="Times New Roman" w:cs="Times New Roman"/>
          <w:b/>
          <w:bCs/>
          <w:sz w:val="24"/>
          <w:szCs w:val="24"/>
        </w:rPr>
      </w:pPr>
    </w:p>
    <w:p w14:paraId="531EE28B" w14:textId="0C0EEE6A" w:rsidR="00C0687F" w:rsidRDefault="00C0687F" w:rsidP="00C0687F">
      <w:pPr>
        <w:tabs>
          <w:tab w:val="center" w:pos="4536"/>
        </w:tabs>
        <w:jc w:val="both"/>
        <w:rPr>
          <w:rFonts w:ascii="Times New Roman" w:hAnsi="Times New Roman" w:cs="Times New Roman"/>
          <w:b/>
          <w:bCs/>
          <w:sz w:val="24"/>
          <w:szCs w:val="24"/>
        </w:rPr>
      </w:pPr>
      <w:r w:rsidRPr="00C0687F">
        <w:rPr>
          <w:rFonts w:ascii="Times New Roman" w:hAnsi="Times New Roman" w:cs="Times New Roman"/>
          <w:b/>
          <w:bCs/>
          <w:sz w:val="24"/>
          <w:szCs w:val="24"/>
        </w:rPr>
        <w:t xml:space="preserve">7. Orientaciones y Programación Presupuestales </w:t>
      </w:r>
    </w:p>
    <w:p w14:paraId="6E7C0552" w14:textId="3204F8B1" w:rsidR="00B97ED1" w:rsidRDefault="002E555C" w:rsidP="002E555C">
      <w:pPr>
        <w:tabs>
          <w:tab w:val="center" w:pos="4536"/>
        </w:tabs>
        <w:jc w:val="both"/>
        <w:rPr>
          <w:rFonts w:ascii="Times New Roman" w:hAnsi="Times New Roman" w:cs="Times New Roman"/>
          <w:b/>
          <w:bCs/>
          <w:sz w:val="24"/>
          <w:szCs w:val="24"/>
        </w:rPr>
      </w:pPr>
      <w:r w:rsidRPr="00B97ED1">
        <w:rPr>
          <w:rFonts w:ascii="Times New Roman" w:hAnsi="Times New Roman" w:cs="Times New Roman"/>
          <w:b/>
          <w:bCs/>
          <w:sz w:val="24"/>
          <w:szCs w:val="24"/>
        </w:rPr>
        <w:t>7.</w:t>
      </w:r>
      <w:r w:rsidRPr="002E555C">
        <w:rPr>
          <w:rFonts w:ascii="Times New Roman" w:hAnsi="Times New Roman" w:cs="Times New Roman"/>
          <w:b/>
          <w:bCs/>
          <w:sz w:val="24"/>
          <w:szCs w:val="24"/>
        </w:rPr>
        <w:t>1</w:t>
      </w:r>
      <w:r w:rsidR="00B97ED1">
        <w:rPr>
          <w:rFonts w:ascii="Times New Roman" w:hAnsi="Times New Roman" w:cs="Times New Roman"/>
          <w:b/>
          <w:bCs/>
          <w:sz w:val="24"/>
          <w:szCs w:val="24"/>
        </w:rPr>
        <w:t xml:space="preserve">. </w:t>
      </w:r>
      <w:r w:rsidRPr="00B97ED1">
        <w:rPr>
          <w:rFonts w:ascii="Times New Roman" w:hAnsi="Times New Roman" w:cs="Times New Roman"/>
          <w:sz w:val="24"/>
          <w:szCs w:val="24"/>
        </w:rPr>
        <w:t xml:space="preserve">El presupuesto autorizado para el ejercicio 2022 es de </w:t>
      </w:r>
      <w:r w:rsidR="00B97ED1" w:rsidRPr="00B97ED1">
        <w:rPr>
          <w:rFonts w:ascii="Times New Roman" w:hAnsi="Times New Roman" w:cs="Times New Roman"/>
          <w:sz w:val="24"/>
          <w:szCs w:val="24"/>
        </w:rPr>
        <w:t>$1, 500,000.00 (Un millón quinientos mil pesos 00/100 m.n.) para el ejercicio fiscal 2022.</w:t>
      </w:r>
      <w:r w:rsidR="00B97ED1">
        <w:rPr>
          <w:rFonts w:ascii="Times New Roman" w:hAnsi="Times New Roman" w:cs="Times New Roman"/>
          <w:b/>
          <w:bCs/>
          <w:sz w:val="24"/>
          <w:szCs w:val="24"/>
        </w:rPr>
        <w:t xml:space="preserve"> </w:t>
      </w:r>
    </w:p>
    <w:p w14:paraId="4442BBDE" w14:textId="5BB63898" w:rsidR="002E555C" w:rsidRDefault="002E555C" w:rsidP="002E555C">
      <w:pPr>
        <w:tabs>
          <w:tab w:val="center" w:pos="4536"/>
        </w:tabs>
        <w:jc w:val="both"/>
        <w:rPr>
          <w:rFonts w:ascii="Times New Roman" w:hAnsi="Times New Roman" w:cs="Times New Roman"/>
          <w:sz w:val="24"/>
          <w:szCs w:val="24"/>
        </w:rPr>
      </w:pPr>
      <w:r w:rsidRPr="002E555C">
        <w:rPr>
          <w:rFonts w:ascii="Times New Roman" w:hAnsi="Times New Roman" w:cs="Times New Roman"/>
          <w:b/>
          <w:bCs/>
          <w:sz w:val="24"/>
          <w:szCs w:val="24"/>
        </w:rPr>
        <w:t>7.2</w:t>
      </w:r>
      <w:r w:rsidR="00B97ED1">
        <w:rPr>
          <w:rFonts w:ascii="Times New Roman" w:hAnsi="Times New Roman" w:cs="Times New Roman"/>
          <w:b/>
          <w:bCs/>
          <w:sz w:val="24"/>
          <w:szCs w:val="24"/>
        </w:rPr>
        <w:t>.</w:t>
      </w:r>
      <w:r w:rsidRPr="002E555C">
        <w:rPr>
          <w:rFonts w:ascii="Times New Roman" w:hAnsi="Times New Roman" w:cs="Times New Roman"/>
          <w:b/>
          <w:bCs/>
          <w:sz w:val="24"/>
          <w:szCs w:val="24"/>
        </w:rPr>
        <w:t xml:space="preserve"> </w:t>
      </w:r>
      <w:r w:rsidRPr="00B97ED1">
        <w:rPr>
          <w:rFonts w:ascii="Times New Roman" w:hAnsi="Times New Roman" w:cs="Times New Roman"/>
          <w:sz w:val="24"/>
          <w:szCs w:val="24"/>
        </w:rPr>
        <w:t>La forma en la que se erogará el presupuesto, incluyendo montos por rubro, número de ministraciones, frecuencia, periodicidad</w:t>
      </w:r>
      <w:r w:rsidR="0061080D">
        <w:rPr>
          <w:rFonts w:ascii="Times New Roman" w:hAnsi="Times New Roman" w:cs="Times New Roman"/>
          <w:sz w:val="24"/>
          <w:szCs w:val="24"/>
        </w:rPr>
        <w:t xml:space="preserve">, </w:t>
      </w:r>
      <w:r w:rsidRPr="00B97ED1">
        <w:rPr>
          <w:rFonts w:ascii="Times New Roman" w:hAnsi="Times New Roman" w:cs="Times New Roman"/>
          <w:sz w:val="24"/>
          <w:szCs w:val="24"/>
        </w:rPr>
        <w:t xml:space="preserve">porcentaje </w:t>
      </w:r>
      <w:r w:rsidR="0061080D">
        <w:rPr>
          <w:rFonts w:ascii="Times New Roman" w:hAnsi="Times New Roman" w:cs="Times New Roman"/>
          <w:sz w:val="24"/>
          <w:szCs w:val="24"/>
        </w:rPr>
        <w:t xml:space="preserve">y costo estimado por operación </w:t>
      </w:r>
      <w:r w:rsidRPr="00B97ED1">
        <w:rPr>
          <w:rFonts w:ascii="Times New Roman" w:hAnsi="Times New Roman" w:cs="Times New Roman"/>
          <w:sz w:val="24"/>
          <w:szCs w:val="24"/>
        </w:rPr>
        <w:t>es</w:t>
      </w:r>
      <w:r w:rsidR="00B97ED1" w:rsidRPr="00B97ED1">
        <w:rPr>
          <w:rFonts w:ascii="Times New Roman" w:hAnsi="Times New Roman" w:cs="Times New Roman"/>
          <w:sz w:val="24"/>
          <w:szCs w:val="24"/>
        </w:rPr>
        <w:t>:</w:t>
      </w:r>
    </w:p>
    <w:p w14:paraId="7F6891A8" w14:textId="30A8879B" w:rsidR="0061080D" w:rsidRDefault="0061080D" w:rsidP="0061080D">
      <w:pPr>
        <w:tabs>
          <w:tab w:val="center" w:pos="4536"/>
        </w:tabs>
        <w:jc w:val="center"/>
        <w:rPr>
          <w:rFonts w:ascii="Times New Roman" w:hAnsi="Times New Roman" w:cs="Times New Roman"/>
          <w:b/>
          <w:bCs/>
          <w:sz w:val="24"/>
          <w:szCs w:val="24"/>
        </w:rPr>
      </w:pPr>
      <w:r>
        <w:rPr>
          <w:rFonts w:ascii="Times New Roman" w:hAnsi="Times New Roman" w:cs="Times New Roman"/>
          <w:b/>
          <w:bCs/>
          <w:sz w:val="24"/>
          <w:szCs w:val="24"/>
        </w:rPr>
        <w:t>Programación presupuestal para beneficiarios</w:t>
      </w:r>
    </w:p>
    <w:tbl>
      <w:tblPr>
        <w:tblStyle w:val="Tablaconcuadrcula2"/>
        <w:tblpPr w:leftFromText="141" w:rightFromText="141" w:vertAnchor="text" w:horzAnchor="page" w:tblpX="705" w:tblpY="93"/>
        <w:tblW w:w="10768" w:type="dxa"/>
        <w:tblLook w:val="04A0" w:firstRow="1" w:lastRow="0" w:firstColumn="1" w:lastColumn="0" w:noHBand="0" w:noVBand="1"/>
      </w:tblPr>
      <w:tblGrid>
        <w:gridCol w:w="1450"/>
        <w:gridCol w:w="1305"/>
        <w:gridCol w:w="1616"/>
        <w:gridCol w:w="1461"/>
        <w:gridCol w:w="928"/>
        <w:gridCol w:w="1116"/>
        <w:gridCol w:w="1216"/>
        <w:gridCol w:w="1676"/>
      </w:tblGrid>
      <w:tr w:rsidR="0061080D" w:rsidRPr="0061080D" w14:paraId="7972CFA0" w14:textId="77777777" w:rsidTr="0061080D">
        <w:trPr>
          <w:trHeight w:val="602"/>
        </w:trPr>
        <w:tc>
          <w:tcPr>
            <w:tcW w:w="0" w:type="auto"/>
          </w:tcPr>
          <w:p w14:paraId="04902C48" w14:textId="77777777" w:rsidR="0061080D" w:rsidRPr="0061080D" w:rsidRDefault="0061080D" w:rsidP="0061080D">
            <w:pPr>
              <w:ind w:left="171"/>
              <w:jc w:val="center"/>
              <w:rPr>
                <w:rFonts w:ascii="Times New Roman" w:hAnsi="Times New Roman" w:cs="Times New Roman"/>
                <w:b/>
                <w:bCs/>
                <w:sz w:val="20"/>
                <w:szCs w:val="20"/>
              </w:rPr>
            </w:pPr>
          </w:p>
          <w:p w14:paraId="29FF6B53" w14:textId="77777777" w:rsidR="0061080D" w:rsidRPr="0061080D" w:rsidRDefault="0061080D" w:rsidP="0061080D">
            <w:pPr>
              <w:jc w:val="center"/>
              <w:rPr>
                <w:rFonts w:ascii="Times New Roman" w:hAnsi="Times New Roman" w:cs="Times New Roman"/>
                <w:b/>
                <w:bCs/>
                <w:sz w:val="20"/>
                <w:szCs w:val="20"/>
              </w:rPr>
            </w:pPr>
          </w:p>
          <w:p w14:paraId="46C50639" w14:textId="77777777" w:rsidR="0061080D" w:rsidRPr="0061080D" w:rsidRDefault="0061080D" w:rsidP="0061080D">
            <w:pPr>
              <w:jc w:val="center"/>
              <w:rPr>
                <w:rFonts w:ascii="Times New Roman" w:hAnsi="Times New Roman" w:cs="Times New Roman"/>
                <w:b/>
                <w:bCs/>
                <w:sz w:val="20"/>
                <w:szCs w:val="20"/>
              </w:rPr>
            </w:pPr>
            <w:r w:rsidRPr="0061080D">
              <w:rPr>
                <w:rFonts w:ascii="Times New Roman" w:hAnsi="Times New Roman" w:cs="Times New Roman"/>
                <w:b/>
                <w:bCs/>
                <w:sz w:val="20"/>
                <w:szCs w:val="20"/>
              </w:rPr>
              <w:t>Denominación</w:t>
            </w:r>
          </w:p>
        </w:tc>
        <w:tc>
          <w:tcPr>
            <w:tcW w:w="0" w:type="auto"/>
          </w:tcPr>
          <w:p w14:paraId="0F8CA5F5" w14:textId="77777777" w:rsidR="0061080D" w:rsidRPr="0061080D" w:rsidRDefault="0061080D" w:rsidP="0061080D">
            <w:pPr>
              <w:jc w:val="center"/>
              <w:rPr>
                <w:rFonts w:ascii="Times New Roman" w:hAnsi="Times New Roman" w:cs="Times New Roman"/>
                <w:b/>
                <w:bCs/>
                <w:sz w:val="20"/>
                <w:szCs w:val="20"/>
              </w:rPr>
            </w:pPr>
          </w:p>
          <w:p w14:paraId="21C7550A" w14:textId="77777777" w:rsidR="0061080D" w:rsidRPr="0061080D" w:rsidRDefault="0061080D" w:rsidP="0061080D">
            <w:pPr>
              <w:jc w:val="center"/>
              <w:rPr>
                <w:rFonts w:ascii="Times New Roman" w:hAnsi="Times New Roman" w:cs="Times New Roman"/>
                <w:b/>
                <w:bCs/>
                <w:sz w:val="20"/>
                <w:szCs w:val="20"/>
              </w:rPr>
            </w:pPr>
          </w:p>
          <w:p w14:paraId="77161A79" w14:textId="77777777" w:rsidR="0061080D" w:rsidRPr="0061080D" w:rsidRDefault="0061080D" w:rsidP="0061080D">
            <w:pPr>
              <w:jc w:val="center"/>
              <w:rPr>
                <w:rFonts w:ascii="Times New Roman" w:hAnsi="Times New Roman" w:cs="Times New Roman"/>
                <w:b/>
                <w:bCs/>
                <w:sz w:val="20"/>
                <w:szCs w:val="20"/>
              </w:rPr>
            </w:pPr>
            <w:r w:rsidRPr="0061080D">
              <w:rPr>
                <w:rFonts w:ascii="Times New Roman" w:hAnsi="Times New Roman" w:cs="Times New Roman"/>
                <w:b/>
                <w:bCs/>
                <w:sz w:val="20"/>
                <w:szCs w:val="20"/>
              </w:rPr>
              <w:t>Núm. de beneficiarios</w:t>
            </w:r>
          </w:p>
        </w:tc>
        <w:tc>
          <w:tcPr>
            <w:tcW w:w="0" w:type="auto"/>
          </w:tcPr>
          <w:p w14:paraId="26029CDA" w14:textId="77777777" w:rsidR="0061080D" w:rsidRPr="0061080D" w:rsidRDefault="0061080D" w:rsidP="0061080D">
            <w:pPr>
              <w:jc w:val="center"/>
              <w:rPr>
                <w:rFonts w:ascii="Times New Roman" w:hAnsi="Times New Roman" w:cs="Times New Roman"/>
                <w:b/>
                <w:bCs/>
                <w:sz w:val="20"/>
                <w:szCs w:val="20"/>
              </w:rPr>
            </w:pPr>
          </w:p>
          <w:p w14:paraId="4D482BA4" w14:textId="77777777" w:rsidR="0061080D" w:rsidRPr="0061080D" w:rsidRDefault="0061080D" w:rsidP="0061080D">
            <w:pPr>
              <w:jc w:val="center"/>
              <w:rPr>
                <w:rFonts w:ascii="Times New Roman" w:hAnsi="Times New Roman" w:cs="Times New Roman"/>
                <w:b/>
                <w:bCs/>
                <w:sz w:val="20"/>
                <w:szCs w:val="20"/>
              </w:rPr>
            </w:pPr>
          </w:p>
          <w:p w14:paraId="64BF0140" w14:textId="77777777" w:rsidR="0061080D" w:rsidRPr="0061080D" w:rsidRDefault="0061080D" w:rsidP="0061080D">
            <w:pPr>
              <w:jc w:val="center"/>
              <w:rPr>
                <w:rFonts w:ascii="Times New Roman" w:hAnsi="Times New Roman" w:cs="Times New Roman"/>
                <w:b/>
                <w:bCs/>
                <w:sz w:val="20"/>
                <w:szCs w:val="20"/>
              </w:rPr>
            </w:pPr>
            <w:r w:rsidRPr="0061080D">
              <w:rPr>
                <w:rFonts w:ascii="Times New Roman" w:hAnsi="Times New Roman" w:cs="Times New Roman"/>
                <w:b/>
                <w:bCs/>
                <w:sz w:val="20"/>
                <w:szCs w:val="20"/>
              </w:rPr>
              <w:t>Calendarización</w:t>
            </w:r>
          </w:p>
        </w:tc>
        <w:tc>
          <w:tcPr>
            <w:tcW w:w="0" w:type="auto"/>
          </w:tcPr>
          <w:p w14:paraId="0E9FE9D1" w14:textId="77777777" w:rsidR="0061080D" w:rsidRPr="0061080D" w:rsidRDefault="0061080D" w:rsidP="0061080D">
            <w:pPr>
              <w:jc w:val="center"/>
              <w:rPr>
                <w:rFonts w:ascii="Times New Roman" w:hAnsi="Times New Roman" w:cs="Times New Roman"/>
                <w:b/>
                <w:bCs/>
                <w:sz w:val="20"/>
                <w:szCs w:val="20"/>
              </w:rPr>
            </w:pPr>
          </w:p>
          <w:p w14:paraId="27D9AA2E" w14:textId="77777777" w:rsidR="0061080D" w:rsidRPr="0061080D" w:rsidRDefault="0061080D" w:rsidP="0061080D">
            <w:pPr>
              <w:jc w:val="center"/>
              <w:rPr>
                <w:rFonts w:ascii="Times New Roman" w:hAnsi="Times New Roman" w:cs="Times New Roman"/>
                <w:b/>
                <w:bCs/>
                <w:sz w:val="20"/>
                <w:szCs w:val="20"/>
              </w:rPr>
            </w:pPr>
          </w:p>
          <w:p w14:paraId="6462637A" w14:textId="77777777" w:rsidR="0061080D" w:rsidRPr="0061080D" w:rsidRDefault="0061080D" w:rsidP="0061080D">
            <w:pPr>
              <w:jc w:val="center"/>
              <w:rPr>
                <w:rFonts w:ascii="Times New Roman" w:hAnsi="Times New Roman" w:cs="Times New Roman"/>
                <w:b/>
                <w:bCs/>
                <w:sz w:val="20"/>
                <w:szCs w:val="20"/>
              </w:rPr>
            </w:pPr>
            <w:r w:rsidRPr="0061080D">
              <w:rPr>
                <w:rFonts w:ascii="Times New Roman" w:hAnsi="Times New Roman" w:cs="Times New Roman"/>
                <w:b/>
                <w:bCs/>
                <w:sz w:val="20"/>
                <w:szCs w:val="20"/>
              </w:rPr>
              <w:t>Núm. de ministraciones</w:t>
            </w:r>
          </w:p>
        </w:tc>
        <w:tc>
          <w:tcPr>
            <w:tcW w:w="0" w:type="auto"/>
          </w:tcPr>
          <w:p w14:paraId="2D8F2513" w14:textId="77777777" w:rsidR="0061080D" w:rsidRPr="0061080D" w:rsidRDefault="0061080D" w:rsidP="0061080D">
            <w:pPr>
              <w:rPr>
                <w:rFonts w:ascii="Times New Roman" w:hAnsi="Times New Roman" w:cs="Times New Roman"/>
                <w:b/>
                <w:bCs/>
                <w:sz w:val="20"/>
                <w:szCs w:val="20"/>
              </w:rPr>
            </w:pPr>
          </w:p>
          <w:p w14:paraId="678E1700" w14:textId="77777777" w:rsidR="0061080D" w:rsidRPr="0061080D" w:rsidRDefault="0061080D" w:rsidP="0061080D">
            <w:pPr>
              <w:jc w:val="center"/>
              <w:rPr>
                <w:rFonts w:ascii="Times New Roman" w:hAnsi="Times New Roman" w:cs="Times New Roman"/>
                <w:b/>
                <w:bCs/>
                <w:sz w:val="20"/>
                <w:szCs w:val="20"/>
              </w:rPr>
            </w:pPr>
            <w:r w:rsidRPr="0061080D">
              <w:rPr>
                <w:rFonts w:ascii="Times New Roman" w:hAnsi="Times New Roman" w:cs="Times New Roman"/>
                <w:b/>
                <w:bCs/>
                <w:sz w:val="20"/>
                <w:szCs w:val="20"/>
              </w:rPr>
              <w:t>Monto unitario mensual</w:t>
            </w:r>
          </w:p>
          <w:p w14:paraId="511557AE" w14:textId="77777777" w:rsidR="0061080D" w:rsidRPr="0061080D" w:rsidRDefault="0061080D" w:rsidP="0061080D">
            <w:pPr>
              <w:jc w:val="center"/>
              <w:rPr>
                <w:rFonts w:ascii="Times New Roman" w:hAnsi="Times New Roman" w:cs="Times New Roman"/>
                <w:b/>
                <w:bCs/>
                <w:sz w:val="20"/>
                <w:szCs w:val="20"/>
              </w:rPr>
            </w:pPr>
          </w:p>
        </w:tc>
        <w:tc>
          <w:tcPr>
            <w:tcW w:w="0" w:type="auto"/>
          </w:tcPr>
          <w:p w14:paraId="3AD191A4" w14:textId="77777777" w:rsidR="0061080D" w:rsidRPr="0061080D" w:rsidRDefault="0061080D" w:rsidP="0061080D">
            <w:pPr>
              <w:rPr>
                <w:rFonts w:ascii="Times New Roman" w:hAnsi="Times New Roman" w:cs="Times New Roman"/>
                <w:b/>
                <w:bCs/>
                <w:sz w:val="20"/>
                <w:szCs w:val="20"/>
              </w:rPr>
            </w:pPr>
          </w:p>
          <w:p w14:paraId="14CD1BD8" w14:textId="77777777" w:rsidR="0061080D" w:rsidRPr="0061080D" w:rsidRDefault="0061080D" w:rsidP="0061080D">
            <w:pPr>
              <w:jc w:val="center"/>
              <w:rPr>
                <w:rFonts w:ascii="Times New Roman" w:hAnsi="Times New Roman" w:cs="Times New Roman"/>
                <w:b/>
                <w:bCs/>
                <w:sz w:val="20"/>
                <w:szCs w:val="20"/>
              </w:rPr>
            </w:pPr>
            <w:r w:rsidRPr="0061080D">
              <w:rPr>
                <w:rFonts w:ascii="Times New Roman" w:hAnsi="Times New Roman" w:cs="Times New Roman"/>
                <w:b/>
                <w:bCs/>
                <w:sz w:val="20"/>
                <w:szCs w:val="20"/>
              </w:rPr>
              <w:t>Monto unitario anual</w:t>
            </w:r>
          </w:p>
        </w:tc>
        <w:tc>
          <w:tcPr>
            <w:tcW w:w="0" w:type="auto"/>
          </w:tcPr>
          <w:p w14:paraId="1BB1EA17" w14:textId="77777777" w:rsidR="0061080D" w:rsidRPr="0061080D" w:rsidRDefault="0061080D" w:rsidP="0061080D">
            <w:pPr>
              <w:jc w:val="center"/>
              <w:rPr>
                <w:rFonts w:ascii="Times New Roman" w:hAnsi="Times New Roman" w:cs="Times New Roman"/>
                <w:b/>
                <w:bCs/>
                <w:sz w:val="20"/>
                <w:szCs w:val="20"/>
              </w:rPr>
            </w:pPr>
          </w:p>
          <w:p w14:paraId="136E25D0" w14:textId="77777777" w:rsidR="0061080D" w:rsidRPr="0061080D" w:rsidRDefault="0061080D" w:rsidP="0061080D">
            <w:pPr>
              <w:jc w:val="center"/>
              <w:rPr>
                <w:rFonts w:ascii="Times New Roman" w:hAnsi="Times New Roman" w:cs="Times New Roman"/>
                <w:b/>
                <w:bCs/>
                <w:sz w:val="20"/>
                <w:szCs w:val="20"/>
              </w:rPr>
            </w:pPr>
            <w:r w:rsidRPr="0061080D">
              <w:rPr>
                <w:rFonts w:ascii="Times New Roman" w:hAnsi="Times New Roman" w:cs="Times New Roman"/>
                <w:b/>
                <w:bCs/>
                <w:sz w:val="20"/>
                <w:szCs w:val="20"/>
              </w:rPr>
              <w:t>Monto total de apoyos otorgado</w:t>
            </w:r>
          </w:p>
          <w:p w14:paraId="03AD4B8C" w14:textId="77777777" w:rsidR="0061080D" w:rsidRPr="0061080D" w:rsidRDefault="0061080D" w:rsidP="0061080D">
            <w:pPr>
              <w:jc w:val="center"/>
              <w:rPr>
                <w:rFonts w:ascii="Times New Roman" w:hAnsi="Times New Roman" w:cs="Times New Roman"/>
                <w:b/>
                <w:bCs/>
                <w:sz w:val="20"/>
                <w:szCs w:val="20"/>
              </w:rPr>
            </w:pPr>
          </w:p>
        </w:tc>
        <w:tc>
          <w:tcPr>
            <w:tcW w:w="1676" w:type="dxa"/>
          </w:tcPr>
          <w:p w14:paraId="2A37E911" w14:textId="77777777" w:rsidR="0061080D" w:rsidRPr="0061080D" w:rsidRDefault="0061080D" w:rsidP="0061080D">
            <w:pPr>
              <w:jc w:val="center"/>
              <w:rPr>
                <w:rFonts w:ascii="Times New Roman" w:hAnsi="Times New Roman" w:cs="Times New Roman"/>
                <w:b/>
                <w:bCs/>
                <w:sz w:val="20"/>
                <w:szCs w:val="20"/>
              </w:rPr>
            </w:pPr>
          </w:p>
          <w:p w14:paraId="3DF4F549" w14:textId="77777777" w:rsidR="0061080D" w:rsidRPr="0061080D" w:rsidRDefault="0061080D" w:rsidP="0061080D">
            <w:pPr>
              <w:jc w:val="center"/>
              <w:rPr>
                <w:rFonts w:ascii="Times New Roman" w:hAnsi="Times New Roman" w:cs="Times New Roman"/>
                <w:b/>
                <w:bCs/>
                <w:sz w:val="20"/>
                <w:szCs w:val="20"/>
              </w:rPr>
            </w:pPr>
            <w:r w:rsidRPr="0061080D">
              <w:rPr>
                <w:rFonts w:ascii="Times New Roman" w:hAnsi="Times New Roman" w:cs="Times New Roman"/>
                <w:b/>
                <w:bCs/>
                <w:sz w:val="20"/>
                <w:szCs w:val="20"/>
              </w:rPr>
              <w:t>% del presupuesto total</w:t>
            </w:r>
          </w:p>
        </w:tc>
      </w:tr>
      <w:tr w:rsidR="0061080D" w:rsidRPr="0061080D" w14:paraId="792CBEB7" w14:textId="77777777" w:rsidTr="0061080D">
        <w:trPr>
          <w:trHeight w:val="65"/>
        </w:trPr>
        <w:tc>
          <w:tcPr>
            <w:tcW w:w="0" w:type="auto"/>
          </w:tcPr>
          <w:p w14:paraId="449432B9" w14:textId="77777777" w:rsidR="0061080D" w:rsidRPr="0061080D" w:rsidRDefault="0061080D" w:rsidP="0061080D">
            <w:pPr>
              <w:rPr>
                <w:rFonts w:ascii="Times New Roman" w:hAnsi="Times New Roman" w:cs="Times New Roman"/>
                <w:sz w:val="20"/>
                <w:szCs w:val="20"/>
              </w:rPr>
            </w:pPr>
            <w:r w:rsidRPr="0061080D">
              <w:rPr>
                <w:rFonts w:ascii="Times New Roman" w:hAnsi="Times New Roman" w:cs="Times New Roman"/>
                <w:sz w:val="20"/>
                <w:szCs w:val="20"/>
              </w:rPr>
              <w:t xml:space="preserve">Beneficiarios finales “Juventudes Tlalpan </w:t>
            </w:r>
          </w:p>
          <w:p w14:paraId="046AB7F4" w14:textId="77777777" w:rsidR="0061080D" w:rsidRPr="0061080D" w:rsidRDefault="0061080D" w:rsidP="0061080D">
            <w:pPr>
              <w:rPr>
                <w:rFonts w:ascii="Times New Roman" w:hAnsi="Times New Roman" w:cs="Times New Roman"/>
                <w:sz w:val="20"/>
                <w:szCs w:val="20"/>
              </w:rPr>
            </w:pPr>
          </w:p>
        </w:tc>
        <w:tc>
          <w:tcPr>
            <w:tcW w:w="0" w:type="auto"/>
          </w:tcPr>
          <w:p w14:paraId="0D1FCFD4" w14:textId="77777777" w:rsidR="0061080D" w:rsidRPr="0061080D" w:rsidRDefault="0061080D" w:rsidP="0061080D">
            <w:pPr>
              <w:jc w:val="center"/>
              <w:rPr>
                <w:rFonts w:ascii="Times New Roman" w:hAnsi="Times New Roman" w:cs="Times New Roman"/>
                <w:sz w:val="20"/>
                <w:szCs w:val="20"/>
              </w:rPr>
            </w:pPr>
            <w:r w:rsidRPr="0061080D">
              <w:rPr>
                <w:rFonts w:ascii="Times New Roman" w:hAnsi="Times New Roman" w:cs="Times New Roman"/>
                <w:sz w:val="20"/>
                <w:szCs w:val="20"/>
              </w:rPr>
              <w:t>20</w:t>
            </w:r>
          </w:p>
        </w:tc>
        <w:tc>
          <w:tcPr>
            <w:tcW w:w="0" w:type="auto"/>
          </w:tcPr>
          <w:p w14:paraId="1874B6BC" w14:textId="77777777" w:rsidR="0061080D" w:rsidRPr="0061080D" w:rsidRDefault="0061080D" w:rsidP="0061080D">
            <w:pPr>
              <w:rPr>
                <w:rFonts w:ascii="Times New Roman" w:hAnsi="Times New Roman" w:cs="Times New Roman"/>
                <w:sz w:val="20"/>
                <w:szCs w:val="20"/>
              </w:rPr>
            </w:pPr>
            <w:r w:rsidRPr="0061080D">
              <w:rPr>
                <w:rFonts w:ascii="Times New Roman" w:hAnsi="Times New Roman" w:cs="Times New Roman"/>
                <w:sz w:val="20"/>
                <w:szCs w:val="20"/>
              </w:rPr>
              <w:t>Agosto</w:t>
            </w:r>
          </w:p>
        </w:tc>
        <w:tc>
          <w:tcPr>
            <w:tcW w:w="0" w:type="auto"/>
          </w:tcPr>
          <w:p w14:paraId="5092FF0C" w14:textId="77777777" w:rsidR="0061080D" w:rsidRPr="0061080D" w:rsidRDefault="0061080D" w:rsidP="0061080D">
            <w:pPr>
              <w:jc w:val="center"/>
              <w:rPr>
                <w:rFonts w:ascii="Times New Roman" w:hAnsi="Times New Roman" w:cs="Times New Roman"/>
                <w:sz w:val="20"/>
                <w:szCs w:val="20"/>
              </w:rPr>
            </w:pPr>
            <w:r w:rsidRPr="0061080D">
              <w:rPr>
                <w:rFonts w:ascii="Times New Roman" w:hAnsi="Times New Roman" w:cs="Times New Roman"/>
                <w:sz w:val="20"/>
                <w:szCs w:val="20"/>
              </w:rPr>
              <w:t>1</w:t>
            </w:r>
          </w:p>
        </w:tc>
        <w:tc>
          <w:tcPr>
            <w:tcW w:w="0" w:type="auto"/>
          </w:tcPr>
          <w:p w14:paraId="324F4467" w14:textId="77777777" w:rsidR="0061080D" w:rsidRPr="0061080D" w:rsidRDefault="0061080D" w:rsidP="0061080D">
            <w:pPr>
              <w:rPr>
                <w:rFonts w:ascii="Times New Roman" w:hAnsi="Times New Roman" w:cs="Times New Roman"/>
                <w:sz w:val="20"/>
                <w:szCs w:val="20"/>
              </w:rPr>
            </w:pPr>
            <w:r w:rsidRPr="0061080D">
              <w:rPr>
                <w:rFonts w:ascii="Times New Roman" w:hAnsi="Times New Roman" w:cs="Times New Roman"/>
                <w:sz w:val="20"/>
                <w:szCs w:val="20"/>
              </w:rPr>
              <w:t>N/A</w:t>
            </w:r>
          </w:p>
        </w:tc>
        <w:tc>
          <w:tcPr>
            <w:tcW w:w="0" w:type="auto"/>
          </w:tcPr>
          <w:p w14:paraId="2600037A" w14:textId="77777777" w:rsidR="0061080D" w:rsidRPr="0061080D" w:rsidRDefault="0061080D" w:rsidP="0061080D">
            <w:pPr>
              <w:rPr>
                <w:rFonts w:ascii="Times New Roman" w:hAnsi="Times New Roman" w:cs="Times New Roman"/>
                <w:sz w:val="20"/>
                <w:szCs w:val="20"/>
              </w:rPr>
            </w:pPr>
            <w:r w:rsidRPr="0061080D">
              <w:rPr>
                <w:rFonts w:ascii="Times New Roman" w:hAnsi="Times New Roman" w:cs="Times New Roman"/>
                <w:sz w:val="20"/>
                <w:szCs w:val="20"/>
              </w:rPr>
              <w:t>$42,250.00</w:t>
            </w:r>
          </w:p>
        </w:tc>
        <w:tc>
          <w:tcPr>
            <w:tcW w:w="0" w:type="auto"/>
          </w:tcPr>
          <w:p w14:paraId="699233EA" w14:textId="77777777" w:rsidR="0061080D" w:rsidRPr="0061080D" w:rsidRDefault="0061080D" w:rsidP="0061080D">
            <w:pPr>
              <w:rPr>
                <w:rFonts w:ascii="Times New Roman" w:hAnsi="Times New Roman" w:cs="Times New Roman"/>
                <w:sz w:val="20"/>
                <w:szCs w:val="20"/>
              </w:rPr>
            </w:pPr>
            <w:r w:rsidRPr="0061080D">
              <w:rPr>
                <w:rFonts w:ascii="Times New Roman" w:hAnsi="Times New Roman" w:cs="Times New Roman"/>
                <w:sz w:val="20"/>
                <w:szCs w:val="20"/>
              </w:rPr>
              <w:t>$845,000.00</w:t>
            </w:r>
          </w:p>
        </w:tc>
        <w:tc>
          <w:tcPr>
            <w:tcW w:w="1676" w:type="dxa"/>
          </w:tcPr>
          <w:p w14:paraId="28DE749F" w14:textId="77777777" w:rsidR="0061080D" w:rsidRPr="0061080D" w:rsidRDefault="0061080D" w:rsidP="0061080D">
            <w:pPr>
              <w:rPr>
                <w:rFonts w:ascii="Times New Roman" w:hAnsi="Times New Roman" w:cs="Times New Roman"/>
                <w:color w:val="000000"/>
                <w:sz w:val="20"/>
                <w:szCs w:val="20"/>
              </w:rPr>
            </w:pPr>
            <w:r w:rsidRPr="0061080D">
              <w:rPr>
                <w:rFonts w:ascii="Times New Roman" w:hAnsi="Times New Roman" w:cs="Times New Roman"/>
                <w:color w:val="000000"/>
                <w:sz w:val="20"/>
                <w:szCs w:val="20"/>
              </w:rPr>
              <w:t>%56.34</w:t>
            </w:r>
          </w:p>
        </w:tc>
      </w:tr>
      <w:tr w:rsidR="0061080D" w:rsidRPr="0061080D" w14:paraId="4861DCA2" w14:textId="77777777" w:rsidTr="0061080D">
        <w:trPr>
          <w:trHeight w:val="65"/>
        </w:trPr>
        <w:tc>
          <w:tcPr>
            <w:tcW w:w="0" w:type="auto"/>
            <w:gridSpan w:val="5"/>
          </w:tcPr>
          <w:p w14:paraId="449D7335" w14:textId="77777777" w:rsidR="0061080D" w:rsidRPr="0061080D" w:rsidRDefault="0061080D" w:rsidP="0061080D">
            <w:pPr>
              <w:rPr>
                <w:rFonts w:ascii="Times New Roman" w:hAnsi="Times New Roman" w:cs="Times New Roman"/>
                <w:sz w:val="20"/>
                <w:szCs w:val="20"/>
              </w:rPr>
            </w:pPr>
          </w:p>
        </w:tc>
        <w:tc>
          <w:tcPr>
            <w:tcW w:w="0" w:type="auto"/>
          </w:tcPr>
          <w:p w14:paraId="6759947D" w14:textId="77777777" w:rsidR="0061080D" w:rsidRPr="0061080D" w:rsidRDefault="0061080D" w:rsidP="0061080D">
            <w:pPr>
              <w:jc w:val="center"/>
              <w:rPr>
                <w:rFonts w:ascii="Times New Roman" w:hAnsi="Times New Roman" w:cs="Times New Roman"/>
                <w:b/>
                <w:bCs/>
                <w:sz w:val="20"/>
                <w:szCs w:val="20"/>
              </w:rPr>
            </w:pPr>
            <w:r w:rsidRPr="0061080D">
              <w:rPr>
                <w:rFonts w:ascii="Times New Roman" w:hAnsi="Times New Roman" w:cs="Times New Roman"/>
                <w:b/>
                <w:bCs/>
                <w:sz w:val="20"/>
                <w:szCs w:val="20"/>
              </w:rPr>
              <w:t>total</w:t>
            </w:r>
          </w:p>
        </w:tc>
        <w:tc>
          <w:tcPr>
            <w:tcW w:w="0" w:type="auto"/>
          </w:tcPr>
          <w:p w14:paraId="72A27040" w14:textId="77777777" w:rsidR="0061080D" w:rsidRPr="0061080D" w:rsidRDefault="0061080D" w:rsidP="0061080D">
            <w:pPr>
              <w:rPr>
                <w:rFonts w:ascii="Times New Roman" w:hAnsi="Times New Roman" w:cs="Times New Roman"/>
                <w:sz w:val="20"/>
                <w:szCs w:val="20"/>
              </w:rPr>
            </w:pPr>
            <w:r w:rsidRPr="0061080D">
              <w:rPr>
                <w:rFonts w:ascii="Times New Roman" w:hAnsi="Times New Roman" w:cs="Times New Roman"/>
                <w:sz w:val="20"/>
                <w:szCs w:val="20"/>
              </w:rPr>
              <w:t>$845,000.00</w:t>
            </w:r>
          </w:p>
        </w:tc>
        <w:tc>
          <w:tcPr>
            <w:tcW w:w="1676" w:type="dxa"/>
          </w:tcPr>
          <w:p w14:paraId="5CB93638" w14:textId="77777777" w:rsidR="0061080D" w:rsidRPr="0061080D" w:rsidRDefault="0061080D" w:rsidP="0061080D">
            <w:pPr>
              <w:rPr>
                <w:rFonts w:ascii="Times New Roman" w:hAnsi="Times New Roman" w:cs="Times New Roman"/>
                <w:sz w:val="20"/>
                <w:szCs w:val="20"/>
              </w:rPr>
            </w:pPr>
            <w:r w:rsidRPr="0061080D">
              <w:rPr>
                <w:rFonts w:ascii="Times New Roman" w:hAnsi="Times New Roman" w:cs="Times New Roman"/>
                <w:color w:val="000000"/>
                <w:sz w:val="20"/>
                <w:szCs w:val="20"/>
              </w:rPr>
              <w:t>%56.34</w:t>
            </w:r>
          </w:p>
        </w:tc>
      </w:tr>
    </w:tbl>
    <w:p w14:paraId="13A2FB6E" w14:textId="77777777" w:rsidR="0061080D" w:rsidRDefault="0061080D" w:rsidP="0061080D">
      <w:pPr>
        <w:tabs>
          <w:tab w:val="center" w:pos="4536"/>
        </w:tabs>
        <w:jc w:val="center"/>
        <w:rPr>
          <w:rFonts w:ascii="Times New Roman" w:hAnsi="Times New Roman" w:cs="Times New Roman"/>
          <w:b/>
          <w:bCs/>
          <w:sz w:val="24"/>
          <w:szCs w:val="24"/>
        </w:rPr>
      </w:pPr>
    </w:p>
    <w:p w14:paraId="0E8C78C1" w14:textId="2D7C4655" w:rsidR="0061080D" w:rsidRDefault="0061080D" w:rsidP="0061080D">
      <w:pPr>
        <w:tabs>
          <w:tab w:val="center" w:pos="4536"/>
        </w:tabs>
        <w:jc w:val="center"/>
        <w:rPr>
          <w:rFonts w:ascii="Times New Roman" w:hAnsi="Times New Roman" w:cs="Times New Roman"/>
          <w:b/>
          <w:bCs/>
          <w:sz w:val="24"/>
          <w:szCs w:val="24"/>
        </w:rPr>
      </w:pPr>
      <w:r>
        <w:rPr>
          <w:rFonts w:ascii="Times New Roman" w:hAnsi="Times New Roman" w:cs="Times New Roman"/>
          <w:b/>
          <w:bCs/>
          <w:sz w:val="24"/>
          <w:szCs w:val="24"/>
        </w:rPr>
        <w:t>P</w:t>
      </w:r>
      <w:r w:rsidRPr="0061080D">
        <w:rPr>
          <w:rFonts w:ascii="Times New Roman" w:hAnsi="Times New Roman" w:cs="Times New Roman"/>
          <w:b/>
          <w:bCs/>
          <w:sz w:val="24"/>
          <w:szCs w:val="24"/>
        </w:rPr>
        <w:t>rogramación presupuestal para facilitadores de servicios</w:t>
      </w:r>
    </w:p>
    <w:tbl>
      <w:tblPr>
        <w:tblStyle w:val="Tablaconcuadrcula1"/>
        <w:tblW w:w="5885" w:type="pct"/>
        <w:tblInd w:w="-919" w:type="dxa"/>
        <w:tblLook w:val="04A0" w:firstRow="1" w:lastRow="0" w:firstColumn="1" w:lastColumn="0" w:noHBand="0" w:noVBand="1"/>
      </w:tblPr>
      <w:tblGrid>
        <w:gridCol w:w="1454"/>
        <w:gridCol w:w="1276"/>
        <w:gridCol w:w="1617"/>
        <w:gridCol w:w="1485"/>
        <w:gridCol w:w="1116"/>
        <w:gridCol w:w="1216"/>
        <w:gridCol w:w="1216"/>
        <w:gridCol w:w="1286"/>
      </w:tblGrid>
      <w:tr w:rsidR="00B97ED1" w:rsidRPr="00B97ED1" w14:paraId="53A9B592" w14:textId="77777777" w:rsidTr="0061080D">
        <w:trPr>
          <w:trHeight w:val="602"/>
        </w:trPr>
        <w:tc>
          <w:tcPr>
            <w:tcW w:w="682" w:type="pct"/>
          </w:tcPr>
          <w:p w14:paraId="61047914" w14:textId="77777777" w:rsidR="00B97ED1" w:rsidRPr="00B97ED1" w:rsidRDefault="00B97ED1" w:rsidP="00B97ED1">
            <w:pPr>
              <w:jc w:val="center"/>
              <w:rPr>
                <w:rFonts w:ascii="Times New Roman" w:hAnsi="Times New Roman" w:cs="Times New Roman"/>
                <w:b/>
                <w:bCs/>
                <w:sz w:val="20"/>
                <w:szCs w:val="20"/>
              </w:rPr>
            </w:pPr>
          </w:p>
          <w:p w14:paraId="03A5D59A" w14:textId="77777777" w:rsidR="00B97ED1" w:rsidRPr="00B97ED1" w:rsidRDefault="00B97ED1" w:rsidP="00B97ED1">
            <w:pPr>
              <w:jc w:val="center"/>
              <w:rPr>
                <w:rFonts w:ascii="Times New Roman" w:hAnsi="Times New Roman" w:cs="Times New Roman"/>
                <w:b/>
                <w:bCs/>
                <w:sz w:val="20"/>
                <w:szCs w:val="20"/>
              </w:rPr>
            </w:pPr>
          </w:p>
          <w:p w14:paraId="0C00268D" w14:textId="77777777" w:rsidR="00B97ED1" w:rsidRPr="00B97ED1" w:rsidRDefault="00B97ED1" w:rsidP="00B97ED1">
            <w:pPr>
              <w:jc w:val="center"/>
              <w:rPr>
                <w:rFonts w:ascii="Times New Roman" w:hAnsi="Times New Roman" w:cs="Times New Roman"/>
                <w:b/>
                <w:bCs/>
                <w:sz w:val="20"/>
                <w:szCs w:val="20"/>
              </w:rPr>
            </w:pPr>
            <w:r w:rsidRPr="00B97ED1">
              <w:rPr>
                <w:rFonts w:ascii="Times New Roman" w:hAnsi="Times New Roman" w:cs="Times New Roman"/>
                <w:b/>
                <w:bCs/>
                <w:sz w:val="20"/>
                <w:szCs w:val="20"/>
              </w:rPr>
              <w:t>Denominación</w:t>
            </w:r>
          </w:p>
        </w:tc>
        <w:tc>
          <w:tcPr>
            <w:tcW w:w="598" w:type="pct"/>
          </w:tcPr>
          <w:p w14:paraId="7CD3AC23" w14:textId="77777777" w:rsidR="00B97ED1" w:rsidRPr="00B97ED1" w:rsidRDefault="00B97ED1" w:rsidP="00B97ED1">
            <w:pPr>
              <w:jc w:val="center"/>
              <w:rPr>
                <w:rFonts w:ascii="Times New Roman" w:hAnsi="Times New Roman" w:cs="Times New Roman"/>
                <w:b/>
                <w:bCs/>
                <w:sz w:val="20"/>
                <w:szCs w:val="20"/>
              </w:rPr>
            </w:pPr>
          </w:p>
          <w:p w14:paraId="5F7FAE67" w14:textId="77777777" w:rsidR="00B97ED1" w:rsidRPr="00B97ED1" w:rsidRDefault="00B97ED1" w:rsidP="00B97ED1">
            <w:pPr>
              <w:jc w:val="center"/>
              <w:rPr>
                <w:rFonts w:ascii="Times New Roman" w:hAnsi="Times New Roman" w:cs="Times New Roman"/>
                <w:b/>
                <w:bCs/>
                <w:sz w:val="20"/>
                <w:szCs w:val="20"/>
              </w:rPr>
            </w:pPr>
          </w:p>
          <w:p w14:paraId="405290A4" w14:textId="77777777" w:rsidR="00B97ED1" w:rsidRPr="00B97ED1" w:rsidRDefault="00B97ED1" w:rsidP="00B97ED1">
            <w:pPr>
              <w:jc w:val="center"/>
              <w:rPr>
                <w:rFonts w:ascii="Times New Roman" w:hAnsi="Times New Roman" w:cs="Times New Roman"/>
                <w:b/>
                <w:bCs/>
                <w:sz w:val="20"/>
                <w:szCs w:val="20"/>
              </w:rPr>
            </w:pPr>
            <w:r w:rsidRPr="00B97ED1">
              <w:rPr>
                <w:rFonts w:ascii="Times New Roman" w:hAnsi="Times New Roman" w:cs="Times New Roman"/>
                <w:b/>
                <w:bCs/>
                <w:sz w:val="20"/>
                <w:szCs w:val="20"/>
              </w:rPr>
              <w:t>Núm. de facilitadores</w:t>
            </w:r>
          </w:p>
        </w:tc>
        <w:tc>
          <w:tcPr>
            <w:tcW w:w="758" w:type="pct"/>
          </w:tcPr>
          <w:p w14:paraId="3A83BAA5" w14:textId="77777777" w:rsidR="00B97ED1" w:rsidRPr="00B97ED1" w:rsidRDefault="00B97ED1" w:rsidP="00B97ED1">
            <w:pPr>
              <w:jc w:val="center"/>
              <w:rPr>
                <w:rFonts w:ascii="Times New Roman" w:hAnsi="Times New Roman" w:cs="Times New Roman"/>
                <w:b/>
                <w:bCs/>
                <w:sz w:val="20"/>
                <w:szCs w:val="20"/>
              </w:rPr>
            </w:pPr>
          </w:p>
          <w:p w14:paraId="6A9C2853" w14:textId="77777777" w:rsidR="00B97ED1" w:rsidRPr="00B97ED1" w:rsidRDefault="00B97ED1" w:rsidP="00B97ED1">
            <w:pPr>
              <w:jc w:val="center"/>
              <w:rPr>
                <w:rFonts w:ascii="Times New Roman" w:hAnsi="Times New Roman" w:cs="Times New Roman"/>
                <w:b/>
                <w:bCs/>
                <w:sz w:val="20"/>
                <w:szCs w:val="20"/>
              </w:rPr>
            </w:pPr>
          </w:p>
          <w:p w14:paraId="03C3F6EF" w14:textId="77777777" w:rsidR="00B97ED1" w:rsidRPr="00B97ED1" w:rsidRDefault="00B97ED1" w:rsidP="00B97ED1">
            <w:pPr>
              <w:jc w:val="center"/>
              <w:rPr>
                <w:rFonts w:ascii="Times New Roman" w:hAnsi="Times New Roman" w:cs="Times New Roman"/>
                <w:b/>
                <w:bCs/>
                <w:sz w:val="20"/>
                <w:szCs w:val="20"/>
              </w:rPr>
            </w:pPr>
            <w:r w:rsidRPr="00B97ED1">
              <w:rPr>
                <w:rFonts w:ascii="Times New Roman" w:hAnsi="Times New Roman" w:cs="Times New Roman"/>
                <w:b/>
                <w:bCs/>
                <w:sz w:val="20"/>
                <w:szCs w:val="20"/>
              </w:rPr>
              <w:t>Calendarización</w:t>
            </w:r>
          </w:p>
        </w:tc>
        <w:tc>
          <w:tcPr>
            <w:tcW w:w="696" w:type="pct"/>
          </w:tcPr>
          <w:p w14:paraId="0FE4EF31" w14:textId="77777777" w:rsidR="00B97ED1" w:rsidRPr="00B97ED1" w:rsidRDefault="00B97ED1" w:rsidP="00B97ED1">
            <w:pPr>
              <w:jc w:val="center"/>
              <w:rPr>
                <w:rFonts w:ascii="Times New Roman" w:hAnsi="Times New Roman" w:cs="Times New Roman"/>
                <w:b/>
                <w:bCs/>
                <w:sz w:val="20"/>
                <w:szCs w:val="20"/>
              </w:rPr>
            </w:pPr>
          </w:p>
          <w:p w14:paraId="5CB8DF66" w14:textId="77777777" w:rsidR="00B97ED1" w:rsidRPr="00B97ED1" w:rsidRDefault="00B97ED1" w:rsidP="00B97ED1">
            <w:pPr>
              <w:jc w:val="center"/>
              <w:rPr>
                <w:rFonts w:ascii="Times New Roman" w:hAnsi="Times New Roman" w:cs="Times New Roman"/>
                <w:b/>
                <w:bCs/>
                <w:sz w:val="20"/>
                <w:szCs w:val="20"/>
              </w:rPr>
            </w:pPr>
          </w:p>
          <w:p w14:paraId="3B5F3987" w14:textId="77777777" w:rsidR="00B97ED1" w:rsidRPr="00B97ED1" w:rsidRDefault="00B97ED1" w:rsidP="00B97ED1">
            <w:pPr>
              <w:jc w:val="center"/>
              <w:rPr>
                <w:rFonts w:ascii="Times New Roman" w:hAnsi="Times New Roman" w:cs="Times New Roman"/>
                <w:b/>
                <w:bCs/>
                <w:sz w:val="20"/>
                <w:szCs w:val="20"/>
              </w:rPr>
            </w:pPr>
            <w:r w:rsidRPr="00B97ED1">
              <w:rPr>
                <w:rFonts w:ascii="Times New Roman" w:hAnsi="Times New Roman" w:cs="Times New Roman"/>
                <w:b/>
                <w:bCs/>
                <w:sz w:val="20"/>
                <w:szCs w:val="20"/>
              </w:rPr>
              <w:t>Núm. de ministraciones</w:t>
            </w:r>
          </w:p>
        </w:tc>
        <w:tc>
          <w:tcPr>
            <w:tcW w:w="523" w:type="pct"/>
          </w:tcPr>
          <w:p w14:paraId="4F2EB1FB" w14:textId="77777777" w:rsidR="00B97ED1" w:rsidRPr="00B97ED1" w:rsidRDefault="00B97ED1" w:rsidP="00B97ED1">
            <w:pPr>
              <w:rPr>
                <w:rFonts w:ascii="Times New Roman" w:hAnsi="Times New Roman" w:cs="Times New Roman"/>
                <w:b/>
                <w:bCs/>
                <w:sz w:val="20"/>
                <w:szCs w:val="20"/>
              </w:rPr>
            </w:pPr>
          </w:p>
          <w:p w14:paraId="4D6EBE07" w14:textId="77777777" w:rsidR="00B97ED1" w:rsidRPr="00B97ED1" w:rsidRDefault="00B97ED1" w:rsidP="00B97ED1">
            <w:pPr>
              <w:jc w:val="center"/>
              <w:rPr>
                <w:rFonts w:ascii="Times New Roman" w:hAnsi="Times New Roman" w:cs="Times New Roman"/>
                <w:b/>
                <w:bCs/>
                <w:sz w:val="20"/>
                <w:szCs w:val="20"/>
              </w:rPr>
            </w:pPr>
            <w:r w:rsidRPr="00B97ED1">
              <w:rPr>
                <w:rFonts w:ascii="Times New Roman" w:hAnsi="Times New Roman" w:cs="Times New Roman"/>
                <w:b/>
                <w:bCs/>
                <w:sz w:val="20"/>
                <w:szCs w:val="20"/>
              </w:rPr>
              <w:t>Monto unitario mensual</w:t>
            </w:r>
          </w:p>
          <w:p w14:paraId="2C7CF633" w14:textId="77777777" w:rsidR="00B97ED1" w:rsidRPr="00B97ED1" w:rsidRDefault="00B97ED1" w:rsidP="00B97ED1">
            <w:pPr>
              <w:jc w:val="center"/>
              <w:rPr>
                <w:rFonts w:ascii="Times New Roman" w:hAnsi="Times New Roman" w:cs="Times New Roman"/>
                <w:b/>
                <w:bCs/>
                <w:sz w:val="20"/>
                <w:szCs w:val="20"/>
              </w:rPr>
            </w:pPr>
          </w:p>
        </w:tc>
        <w:tc>
          <w:tcPr>
            <w:tcW w:w="570" w:type="pct"/>
          </w:tcPr>
          <w:p w14:paraId="50FDCC55" w14:textId="77777777" w:rsidR="00B97ED1" w:rsidRPr="00B97ED1" w:rsidRDefault="00B97ED1" w:rsidP="00B97ED1">
            <w:pPr>
              <w:rPr>
                <w:rFonts w:ascii="Times New Roman" w:hAnsi="Times New Roman" w:cs="Times New Roman"/>
                <w:b/>
                <w:bCs/>
                <w:sz w:val="20"/>
                <w:szCs w:val="20"/>
              </w:rPr>
            </w:pPr>
          </w:p>
          <w:p w14:paraId="3394AF7F" w14:textId="77777777" w:rsidR="00B97ED1" w:rsidRPr="00B97ED1" w:rsidRDefault="00B97ED1" w:rsidP="00B97ED1">
            <w:pPr>
              <w:jc w:val="center"/>
              <w:rPr>
                <w:rFonts w:ascii="Times New Roman" w:hAnsi="Times New Roman" w:cs="Times New Roman"/>
                <w:b/>
                <w:bCs/>
                <w:sz w:val="20"/>
                <w:szCs w:val="20"/>
              </w:rPr>
            </w:pPr>
            <w:r w:rsidRPr="00B97ED1">
              <w:rPr>
                <w:rFonts w:ascii="Times New Roman" w:hAnsi="Times New Roman" w:cs="Times New Roman"/>
                <w:b/>
                <w:bCs/>
                <w:sz w:val="20"/>
                <w:szCs w:val="20"/>
              </w:rPr>
              <w:t>Monto unitario anual</w:t>
            </w:r>
          </w:p>
        </w:tc>
        <w:tc>
          <w:tcPr>
            <w:tcW w:w="570" w:type="pct"/>
          </w:tcPr>
          <w:p w14:paraId="6A1D7413" w14:textId="77777777" w:rsidR="00B97ED1" w:rsidRPr="00B97ED1" w:rsidRDefault="00B97ED1" w:rsidP="00B97ED1">
            <w:pPr>
              <w:jc w:val="center"/>
              <w:rPr>
                <w:rFonts w:ascii="Times New Roman" w:hAnsi="Times New Roman" w:cs="Times New Roman"/>
                <w:b/>
                <w:bCs/>
                <w:sz w:val="20"/>
                <w:szCs w:val="20"/>
              </w:rPr>
            </w:pPr>
          </w:p>
          <w:p w14:paraId="06FAEE0C" w14:textId="77777777" w:rsidR="00B97ED1" w:rsidRPr="00B97ED1" w:rsidRDefault="00B97ED1" w:rsidP="00B97ED1">
            <w:pPr>
              <w:jc w:val="center"/>
              <w:rPr>
                <w:rFonts w:ascii="Times New Roman" w:hAnsi="Times New Roman" w:cs="Times New Roman"/>
                <w:b/>
                <w:bCs/>
                <w:sz w:val="20"/>
                <w:szCs w:val="20"/>
              </w:rPr>
            </w:pPr>
            <w:r w:rsidRPr="00B97ED1">
              <w:rPr>
                <w:rFonts w:ascii="Times New Roman" w:hAnsi="Times New Roman" w:cs="Times New Roman"/>
                <w:b/>
                <w:bCs/>
                <w:sz w:val="20"/>
                <w:szCs w:val="20"/>
              </w:rPr>
              <w:t>Monto total de apoyos otorgado</w:t>
            </w:r>
          </w:p>
          <w:p w14:paraId="638B0079" w14:textId="77777777" w:rsidR="00B97ED1" w:rsidRPr="00B97ED1" w:rsidRDefault="00B97ED1" w:rsidP="00B97ED1">
            <w:pPr>
              <w:jc w:val="center"/>
              <w:rPr>
                <w:rFonts w:ascii="Times New Roman" w:hAnsi="Times New Roman" w:cs="Times New Roman"/>
                <w:b/>
                <w:bCs/>
                <w:sz w:val="20"/>
                <w:szCs w:val="20"/>
              </w:rPr>
            </w:pPr>
          </w:p>
        </w:tc>
        <w:tc>
          <w:tcPr>
            <w:tcW w:w="604" w:type="pct"/>
          </w:tcPr>
          <w:p w14:paraId="669E120C" w14:textId="77777777" w:rsidR="00B97ED1" w:rsidRPr="00B97ED1" w:rsidRDefault="00B97ED1" w:rsidP="00B97ED1">
            <w:pPr>
              <w:jc w:val="center"/>
              <w:rPr>
                <w:rFonts w:ascii="Times New Roman" w:hAnsi="Times New Roman" w:cs="Times New Roman"/>
                <w:b/>
                <w:bCs/>
                <w:sz w:val="20"/>
                <w:szCs w:val="20"/>
              </w:rPr>
            </w:pPr>
          </w:p>
          <w:p w14:paraId="59274C5F" w14:textId="77777777" w:rsidR="00B97ED1" w:rsidRPr="00B97ED1" w:rsidRDefault="00B97ED1" w:rsidP="00B97ED1">
            <w:pPr>
              <w:jc w:val="center"/>
              <w:rPr>
                <w:rFonts w:ascii="Times New Roman" w:hAnsi="Times New Roman" w:cs="Times New Roman"/>
                <w:b/>
                <w:bCs/>
                <w:sz w:val="20"/>
                <w:szCs w:val="20"/>
              </w:rPr>
            </w:pPr>
            <w:r w:rsidRPr="00B97ED1">
              <w:rPr>
                <w:rFonts w:ascii="Times New Roman" w:hAnsi="Times New Roman" w:cs="Times New Roman"/>
                <w:b/>
                <w:bCs/>
                <w:sz w:val="20"/>
                <w:szCs w:val="20"/>
              </w:rPr>
              <w:t>% del presupuesto total</w:t>
            </w:r>
          </w:p>
        </w:tc>
      </w:tr>
      <w:tr w:rsidR="00B97ED1" w:rsidRPr="00B97ED1" w14:paraId="0BE41101" w14:textId="77777777" w:rsidTr="0061080D">
        <w:trPr>
          <w:trHeight w:val="65"/>
        </w:trPr>
        <w:tc>
          <w:tcPr>
            <w:tcW w:w="682" w:type="pct"/>
          </w:tcPr>
          <w:p w14:paraId="30A792CF" w14:textId="77777777" w:rsidR="00B97ED1" w:rsidRPr="00B97ED1" w:rsidRDefault="00B97ED1" w:rsidP="00B97ED1">
            <w:pPr>
              <w:rPr>
                <w:rFonts w:ascii="Times New Roman" w:hAnsi="Times New Roman" w:cs="Times New Roman"/>
                <w:sz w:val="20"/>
                <w:szCs w:val="20"/>
              </w:rPr>
            </w:pPr>
            <w:r w:rsidRPr="00B97ED1">
              <w:rPr>
                <w:rFonts w:ascii="Times New Roman" w:hAnsi="Times New Roman" w:cs="Times New Roman"/>
                <w:sz w:val="20"/>
                <w:szCs w:val="20"/>
              </w:rPr>
              <w:t>Beneficiarios facilitadores de servicios (Coordinador del programa social)</w:t>
            </w:r>
          </w:p>
          <w:p w14:paraId="27B7D0D7" w14:textId="77777777" w:rsidR="00B97ED1" w:rsidRPr="00B97ED1" w:rsidRDefault="00B97ED1" w:rsidP="00B97ED1">
            <w:pPr>
              <w:rPr>
                <w:rFonts w:ascii="Times New Roman" w:hAnsi="Times New Roman" w:cs="Times New Roman"/>
                <w:sz w:val="20"/>
                <w:szCs w:val="20"/>
              </w:rPr>
            </w:pPr>
          </w:p>
        </w:tc>
        <w:tc>
          <w:tcPr>
            <w:tcW w:w="598" w:type="pct"/>
          </w:tcPr>
          <w:p w14:paraId="51D38013" w14:textId="77777777" w:rsidR="00B97ED1" w:rsidRPr="00B97ED1" w:rsidRDefault="00B97ED1" w:rsidP="00B97ED1">
            <w:pPr>
              <w:jc w:val="center"/>
              <w:rPr>
                <w:rFonts w:ascii="Times New Roman" w:hAnsi="Times New Roman" w:cs="Times New Roman"/>
                <w:sz w:val="20"/>
                <w:szCs w:val="20"/>
              </w:rPr>
            </w:pPr>
          </w:p>
          <w:p w14:paraId="39E54D0B" w14:textId="77777777" w:rsidR="00B97ED1" w:rsidRPr="00B97ED1" w:rsidRDefault="00B97ED1" w:rsidP="00B97ED1">
            <w:pPr>
              <w:jc w:val="center"/>
              <w:rPr>
                <w:rFonts w:ascii="Times New Roman" w:hAnsi="Times New Roman" w:cs="Times New Roman"/>
                <w:sz w:val="20"/>
                <w:szCs w:val="20"/>
              </w:rPr>
            </w:pPr>
            <w:r w:rsidRPr="00B97ED1">
              <w:rPr>
                <w:rFonts w:ascii="Times New Roman" w:hAnsi="Times New Roman" w:cs="Times New Roman"/>
                <w:sz w:val="20"/>
                <w:szCs w:val="20"/>
              </w:rPr>
              <w:t>1</w:t>
            </w:r>
          </w:p>
        </w:tc>
        <w:tc>
          <w:tcPr>
            <w:tcW w:w="758" w:type="pct"/>
          </w:tcPr>
          <w:p w14:paraId="2CC9674E" w14:textId="77777777" w:rsidR="00B97ED1" w:rsidRPr="00B97ED1" w:rsidRDefault="00B97ED1" w:rsidP="00B97ED1">
            <w:pPr>
              <w:rPr>
                <w:rFonts w:ascii="Times New Roman" w:hAnsi="Times New Roman" w:cs="Times New Roman"/>
                <w:sz w:val="20"/>
                <w:szCs w:val="20"/>
              </w:rPr>
            </w:pPr>
            <w:r w:rsidRPr="00B97ED1">
              <w:rPr>
                <w:rFonts w:ascii="Times New Roman" w:hAnsi="Times New Roman" w:cs="Times New Roman"/>
                <w:sz w:val="20"/>
                <w:szCs w:val="20"/>
              </w:rPr>
              <w:t>Febrero a Diciembre</w:t>
            </w:r>
          </w:p>
        </w:tc>
        <w:tc>
          <w:tcPr>
            <w:tcW w:w="696" w:type="pct"/>
          </w:tcPr>
          <w:p w14:paraId="458CD9AD" w14:textId="77777777" w:rsidR="00B97ED1" w:rsidRPr="00B97ED1" w:rsidRDefault="00B97ED1" w:rsidP="00B97ED1">
            <w:pPr>
              <w:jc w:val="center"/>
              <w:rPr>
                <w:rFonts w:ascii="Times New Roman" w:hAnsi="Times New Roman" w:cs="Times New Roman"/>
                <w:sz w:val="20"/>
                <w:szCs w:val="20"/>
              </w:rPr>
            </w:pPr>
            <w:r w:rsidRPr="00B97ED1">
              <w:rPr>
                <w:rFonts w:ascii="Times New Roman" w:hAnsi="Times New Roman" w:cs="Times New Roman"/>
                <w:sz w:val="20"/>
                <w:szCs w:val="20"/>
              </w:rPr>
              <w:t>11</w:t>
            </w:r>
          </w:p>
        </w:tc>
        <w:tc>
          <w:tcPr>
            <w:tcW w:w="523" w:type="pct"/>
          </w:tcPr>
          <w:p w14:paraId="4787A07B" w14:textId="77777777" w:rsidR="00B97ED1" w:rsidRPr="00B97ED1" w:rsidRDefault="00B97ED1" w:rsidP="00B97ED1">
            <w:pPr>
              <w:rPr>
                <w:rFonts w:ascii="Times New Roman" w:hAnsi="Times New Roman" w:cs="Times New Roman"/>
                <w:sz w:val="20"/>
                <w:szCs w:val="20"/>
              </w:rPr>
            </w:pPr>
            <w:r w:rsidRPr="00B97ED1">
              <w:rPr>
                <w:rFonts w:ascii="Times New Roman" w:hAnsi="Times New Roman" w:cs="Times New Roman"/>
                <w:sz w:val="20"/>
                <w:szCs w:val="20"/>
              </w:rPr>
              <w:t>$15,000.00</w:t>
            </w:r>
          </w:p>
        </w:tc>
        <w:tc>
          <w:tcPr>
            <w:tcW w:w="570" w:type="pct"/>
          </w:tcPr>
          <w:p w14:paraId="39247855" w14:textId="77777777" w:rsidR="00B97ED1" w:rsidRPr="00B97ED1" w:rsidRDefault="00B97ED1" w:rsidP="00B97ED1">
            <w:pPr>
              <w:rPr>
                <w:rFonts w:ascii="Times New Roman" w:hAnsi="Times New Roman" w:cs="Times New Roman"/>
                <w:sz w:val="20"/>
                <w:szCs w:val="20"/>
              </w:rPr>
            </w:pPr>
            <w:r w:rsidRPr="00B97ED1">
              <w:rPr>
                <w:rFonts w:ascii="Times New Roman" w:hAnsi="Times New Roman" w:cs="Times New Roman"/>
                <w:sz w:val="20"/>
                <w:szCs w:val="20"/>
              </w:rPr>
              <w:t>$165,000.00</w:t>
            </w:r>
          </w:p>
        </w:tc>
        <w:tc>
          <w:tcPr>
            <w:tcW w:w="570" w:type="pct"/>
          </w:tcPr>
          <w:p w14:paraId="47293310" w14:textId="77777777" w:rsidR="00B97ED1" w:rsidRPr="00B97ED1" w:rsidRDefault="00B97ED1" w:rsidP="00B97ED1">
            <w:pPr>
              <w:rPr>
                <w:rFonts w:ascii="Times New Roman" w:hAnsi="Times New Roman" w:cs="Times New Roman"/>
                <w:sz w:val="20"/>
                <w:szCs w:val="20"/>
              </w:rPr>
            </w:pPr>
            <w:r w:rsidRPr="00B97ED1">
              <w:rPr>
                <w:rFonts w:ascii="Times New Roman" w:hAnsi="Times New Roman" w:cs="Times New Roman"/>
                <w:sz w:val="20"/>
                <w:szCs w:val="20"/>
              </w:rPr>
              <w:t>$165,000.00</w:t>
            </w:r>
          </w:p>
        </w:tc>
        <w:tc>
          <w:tcPr>
            <w:tcW w:w="604" w:type="pct"/>
          </w:tcPr>
          <w:p w14:paraId="1298D305" w14:textId="77777777" w:rsidR="00B97ED1" w:rsidRPr="00B97ED1" w:rsidRDefault="00B97ED1" w:rsidP="00B97ED1">
            <w:pPr>
              <w:rPr>
                <w:rFonts w:ascii="Times New Roman" w:hAnsi="Times New Roman" w:cs="Times New Roman"/>
                <w:color w:val="000000"/>
                <w:sz w:val="20"/>
                <w:szCs w:val="20"/>
              </w:rPr>
            </w:pPr>
            <w:r w:rsidRPr="00B97ED1">
              <w:rPr>
                <w:rFonts w:ascii="Times New Roman" w:hAnsi="Times New Roman" w:cs="Times New Roman"/>
                <w:color w:val="000000"/>
                <w:sz w:val="20"/>
                <w:szCs w:val="20"/>
              </w:rPr>
              <w:t>% 11</w:t>
            </w:r>
          </w:p>
        </w:tc>
      </w:tr>
    </w:tbl>
    <w:p w14:paraId="036B3B45" w14:textId="43BA3DCC" w:rsidR="0061080D" w:rsidRDefault="0061080D"/>
    <w:p w14:paraId="5AE19D44" w14:textId="1C5B1199" w:rsidR="0061080D" w:rsidRDefault="0061080D"/>
    <w:p w14:paraId="6CBED087" w14:textId="6F52C2DA" w:rsidR="0061080D" w:rsidRDefault="0061080D"/>
    <w:p w14:paraId="550A101E" w14:textId="7E193087" w:rsidR="0061080D" w:rsidRDefault="0061080D"/>
    <w:p w14:paraId="27679EE2" w14:textId="4D47170C" w:rsidR="0061080D" w:rsidRDefault="0061080D"/>
    <w:p w14:paraId="3B4C041F" w14:textId="6E46EE27" w:rsidR="0061080D" w:rsidRDefault="0061080D"/>
    <w:p w14:paraId="322B46A7" w14:textId="77777777" w:rsidR="0061080D" w:rsidRDefault="0061080D"/>
    <w:tbl>
      <w:tblPr>
        <w:tblStyle w:val="Tablaconcuadrcula1"/>
        <w:tblW w:w="5850" w:type="pct"/>
        <w:tblInd w:w="-856" w:type="dxa"/>
        <w:tblLook w:val="04A0" w:firstRow="1" w:lastRow="0" w:firstColumn="1" w:lastColumn="0" w:noHBand="0" w:noVBand="1"/>
      </w:tblPr>
      <w:tblGrid>
        <w:gridCol w:w="1391"/>
        <w:gridCol w:w="1277"/>
        <w:gridCol w:w="1618"/>
        <w:gridCol w:w="1484"/>
        <w:gridCol w:w="1116"/>
        <w:gridCol w:w="1216"/>
        <w:gridCol w:w="1216"/>
        <w:gridCol w:w="1285"/>
      </w:tblGrid>
      <w:tr w:rsidR="00B97ED1" w:rsidRPr="00B97ED1" w14:paraId="7ED027D5" w14:textId="77777777" w:rsidTr="00277BCA">
        <w:trPr>
          <w:trHeight w:val="68"/>
        </w:trPr>
        <w:tc>
          <w:tcPr>
            <w:tcW w:w="656" w:type="pct"/>
          </w:tcPr>
          <w:p w14:paraId="476D10F4" w14:textId="5967C86B" w:rsidR="00B97ED1" w:rsidRPr="00B97ED1" w:rsidRDefault="00B97ED1" w:rsidP="00B97ED1">
            <w:pPr>
              <w:rPr>
                <w:rFonts w:ascii="Times New Roman" w:hAnsi="Times New Roman" w:cs="Times New Roman"/>
                <w:sz w:val="20"/>
                <w:szCs w:val="20"/>
              </w:rPr>
            </w:pPr>
            <w:r w:rsidRPr="00B97ED1">
              <w:rPr>
                <w:rFonts w:ascii="Times New Roman" w:hAnsi="Times New Roman" w:cs="Times New Roman"/>
                <w:sz w:val="20"/>
                <w:szCs w:val="20"/>
              </w:rPr>
              <w:t xml:space="preserve">Beneficiarios Facilitadores de Servicios (asesores del programa social) </w:t>
            </w:r>
          </w:p>
        </w:tc>
        <w:tc>
          <w:tcPr>
            <w:tcW w:w="602" w:type="pct"/>
          </w:tcPr>
          <w:p w14:paraId="3E304652" w14:textId="77777777" w:rsidR="00B97ED1" w:rsidRPr="00B97ED1" w:rsidRDefault="00B97ED1" w:rsidP="00B97ED1">
            <w:pPr>
              <w:jc w:val="center"/>
              <w:rPr>
                <w:rFonts w:ascii="Times New Roman" w:hAnsi="Times New Roman" w:cs="Times New Roman"/>
                <w:sz w:val="20"/>
                <w:szCs w:val="20"/>
              </w:rPr>
            </w:pPr>
          </w:p>
          <w:p w14:paraId="5D067DEC" w14:textId="77777777" w:rsidR="00B97ED1" w:rsidRPr="00B97ED1" w:rsidRDefault="00B97ED1" w:rsidP="00B97ED1">
            <w:pPr>
              <w:jc w:val="center"/>
              <w:rPr>
                <w:rFonts w:ascii="Times New Roman" w:hAnsi="Times New Roman" w:cs="Times New Roman"/>
                <w:sz w:val="20"/>
                <w:szCs w:val="20"/>
              </w:rPr>
            </w:pPr>
            <w:r w:rsidRPr="00B97ED1">
              <w:rPr>
                <w:rFonts w:ascii="Times New Roman" w:hAnsi="Times New Roman" w:cs="Times New Roman"/>
                <w:sz w:val="20"/>
                <w:szCs w:val="20"/>
              </w:rPr>
              <w:t>4</w:t>
            </w:r>
          </w:p>
        </w:tc>
        <w:tc>
          <w:tcPr>
            <w:tcW w:w="763" w:type="pct"/>
          </w:tcPr>
          <w:p w14:paraId="5D19A12C" w14:textId="77777777" w:rsidR="00B97ED1" w:rsidRPr="00B97ED1" w:rsidRDefault="00B97ED1" w:rsidP="00B97ED1">
            <w:pPr>
              <w:rPr>
                <w:rFonts w:ascii="Times New Roman" w:hAnsi="Times New Roman" w:cs="Times New Roman"/>
                <w:sz w:val="20"/>
                <w:szCs w:val="20"/>
              </w:rPr>
            </w:pPr>
            <w:r w:rsidRPr="00B97ED1">
              <w:rPr>
                <w:rFonts w:ascii="Times New Roman" w:hAnsi="Times New Roman" w:cs="Times New Roman"/>
                <w:sz w:val="20"/>
                <w:szCs w:val="20"/>
              </w:rPr>
              <w:t>Febrero a diciembre</w:t>
            </w:r>
          </w:p>
        </w:tc>
        <w:tc>
          <w:tcPr>
            <w:tcW w:w="700" w:type="pct"/>
          </w:tcPr>
          <w:p w14:paraId="3B48F80A" w14:textId="77777777" w:rsidR="00B97ED1" w:rsidRPr="00B97ED1" w:rsidRDefault="00B97ED1" w:rsidP="00B97ED1">
            <w:pPr>
              <w:jc w:val="center"/>
              <w:rPr>
                <w:rFonts w:ascii="Times New Roman" w:hAnsi="Times New Roman" w:cs="Times New Roman"/>
                <w:sz w:val="20"/>
                <w:szCs w:val="20"/>
              </w:rPr>
            </w:pPr>
            <w:r w:rsidRPr="00B97ED1">
              <w:rPr>
                <w:rFonts w:ascii="Times New Roman" w:hAnsi="Times New Roman" w:cs="Times New Roman"/>
                <w:sz w:val="20"/>
                <w:szCs w:val="20"/>
              </w:rPr>
              <w:t>11</w:t>
            </w:r>
          </w:p>
        </w:tc>
        <w:tc>
          <w:tcPr>
            <w:tcW w:w="526" w:type="pct"/>
          </w:tcPr>
          <w:p w14:paraId="7960766A" w14:textId="77777777" w:rsidR="00B97ED1" w:rsidRPr="00B97ED1" w:rsidRDefault="00B97ED1" w:rsidP="00B97ED1">
            <w:pPr>
              <w:rPr>
                <w:rFonts w:ascii="Times New Roman" w:hAnsi="Times New Roman" w:cs="Times New Roman"/>
                <w:sz w:val="20"/>
                <w:szCs w:val="20"/>
              </w:rPr>
            </w:pPr>
            <w:r w:rsidRPr="00B97ED1">
              <w:rPr>
                <w:rFonts w:ascii="Times New Roman" w:hAnsi="Times New Roman" w:cs="Times New Roman"/>
                <w:sz w:val="20"/>
                <w:szCs w:val="20"/>
              </w:rPr>
              <w:t>$10,000.00</w:t>
            </w:r>
          </w:p>
        </w:tc>
        <w:tc>
          <w:tcPr>
            <w:tcW w:w="573" w:type="pct"/>
          </w:tcPr>
          <w:p w14:paraId="04ABB819" w14:textId="77777777" w:rsidR="00B97ED1" w:rsidRPr="00B97ED1" w:rsidRDefault="00B97ED1" w:rsidP="00B97ED1">
            <w:pPr>
              <w:rPr>
                <w:rFonts w:ascii="Times New Roman" w:hAnsi="Times New Roman" w:cs="Times New Roman"/>
                <w:sz w:val="20"/>
                <w:szCs w:val="20"/>
              </w:rPr>
            </w:pPr>
            <w:r w:rsidRPr="00B97ED1">
              <w:rPr>
                <w:rFonts w:ascii="Times New Roman" w:hAnsi="Times New Roman" w:cs="Times New Roman"/>
                <w:sz w:val="20"/>
                <w:szCs w:val="20"/>
              </w:rPr>
              <w:t>$110,000.00</w:t>
            </w:r>
          </w:p>
        </w:tc>
        <w:tc>
          <w:tcPr>
            <w:tcW w:w="573" w:type="pct"/>
          </w:tcPr>
          <w:p w14:paraId="4AC246A9" w14:textId="77777777" w:rsidR="00B97ED1" w:rsidRPr="00B97ED1" w:rsidRDefault="00B97ED1" w:rsidP="00B97ED1">
            <w:pPr>
              <w:rPr>
                <w:rFonts w:ascii="Times New Roman" w:hAnsi="Times New Roman" w:cs="Times New Roman"/>
                <w:sz w:val="20"/>
                <w:szCs w:val="20"/>
              </w:rPr>
            </w:pPr>
            <w:r w:rsidRPr="00B97ED1">
              <w:rPr>
                <w:rFonts w:ascii="Times New Roman" w:hAnsi="Times New Roman" w:cs="Times New Roman"/>
                <w:sz w:val="20"/>
                <w:szCs w:val="20"/>
              </w:rPr>
              <w:t>$440,000.00</w:t>
            </w:r>
          </w:p>
        </w:tc>
        <w:tc>
          <w:tcPr>
            <w:tcW w:w="606" w:type="pct"/>
          </w:tcPr>
          <w:p w14:paraId="1A1DA859" w14:textId="77777777" w:rsidR="00B97ED1" w:rsidRPr="00B97ED1" w:rsidRDefault="00B97ED1" w:rsidP="00B97ED1">
            <w:pPr>
              <w:rPr>
                <w:rFonts w:ascii="Times New Roman" w:hAnsi="Times New Roman" w:cs="Times New Roman"/>
                <w:color w:val="000000"/>
                <w:sz w:val="20"/>
                <w:szCs w:val="20"/>
              </w:rPr>
            </w:pPr>
            <w:r w:rsidRPr="00B97ED1">
              <w:rPr>
                <w:rFonts w:ascii="Times New Roman" w:hAnsi="Times New Roman" w:cs="Times New Roman"/>
                <w:color w:val="000000"/>
                <w:sz w:val="20"/>
                <w:szCs w:val="20"/>
              </w:rPr>
              <w:t>% 29.33</w:t>
            </w:r>
          </w:p>
        </w:tc>
      </w:tr>
      <w:tr w:rsidR="00B97ED1" w:rsidRPr="00B97ED1" w14:paraId="67EBCDDA" w14:textId="77777777" w:rsidTr="00277BCA">
        <w:trPr>
          <w:trHeight w:val="65"/>
        </w:trPr>
        <w:tc>
          <w:tcPr>
            <w:tcW w:w="656" w:type="pct"/>
          </w:tcPr>
          <w:p w14:paraId="29E8DDA7" w14:textId="77777777" w:rsidR="00B97ED1" w:rsidRDefault="00B97ED1" w:rsidP="00B97ED1">
            <w:pPr>
              <w:rPr>
                <w:rFonts w:ascii="Times New Roman" w:hAnsi="Times New Roman" w:cs="Times New Roman"/>
                <w:sz w:val="20"/>
                <w:szCs w:val="20"/>
              </w:rPr>
            </w:pPr>
            <w:r w:rsidRPr="00B97ED1">
              <w:rPr>
                <w:rFonts w:ascii="Times New Roman" w:hAnsi="Times New Roman" w:cs="Times New Roman"/>
                <w:sz w:val="20"/>
                <w:szCs w:val="20"/>
              </w:rPr>
              <w:t>Beneficiario</w:t>
            </w:r>
          </w:p>
          <w:p w14:paraId="12951DDA" w14:textId="7C66195E" w:rsidR="00B97ED1" w:rsidRPr="00B97ED1" w:rsidRDefault="00B97ED1" w:rsidP="00B97ED1">
            <w:pPr>
              <w:rPr>
                <w:rFonts w:ascii="Times New Roman" w:hAnsi="Times New Roman" w:cs="Times New Roman"/>
                <w:sz w:val="20"/>
                <w:szCs w:val="20"/>
              </w:rPr>
            </w:pPr>
            <w:r w:rsidRPr="00B97ED1">
              <w:rPr>
                <w:rFonts w:ascii="Times New Roman" w:hAnsi="Times New Roman" w:cs="Times New Roman"/>
                <w:sz w:val="20"/>
                <w:szCs w:val="20"/>
              </w:rPr>
              <w:t>capacitador</w:t>
            </w:r>
          </w:p>
        </w:tc>
        <w:tc>
          <w:tcPr>
            <w:tcW w:w="602" w:type="pct"/>
          </w:tcPr>
          <w:p w14:paraId="7DA6F741" w14:textId="77777777" w:rsidR="00B97ED1" w:rsidRPr="00B97ED1" w:rsidRDefault="00B97ED1" w:rsidP="00B97ED1">
            <w:pPr>
              <w:jc w:val="center"/>
              <w:rPr>
                <w:rFonts w:ascii="Times New Roman" w:hAnsi="Times New Roman" w:cs="Times New Roman"/>
                <w:sz w:val="20"/>
                <w:szCs w:val="20"/>
              </w:rPr>
            </w:pPr>
            <w:r w:rsidRPr="00B97ED1">
              <w:rPr>
                <w:rFonts w:ascii="Times New Roman" w:hAnsi="Times New Roman" w:cs="Times New Roman"/>
                <w:sz w:val="20"/>
                <w:szCs w:val="20"/>
              </w:rPr>
              <w:t>1</w:t>
            </w:r>
          </w:p>
        </w:tc>
        <w:tc>
          <w:tcPr>
            <w:tcW w:w="763" w:type="pct"/>
          </w:tcPr>
          <w:p w14:paraId="09686843" w14:textId="77777777" w:rsidR="00B97ED1" w:rsidRPr="00B97ED1" w:rsidRDefault="00B97ED1" w:rsidP="00B97ED1">
            <w:pPr>
              <w:rPr>
                <w:rFonts w:ascii="Times New Roman" w:hAnsi="Times New Roman" w:cs="Times New Roman"/>
                <w:sz w:val="20"/>
                <w:szCs w:val="20"/>
              </w:rPr>
            </w:pPr>
            <w:r w:rsidRPr="00B97ED1">
              <w:rPr>
                <w:rFonts w:ascii="Times New Roman" w:hAnsi="Times New Roman" w:cs="Times New Roman"/>
                <w:sz w:val="20"/>
                <w:szCs w:val="20"/>
              </w:rPr>
              <w:t>Febrero a diciembre</w:t>
            </w:r>
          </w:p>
        </w:tc>
        <w:tc>
          <w:tcPr>
            <w:tcW w:w="700" w:type="pct"/>
          </w:tcPr>
          <w:p w14:paraId="05747855" w14:textId="77777777" w:rsidR="00B97ED1" w:rsidRPr="00B97ED1" w:rsidRDefault="00B97ED1" w:rsidP="00B97ED1">
            <w:pPr>
              <w:jc w:val="center"/>
              <w:rPr>
                <w:rFonts w:ascii="Times New Roman" w:hAnsi="Times New Roman" w:cs="Times New Roman"/>
                <w:sz w:val="20"/>
                <w:szCs w:val="20"/>
              </w:rPr>
            </w:pPr>
            <w:r w:rsidRPr="00B97ED1">
              <w:rPr>
                <w:rFonts w:ascii="Times New Roman" w:hAnsi="Times New Roman" w:cs="Times New Roman"/>
                <w:sz w:val="20"/>
                <w:szCs w:val="20"/>
              </w:rPr>
              <w:t>1</w:t>
            </w:r>
          </w:p>
        </w:tc>
        <w:tc>
          <w:tcPr>
            <w:tcW w:w="526" w:type="pct"/>
          </w:tcPr>
          <w:p w14:paraId="60390BE0" w14:textId="77777777" w:rsidR="00B97ED1" w:rsidRPr="00B97ED1" w:rsidRDefault="00B97ED1" w:rsidP="00B97ED1">
            <w:pPr>
              <w:rPr>
                <w:rFonts w:ascii="Times New Roman" w:hAnsi="Times New Roman" w:cs="Times New Roman"/>
                <w:sz w:val="20"/>
                <w:szCs w:val="20"/>
              </w:rPr>
            </w:pPr>
            <w:r w:rsidRPr="00B97ED1">
              <w:rPr>
                <w:rFonts w:ascii="Times New Roman" w:hAnsi="Times New Roman" w:cs="Times New Roman"/>
                <w:sz w:val="20"/>
                <w:szCs w:val="20"/>
              </w:rPr>
              <w:t>$50,000.00</w:t>
            </w:r>
          </w:p>
        </w:tc>
        <w:tc>
          <w:tcPr>
            <w:tcW w:w="573" w:type="pct"/>
          </w:tcPr>
          <w:p w14:paraId="078976A8" w14:textId="77777777" w:rsidR="00B97ED1" w:rsidRPr="00B97ED1" w:rsidRDefault="00B97ED1" w:rsidP="00B97ED1">
            <w:pPr>
              <w:rPr>
                <w:rFonts w:ascii="Times New Roman" w:hAnsi="Times New Roman" w:cs="Times New Roman"/>
                <w:sz w:val="20"/>
                <w:szCs w:val="20"/>
              </w:rPr>
            </w:pPr>
            <w:r w:rsidRPr="00B97ED1">
              <w:rPr>
                <w:rFonts w:ascii="Times New Roman" w:hAnsi="Times New Roman" w:cs="Times New Roman"/>
                <w:sz w:val="20"/>
                <w:szCs w:val="20"/>
              </w:rPr>
              <w:t>$50,000.00</w:t>
            </w:r>
          </w:p>
        </w:tc>
        <w:tc>
          <w:tcPr>
            <w:tcW w:w="573" w:type="pct"/>
          </w:tcPr>
          <w:p w14:paraId="3F99BC2F" w14:textId="77777777" w:rsidR="00B97ED1" w:rsidRPr="00B97ED1" w:rsidRDefault="00B97ED1" w:rsidP="00B97ED1">
            <w:pPr>
              <w:rPr>
                <w:rFonts w:ascii="Times New Roman" w:hAnsi="Times New Roman" w:cs="Times New Roman"/>
                <w:sz w:val="20"/>
                <w:szCs w:val="20"/>
              </w:rPr>
            </w:pPr>
            <w:r w:rsidRPr="00B97ED1">
              <w:rPr>
                <w:rFonts w:ascii="Times New Roman" w:hAnsi="Times New Roman" w:cs="Times New Roman"/>
                <w:sz w:val="20"/>
                <w:szCs w:val="20"/>
              </w:rPr>
              <w:t>$50,000.00</w:t>
            </w:r>
          </w:p>
        </w:tc>
        <w:tc>
          <w:tcPr>
            <w:tcW w:w="606" w:type="pct"/>
          </w:tcPr>
          <w:p w14:paraId="07D536E9" w14:textId="77777777" w:rsidR="00B97ED1" w:rsidRPr="00B97ED1" w:rsidRDefault="00B97ED1" w:rsidP="00B97ED1">
            <w:pPr>
              <w:rPr>
                <w:rFonts w:ascii="Times New Roman" w:hAnsi="Times New Roman" w:cs="Times New Roman"/>
                <w:sz w:val="20"/>
                <w:szCs w:val="20"/>
              </w:rPr>
            </w:pPr>
            <w:r w:rsidRPr="00B97ED1">
              <w:rPr>
                <w:rFonts w:ascii="Times New Roman" w:hAnsi="Times New Roman" w:cs="Times New Roman"/>
                <w:sz w:val="20"/>
                <w:szCs w:val="20"/>
              </w:rPr>
              <w:t>% 3.33</w:t>
            </w:r>
          </w:p>
          <w:p w14:paraId="19A84856" w14:textId="77777777" w:rsidR="00B97ED1" w:rsidRPr="00B97ED1" w:rsidRDefault="00B97ED1" w:rsidP="00B97ED1">
            <w:pPr>
              <w:rPr>
                <w:rFonts w:ascii="Times New Roman" w:hAnsi="Times New Roman" w:cs="Times New Roman"/>
                <w:sz w:val="20"/>
                <w:szCs w:val="20"/>
              </w:rPr>
            </w:pPr>
          </w:p>
        </w:tc>
      </w:tr>
      <w:tr w:rsidR="00277BCA" w:rsidRPr="00B97ED1" w14:paraId="2C6B7087" w14:textId="77777777" w:rsidTr="00277BCA">
        <w:trPr>
          <w:trHeight w:val="65"/>
        </w:trPr>
        <w:tc>
          <w:tcPr>
            <w:tcW w:w="3247" w:type="pct"/>
            <w:gridSpan w:val="5"/>
          </w:tcPr>
          <w:p w14:paraId="5C451064" w14:textId="77777777" w:rsidR="00B97ED1" w:rsidRPr="00B97ED1" w:rsidRDefault="00B97ED1" w:rsidP="00B97ED1">
            <w:pPr>
              <w:rPr>
                <w:rFonts w:ascii="Times New Roman" w:hAnsi="Times New Roman" w:cs="Times New Roman"/>
                <w:sz w:val="20"/>
                <w:szCs w:val="20"/>
              </w:rPr>
            </w:pPr>
          </w:p>
        </w:tc>
        <w:tc>
          <w:tcPr>
            <w:tcW w:w="573" w:type="pct"/>
          </w:tcPr>
          <w:p w14:paraId="6092B141" w14:textId="77777777" w:rsidR="00B97ED1" w:rsidRPr="00B97ED1" w:rsidRDefault="00B97ED1" w:rsidP="00B97ED1">
            <w:pPr>
              <w:jc w:val="center"/>
              <w:rPr>
                <w:rFonts w:ascii="Times New Roman" w:hAnsi="Times New Roman" w:cs="Times New Roman"/>
                <w:b/>
                <w:bCs/>
                <w:sz w:val="20"/>
                <w:szCs w:val="20"/>
              </w:rPr>
            </w:pPr>
            <w:r w:rsidRPr="00B97ED1">
              <w:rPr>
                <w:rFonts w:ascii="Times New Roman" w:hAnsi="Times New Roman" w:cs="Times New Roman"/>
                <w:b/>
                <w:bCs/>
                <w:sz w:val="20"/>
                <w:szCs w:val="20"/>
              </w:rPr>
              <w:t>total</w:t>
            </w:r>
          </w:p>
        </w:tc>
        <w:tc>
          <w:tcPr>
            <w:tcW w:w="573" w:type="pct"/>
          </w:tcPr>
          <w:p w14:paraId="76A6FE26" w14:textId="77777777" w:rsidR="00B97ED1" w:rsidRPr="00B97ED1" w:rsidRDefault="00B97ED1" w:rsidP="00B97ED1">
            <w:pPr>
              <w:jc w:val="center"/>
              <w:rPr>
                <w:rFonts w:ascii="Times New Roman" w:hAnsi="Times New Roman" w:cs="Times New Roman"/>
                <w:sz w:val="20"/>
                <w:szCs w:val="20"/>
              </w:rPr>
            </w:pPr>
            <w:r w:rsidRPr="00B97ED1">
              <w:rPr>
                <w:rFonts w:ascii="Times New Roman" w:hAnsi="Times New Roman" w:cs="Times New Roman"/>
                <w:sz w:val="20"/>
                <w:szCs w:val="20"/>
              </w:rPr>
              <w:t>$655,000.00</w:t>
            </w:r>
          </w:p>
        </w:tc>
        <w:tc>
          <w:tcPr>
            <w:tcW w:w="606" w:type="pct"/>
          </w:tcPr>
          <w:p w14:paraId="7F70FB73" w14:textId="77777777" w:rsidR="00B97ED1" w:rsidRPr="00B97ED1" w:rsidRDefault="00B97ED1" w:rsidP="00B97ED1">
            <w:pPr>
              <w:rPr>
                <w:rFonts w:ascii="Times New Roman" w:hAnsi="Times New Roman" w:cs="Times New Roman"/>
                <w:sz w:val="20"/>
                <w:szCs w:val="20"/>
              </w:rPr>
            </w:pPr>
            <w:r w:rsidRPr="00B97ED1">
              <w:rPr>
                <w:rFonts w:ascii="Times New Roman" w:hAnsi="Times New Roman" w:cs="Times New Roman"/>
                <w:sz w:val="20"/>
                <w:szCs w:val="20"/>
              </w:rPr>
              <w:t>% 43.66</w:t>
            </w:r>
          </w:p>
        </w:tc>
      </w:tr>
    </w:tbl>
    <w:p w14:paraId="32C5BD3C" w14:textId="477CD305" w:rsidR="002E555C" w:rsidRDefault="002E555C" w:rsidP="00C0687F">
      <w:pPr>
        <w:tabs>
          <w:tab w:val="center" w:pos="4536"/>
        </w:tabs>
        <w:jc w:val="both"/>
        <w:rPr>
          <w:rFonts w:ascii="Times New Roman" w:hAnsi="Times New Roman" w:cs="Times New Roman"/>
          <w:b/>
          <w:bCs/>
          <w:sz w:val="24"/>
          <w:szCs w:val="24"/>
        </w:rPr>
      </w:pPr>
    </w:p>
    <w:tbl>
      <w:tblPr>
        <w:tblStyle w:val="Tablaconcuadrcula"/>
        <w:tblW w:w="10632" w:type="dxa"/>
        <w:tblInd w:w="-856" w:type="dxa"/>
        <w:tblLook w:val="04A0" w:firstRow="1" w:lastRow="0" w:firstColumn="1" w:lastColumn="0" w:noHBand="0" w:noVBand="1"/>
      </w:tblPr>
      <w:tblGrid>
        <w:gridCol w:w="3121"/>
        <w:gridCol w:w="2265"/>
        <w:gridCol w:w="2266"/>
        <w:gridCol w:w="2980"/>
      </w:tblGrid>
      <w:tr w:rsidR="00E909B7" w14:paraId="556E567C" w14:textId="77777777" w:rsidTr="008F75CC">
        <w:tc>
          <w:tcPr>
            <w:tcW w:w="10632" w:type="dxa"/>
            <w:gridSpan w:val="4"/>
          </w:tcPr>
          <w:p w14:paraId="56545D06" w14:textId="77777777" w:rsidR="00E909B7" w:rsidRPr="00C432E5" w:rsidRDefault="00E909B7" w:rsidP="00E909B7">
            <w:pPr>
              <w:tabs>
                <w:tab w:val="center" w:pos="4536"/>
              </w:tabs>
              <w:jc w:val="center"/>
              <w:rPr>
                <w:rFonts w:ascii="Times New Roman" w:hAnsi="Times New Roman"/>
                <w:b/>
                <w:bCs/>
                <w:sz w:val="22"/>
                <w:szCs w:val="22"/>
                <w:lang w:val="es-MX"/>
              </w:rPr>
            </w:pPr>
          </w:p>
          <w:p w14:paraId="70C56AE3" w14:textId="60A28850" w:rsidR="00E909B7" w:rsidRPr="00C432E5" w:rsidRDefault="00E909B7" w:rsidP="00E909B7">
            <w:pPr>
              <w:tabs>
                <w:tab w:val="center" w:pos="4536"/>
              </w:tabs>
              <w:jc w:val="center"/>
              <w:rPr>
                <w:rFonts w:ascii="Times New Roman" w:hAnsi="Times New Roman"/>
                <w:b/>
                <w:bCs/>
                <w:sz w:val="22"/>
                <w:szCs w:val="22"/>
                <w:lang w:val="es-MX"/>
              </w:rPr>
            </w:pPr>
            <w:r w:rsidRPr="00C432E5">
              <w:rPr>
                <w:rFonts w:ascii="Times New Roman" w:hAnsi="Times New Roman"/>
                <w:b/>
                <w:bCs/>
                <w:sz w:val="22"/>
                <w:szCs w:val="22"/>
                <w:lang w:val="es-MX"/>
              </w:rPr>
              <w:t>Calendario presupuestal (Apoyo a facilitadores y apoyo a colectivos juveniles)</w:t>
            </w:r>
          </w:p>
          <w:p w14:paraId="2886C633" w14:textId="10BE54BC" w:rsidR="00E909B7" w:rsidRPr="00C432E5" w:rsidRDefault="00E909B7" w:rsidP="00E909B7">
            <w:pPr>
              <w:tabs>
                <w:tab w:val="center" w:pos="4536"/>
              </w:tabs>
              <w:jc w:val="center"/>
              <w:rPr>
                <w:rFonts w:ascii="Times New Roman" w:hAnsi="Times New Roman"/>
                <w:b/>
                <w:bCs/>
                <w:sz w:val="22"/>
                <w:szCs w:val="22"/>
                <w:lang w:val="es-MX"/>
              </w:rPr>
            </w:pPr>
          </w:p>
        </w:tc>
      </w:tr>
      <w:tr w:rsidR="004F3348" w14:paraId="7D6AFF58" w14:textId="77777777" w:rsidTr="004F3348">
        <w:tc>
          <w:tcPr>
            <w:tcW w:w="3121" w:type="dxa"/>
          </w:tcPr>
          <w:p w14:paraId="04F8C996" w14:textId="6F493E5A" w:rsidR="004F3348" w:rsidRPr="00C432E5" w:rsidRDefault="00561230" w:rsidP="00561230">
            <w:pPr>
              <w:tabs>
                <w:tab w:val="center" w:pos="4536"/>
              </w:tabs>
              <w:jc w:val="center"/>
              <w:rPr>
                <w:rFonts w:ascii="Times New Roman" w:hAnsi="Times New Roman"/>
                <w:b/>
                <w:bCs/>
                <w:sz w:val="22"/>
                <w:szCs w:val="22"/>
                <w:lang w:val="es-MX"/>
              </w:rPr>
            </w:pPr>
            <w:r w:rsidRPr="00C432E5">
              <w:rPr>
                <w:rFonts w:ascii="Times New Roman" w:hAnsi="Times New Roman"/>
                <w:b/>
                <w:bCs/>
                <w:sz w:val="22"/>
                <w:szCs w:val="22"/>
                <w:lang w:val="es-MX"/>
              </w:rPr>
              <w:t>Enero</w:t>
            </w:r>
          </w:p>
        </w:tc>
        <w:tc>
          <w:tcPr>
            <w:tcW w:w="2265" w:type="dxa"/>
          </w:tcPr>
          <w:p w14:paraId="575A409B" w14:textId="17FC7D9D" w:rsidR="004F3348" w:rsidRPr="00C432E5" w:rsidRDefault="00561230" w:rsidP="00561230">
            <w:pPr>
              <w:tabs>
                <w:tab w:val="center" w:pos="4536"/>
              </w:tabs>
              <w:jc w:val="center"/>
              <w:rPr>
                <w:rFonts w:ascii="Times New Roman" w:hAnsi="Times New Roman"/>
                <w:b/>
                <w:bCs/>
                <w:sz w:val="22"/>
                <w:szCs w:val="22"/>
                <w:lang w:val="es-MX"/>
              </w:rPr>
            </w:pPr>
            <w:r w:rsidRPr="00C432E5">
              <w:rPr>
                <w:rFonts w:ascii="Times New Roman" w:hAnsi="Times New Roman"/>
                <w:b/>
                <w:bCs/>
                <w:sz w:val="22"/>
                <w:szCs w:val="22"/>
                <w:lang w:val="es-MX"/>
              </w:rPr>
              <w:t>Febrero</w:t>
            </w:r>
          </w:p>
        </w:tc>
        <w:tc>
          <w:tcPr>
            <w:tcW w:w="2266" w:type="dxa"/>
          </w:tcPr>
          <w:p w14:paraId="3C6D4E3B" w14:textId="5AF92CE7" w:rsidR="004F3348" w:rsidRPr="00C432E5" w:rsidRDefault="00561230" w:rsidP="00561230">
            <w:pPr>
              <w:tabs>
                <w:tab w:val="center" w:pos="4536"/>
              </w:tabs>
              <w:jc w:val="center"/>
              <w:rPr>
                <w:rFonts w:ascii="Times New Roman" w:hAnsi="Times New Roman"/>
                <w:b/>
                <w:bCs/>
                <w:sz w:val="22"/>
                <w:szCs w:val="22"/>
                <w:lang w:val="es-MX"/>
              </w:rPr>
            </w:pPr>
            <w:r w:rsidRPr="00C432E5">
              <w:rPr>
                <w:rFonts w:ascii="Times New Roman" w:hAnsi="Times New Roman"/>
                <w:b/>
                <w:bCs/>
                <w:sz w:val="22"/>
                <w:szCs w:val="22"/>
                <w:lang w:val="es-MX"/>
              </w:rPr>
              <w:t>Marzo</w:t>
            </w:r>
          </w:p>
        </w:tc>
        <w:tc>
          <w:tcPr>
            <w:tcW w:w="2980" w:type="dxa"/>
          </w:tcPr>
          <w:p w14:paraId="485EF1B1" w14:textId="41A9E330" w:rsidR="004F3348" w:rsidRPr="00C432E5" w:rsidRDefault="00561230" w:rsidP="00561230">
            <w:pPr>
              <w:tabs>
                <w:tab w:val="center" w:pos="4536"/>
              </w:tabs>
              <w:jc w:val="center"/>
              <w:rPr>
                <w:rFonts w:ascii="Times New Roman" w:hAnsi="Times New Roman"/>
                <w:b/>
                <w:bCs/>
                <w:sz w:val="22"/>
                <w:szCs w:val="22"/>
                <w:lang w:val="es-MX"/>
              </w:rPr>
            </w:pPr>
            <w:r w:rsidRPr="00C432E5">
              <w:rPr>
                <w:rFonts w:ascii="Times New Roman" w:hAnsi="Times New Roman"/>
                <w:b/>
                <w:bCs/>
                <w:sz w:val="22"/>
                <w:szCs w:val="22"/>
                <w:lang w:val="es-MX"/>
              </w:rPr>
              <w:t>Abril</w:t>
            </w:r>
          </w:p>
        </w:tc>
      </w:tr>
      <w:tr w:rsidR="004F3348" w14:paraId="0E55C1CE" w14:textId="77777777" w:rsidTr="004F3348">
        <w:tc>
          <w:tcPr>
            <w:tcW w:w="3121" w:type="dxa"/>
          </w:tcPr>
          <w:p w14:paraId="0CD2D054" w14:textId="6DD93207" w:rsidR="004F3348" w:rsidRPr="00C432E5" w:rsidRDefault="00561230" w:rsidP="00561230">
            <w:pPr>
              <w:tabs>
                <w:tab w:val="center" w:pos="4536"/>
              </w:tabs>
              <w:jc w:val="right"/>
              <w:rPr>
                <w:rFonts w:ascii="Times New Roman" w:hAnsi="Times New Roman"/>
                <w:sz w:val="22"/>
                <w:szCs w:val="22"/>
                <w:lang w:val="es-MX"/>
              </w:rPr>
            </w:pPr>
            <w:r w:rsidRPr="00C432E5">
              <w:rPr>
                <w:rFonts w:ascii="Times New Roman" w:hAnsi="Times New Roman"/>
                <w:sz w:val="22"/>
                <w:szCs w:val="22"/>
                <w:lang w:val="es-MX"/>
              </w:rPr>
              <w:t>$0</w:t>
            </w:r>
          </w:p>
        </w:tc>
        <w:tc>
          <w:tcPr>
            <w:tcW w:w="2265" w:type="dxa"/>
          </w:tcPr>
          <w:p w14:paraId="0E8ED5A6" w14:textId="07F9A190" w:rsidR="004F3348" w:rsidRPr="00C432E5" w:rsidRDefault="00561230" w:rsidP="00561230">
            <w:pPr>
              <w:tabs>
                <w:tab w:val="center" w:pos="4536"/>
              </w:tabs>
              <w:jc w:val="right"/>
              <w:rPr>
                <w:rFonts w:ascii="Times New Roman" w:hAnsi="Times New Roman"/>
                <w:sz w:val="22"/>
                <w:szCs w:val="22"/>
                <w:lang w:val="es-MX"/>
              </w:rPr>
            </w:pPr>
            <w:r w:rsidRPr="00C432E5">
              <w:rPr>
                <w:rFonts w:ascii="Times New Roman" w:hAnsi="Times New Roman"/>
                <w:sz w:val="22"/>
                <w:szCs w:val="22"/>
                <w:lang w:val="es-MX"/>
              </w:rPr>
              <w:t>$55,000</w:t>
            </w:r>
          </w:p>
        </w:tc>
        <w:tc>
          <w:tcPr>
            <w:tcW w:w="2266" w:type="dxa"/>
          </w:tcPr>
          <w:p w14:paraId="18A6FE73" w14:textId="3A2AD4E2" w:rsidR="004F3348" w:rsidRPr="00C432E5" w:rsidRDefault="00561230" w:rsidP="00561230">
            <w:pPr>
              <w:tabs>
                <w:tab w:val="center" w:pos="4536"/>
              </w:tabs>
              <w:jc w:val="right"/>
              <w:rPr>
                <w:rFonts w:ascii="Times New Roman" w:hAnsi="Times New Roman"/>
                <w:b/>
                <w:bCs/>
                <w:sz w:val="22"/>
                <w:szCs w:val="22"/>
                <w:lang w:val="es-MX"/>
              </w:rPr>
            </w:pPr>
            <w:r w:rsidRPr="00C432E5">
              <w:rPr>
                <w:rFonts w:ascii="Times New Roman" w:hAnsi="Times New Roman"/>
                <w:sz w:val="22"/>
                <w:szCs w:val="22"/>
                <w:lang w:val="es-MX"/>
              </w:rPr>
              <w:t>$55,000</w:t>
            </w:r>
          </w:p>
        </w:tc>
        <w:tc>
          <w:tcPr>
            <w:tcW w:w="2980" w:type="dxa"/>
          </w:tcPr>
          <w:p w14:paraId="597C3DA5" w14:textId="61581422" w:rsidR="004F3348" w:rsidRPr="00C432E5" w:rsidRDefault="00561230" w:rsidP="00561230">
            <w:pPr>
              <w:tabs>
                <w:tab w:val="center" w:pos="4536"/>
              </w:tabs>
              <w:jc w:val="right"/>
              <w:rPr>
                <w:rFonts w:ascii="Times New Roman" w:hAnsi="Times New Roman"/>
                <w:b/>
                <w:bCs/>
                <w:sz w:val="22"/>
                <w:szCs w:val="22"/>
                <w:lang w:val="es-MX"/>
              </w:rPr>
            </w:pPr>
            <w:r w:rsidRPr="00C432E5">
              <w:rPr>
                <w:rFonts w:ascii="Times New Roman" w:hAnsi="Times New Roman"/>
                <w:sz w:val="22"/>
                <w:szCs w:val="22"/>
                <w:lang w:val="es-MX"/>
              </w:rPr>
              <w:t>$55,000</w:t>
            </w:r>
          </w:p>
        </w:tc>
      </w:tr>
      <w:tr w:rsidR="00561230" w14:paraId="6661F871" w14:textId="77777777" w:rsidTr="004F3348">
        <w:tc>
          <w:tcPr>
            <w:tcW w:w="3121" w:type="dxa"/>
          </w:tcPr>
          <w:p w14:paraId="7DCFA7C0" w14:textId="77777777" w:rsidR="00561230" w:rsidRPr="00C432E5" w:rsidRDefault="00561230" w:rsidP="00561230">
            <w:pPr>
              <w:tabs>
                <w:tab w:val="center" w:pos="4536"/>
              </w:tabs>
              <w:jc w:val="center"/>
              <w:rPr>
                <w:rFonts w:ascii="Times New Roman" w:hAnsi="Times New Roman"/>
                <w:b/>
                <w:bCs/>
                <w:sz w:val="22"/>
                <w:szCs w:val="22"/>
              </w:rPr>
            </w:pPr>
          </w:p>
        </w:tc>
        <w:tc>
          <w:tcPr>
            <w:tcW w:w="2265" w:type="dxa"/>
          </w:tcPr>
          <w:p w14:paraId="22637E5E" w14:textId="4AA472BD" w:rsidR="00561230" w:rsidRPr="00422640" w:rsidRDefault="00422640" w:rsidP="00422640">
            <w:pPr>
              <w:tabs>
                <w:tab w:val="center" w:pos="4536"/>
              </w:tabs>
              <w:jc w:val="right"/>
              <w:rPr>
                <w:rFonts w:ascii="Times New Roman" w:hAnsi="Times New Roman"/>
                <w:b/>
                <w:bCs/>
                <w:sz w:val="22"/>
                <w:szCs w:val="22"/>
              </w:rPr>
            </w:pPr>
            <w:r w:rsidRPr="00AB092C">
              <w:rPr>
                <w:rFonts w:ascii="Times New Roman" w:hAnsi="Times New Roman"/>
                <w:sz w:val="22"/>
                <w:szCs w:val="22"/>
              </w:rPr>
              <w:t>$50,000</w:t>
            </w:r>
          </w:p>
        </w:tc>
        <w:tc>
          <w:tcPr>
            <w:tcW w:w="2266" w:type="dxa"/>
          </w:tcPr>
          <w:p w14:paraId="5DF39B50" w14:textId="77777777" w:rsidR="00561230" w:rsidRPr="00C432E5" w:rsidRDefault="00561230" w:rsidP="00561230">
            <w:pPr>
              <w:tabs>
                <w:tab w:val="center" w:pos="4536"/>
              </w:tabs>
              <w:jc w:val="center"/>
              <w:rPr>
                <w:rFonts w:ascii="Times New Roman" w:hAnsi="Times New Roman"/>
                <w:b/>
                <w:bCs/>
                <w:sz w:val="22"/>
                <w:szCs w:val="22"/>
              </w:rPr>
            </w:pPr>
          </w:p>
        </w:tc>
        <w:tc>
          <w:tcPr>
            <w:tcW w:w="2980" w:type="dxa"/>
          </w:tcPr>
          <w:p w14:paraId="659A2A9F" w14:textId="77777777" w:rsidR="00561230" w:rsidRPr="00C432E5" w:rsidRDefault="00561230" w:rsidP="00561230">
            <w:pPr>
              <w:tabs>
                <w:tab w:val="center" w:pos="4536"/>
              </w:tabs>
              <w:jc w:val="center"/>
              <w:rPr>
                <w:rFonts w:ascii="Times New Roman" w:hAnsi="Times New Roman"/>
                <w:b/>
                <w:bCs/>
                <w:sz w:val="22"/>
                <w:szCs w:val="22"/>
              </w:rPr>
            </w:pPr>
          </w:p>
        </w:tc>
      </w:tr>
      <w:tr w:rsidR="004F3348" w14:paraId="2412286F" w14:textId="77777777" w:rsidTr="004F3348">
        <w:tc>
          <w:tcPr>
            <w:tcW w:w="3121" w:type="dxa"/>
          </w:tcPr>
          <w:p w14:paraId="0AF8ADAB" w14:textId="41CDDD0B" w:rsidR="004F3348" w:rsidRPr="00C432E5" w:rsidRDefault="00561230" w:rsidP="00561230">
            <w:pPr>
              <w:tabs>
                <w:tab w:val="center" w:pos="4536"/>
              </w:tabs>
              <w:jc w:val="center"/>
              <w:rPr>
                <w:rFonts w:ascii="Times New Roman" w:hAnsi="Times New Roman"/>
                <w:b/>
                <w:bCs/>
                <w:sz w:val="22"/>
                <w:szCs w:val="22"/>
                <w:lang w:val="es-MX"/>
              </w:rPr>
            </w:pPr>
            <w:r w:rsidRPr="00C432E5">
              <w:rPr>
                <w:rFonts w:ascii="Times New Roman" w:hAnsi="Times New Roman"/>
                <w:b/>
                <w:bCs/>
                <w:sz w:val="22"/>
                <w:szCs w:val="22"/>
                <w:lang w:val="es-MX"/>
              </w:rPr>
              <w:t>Mayo</w:t>
            </w:r>
          </w:p>
        </w:tc>
        <w:tc>
          <w:tcPr>
            <w:tcW w:w="2265" w:type="dxa"/>
          </w:tcPr>
          <w:p w14:paraId="012B2495" w14:textId="21A059B3" w:rsidR="004F3348" w:rsidRPr="00C432E5" w:rsidRDefault="00561230" w:rsidP="00561230">
            <w:pPr>
              <w:tabs>
                <w:tab w:val="center" w:pos="4536"/>
              </w:tabs>
              <w:jc w:val="center"/>
              <w:rPr>
                <w:rFonts w:ascii="Times New Roman" w:hAnsi="Times New Roman"/>
                <w:b/>
                <w:bCs/>
                <w:sz w:val="22"/>
                <w:szCs w:val="22"/>
                <w:lang w:val="es-MX"/>
              </w:rPr>
            </w:pPr>
            <w:r w:rsidRPr="00C432E5">
              <w:rPr>
                <w:rFonts w:ascii="Times New Roman" w:hAnsi="Times New Roman"/>
                <w:b/>
                <w:bCs/>
                <w:sz w:val="22"/>
                <w:szCs w:val="22"/>
                <w:lang w:val="es-MX"/>
              </w:rPr>
              <w:t>Junio</w:t>
            </w:r>
          </w:p>
        </w:tc>
        <w:tc>
          <w:tcPr>
            <w:tcW w:w="2266" w:type="dxa"/>
          </w:tcPr>
          <w:p w14:paraId="6F272917" w14:textId="078A4390" w:rsidR="004F3348" w:rsidRPr="00C432E5" w:rsidRDefault="00561230" w:rsidP="00561230">
            <w:pPr>
              <w:tabs>
                <w:tab w:val="center" w:pos="4536"/>
              </w:tabs>
              <w:jc w:val="center"/>
              <w:rPr>
                <w:rFonts w:ascii="Times New Roman" w:hAnsi="Times New Roman"/>
                <w:b/>
                <w:bCs/>
                <w:sz w:val="22"/>
                <w:szCs w:val="22"/>
                <w:lang w:val="es-MX"/>
              </w:rPr>
            </w:pPr>
            <w:r w:rsidRPr="00C432E5">
              <w:rPr>
                <w:rFonts w:ascii="Times New Roman" w:hAnsi="Times New Roman"/>
                <w:b/>
                <w:bCs/>
                <w:sz w:val="22"/>
                <w:szCs w:val="22"/>
                <w:lang w:val="es-MX"/>
              </w:rPr>
              <w:t>Julio</w:t>
            </w:r>
          </w:p>
        </w:tc>
        <w:tc>
          <w:tcPr>
            <w:tcW w:w="2980" w:type="dxa"/>
          </w:tcPr>
          <w:p w14:paraId="4C6043B4" w14:textId="0981D94F" w:rsidR="004F3348" w:rsidRPr="00C432E5" w:rsidRDefault="00561230" w:rsidP="00561230">
            <w:pPr>
              <w:tabs>
                <w:tab w:val="center" w:pos="4536"/>
              </w:tabs>
              <w:jc w:val="center"/>
              <w:rPr>
                <w:rFonts w:ascii="Times New Roman" w:hAnsi="Times New Roman"/>
                <w:b/>
                <w:bCs/>
                <w:sz w:val="22"/>
                <w:szCs w:val="22"/>
                <w:lang w:val="es-MX"/>
              </w:rPr>
            </w:pPr>
            <w:r w:rsidRPr="00C432E5">
              <w:rPr>
                <w:rFonts w:ascii="Times New Roman" w:hAnsi="Times New Roman"/>
                <w:b/>
                <w:bCs/>
                <w:sz w:val="22"/>
                <w:szCs w:val="22"/>
                <w:lang w:val="es-MX"/>
              </w:rPr>
              <w:t>Agosto</w:t>
            </w:r>
          </w:p>
        </w:tc>
      </w:tr>
      <w:tr w:rsidR="004F3348" w14:paraId="7EB41BF1" w14:textId="77777777" w:rsidTr="004F3348">
        <w:tc>
          <w:tcPr>
            <w:tcW w:w="3121" w:type="dxa"/>
          </w:tcPr>
          <w:p w14:paraId="67A5EE35" w14:textId="1672543C" w:rsidR="004F3348" w:rsidRPr="00C432E5" w:rsidRDefault="00561230" w:rsidP="00C432E5">
            <w:pPr>
              <w:tabs>
                <w:tab w:val="center" w:pos="4536"/>
              </w:tabs>
              <w:jc w:val="right"/>
              <w:rPr>
                <w:rFonts w:ascii="Times New Roman" w:hAnsi="Times New Roman"/>
                <w:b/>
                <w:bCs/>
                <w:sz w:val="22"/>
                <w:szCs w:val="22"/>
                <w:lang w:val="es-MX"/>
              </w:rPr>
            </w:pPr>
            <w:r w:rsidRPr="00C432E5">
              <w:rPr>
                <w:rFonts w:ascii="Times New Roman" w:hAnsi="Times New Roman"/>
                <w:sz w:val="22"/>
                <w:szCs w:val="22"/>
                <w:lang w:val="es-MX"/>
              </w:rPr>
              <w:t>$55,000</w:t>
            </w:r>
          </w:p>
        </w:tc>
        <w:tc>
          <w:tcPr>
            <w:tcW w:w="2265" w:type="dxa"/>
          </w:tcPr>
          <w:p w14:paraId="63B056D2" w14:textId="3B1651E5" w:rsidR="004F3348" w:rsidRPr="00C432E5" w:rsidRDefault="00561230" w:rsidP="00C432E5">
            <w:pPr>
              <w:tabs>
                <w:tab w:val="center" w:pos="4536"/>
              </w:tabs>
              <w:jc w:val="right"/>
              <w:rPr>
                <w:rFonts w:ascii="Times New Roman" w:hAnsi="Times New Roman"/>
                <w:b/>
                <w:bCs/>
                <w:sz w:val="22"/>
                <w:szCs w:val="22"/>
                <w:lang w:val="es-MX"/>
              </w:rPr>
            </w:pPr>
            <w:r w:rsidRPr="00C432E5">
              <w:rPr>
                <w:rFonts w:ascii="Times New Roman" w:hAnsi="Times New Roman"/>
                <w:sz w:val="22"/>
                <w:szCs w:val="22"/>
                <w:lang w:val="es-MX"/>
              </w:rPr>
              <w:t>$55,000</w:t>
            </w:r>
          </w:p>
        </w:tc>
        <w:tc>
          <w:tcPr>
            <w:tcW w:w="2266" w:type="dxa"/>
          </w:tcPr>
          <w:p w14:paraId="7EFFA1E2" w14:textId="62509EB3" w:rsidR="004F3348" w:rsidRPr="00C432E5" w:rsidRDefault="00561230" w:rsidP="00C432E5">
            <w:pPr>
              <w:tabs>
                <w:tab w:val="center" w:pos="4536"/>
              </w:tabs>
              <w:jc w:val="right"/>
              <w:rPr>
                <w:rFonts w:ascii="Times New Roman" w:hAnsi="Times New Roman"/>
                <w:b/>
                <w:bCs/>
                <w:sz w:val="22"/>
                <w:szCs w:val="22"/>
                <w:lang w:val="es-MX"/>
              </w:rPr>
            </w:pPr>
            <w:r w:rsidRPr="00C432E5">
              <w:rPr>
                <w:rFonts w:ascii="Times New Roman" w:hAnsi="Times New Roman"/>
                <w:sz w:val="22"/>
                <w:szCs w:val="22"/>
                <w:lang w:val="es-MX"/>
              </w:rPr>
              <w:t>$55,000</w:t>
            </w:r>
          </w:p>
        </w:tc>
        <w:tc>
          <w:tcPr>
            <w:tcW w:w="2980" w:type="dxa"/>
          </w:tcPr>
          <w:p w14:paraId="31368C6C" w14:textId="14B5DCD6" w:rsidR="00561230" w:rsidRPr="00C432E5" w:rsidRDefault="00561230" w:rsidP="00561230">
            <w:pPr>
              <w:tabs>
                <w:tab w:val="center" w:pos="4536"/>
              </w:tabs>
              <w:jc w:val="right"/>
              <w:rPr>
                <w:rFonts w:ascii="Times New Roman" w:hAnsi="Times New Roman"/>
                <w:sz w:val="22"/>
                <w:szCs w:val="22"/>
                <w:lang w:val="es-MX"/>
              </w:rPr>
            </w:pPr>
            <w:r w:rsidRPr="00C432E5">
              <w:rPr>
                <w:rFonts w:ascii="Times New Roman" w:hAnsi="Times New Roman"/>
                <w:sz w:val="22"/>
                <w:szCs w:val="22"/>
                <w:lang w:val="es-MX"/>
              </w:rPr>
              <w:t>$55,000</w:t>
            </w:r>
          </w:p>
          <w:p w14:paraId="2FF25503" w14:textId="73CCA36C" w:rsidR="00561230" w:rsidRPr="00C432E5" w:rsidRDefault="00561230" w:rsidP="00561230">
            <w:pPr>
              <w:tabs>
                <w:tab w:val="center" w:pos="4536"/>
              </w:tabs>
              <w:jc w:val="right"/>
              <w:rPr>
                <w:rFonts w:ascii="Times New Roman" w:hAnsi="Times New Roman"/>
                <w:b/>
                <w:bCs/>
                <w:sz w:val="22"/>
                <w:szCs w:val="22"/>
                <w:lang w:val="es-MX"/>
              </w:rPr>
            </w:pPr>
          </w:p>
        </w:tc>
      </w:tr>
      <w:tr w:rsidR="00561230" w14:paraId="22A202F9" w14:textId="77777777" w:rsidTr="004F3348">
        <w:tc>
          <w:tcPr>
            <w:tcW w:w="3121" w:type="dxa"/>
          </w:tcPr>
          <w:p w14:paraId="65CAB588" w14:textId="77777777" w:rsidR="00561230" w:rsidRPr="00C432E5" w:rsidRDefault="00561230" w:rsidP="00561230">
            <w:pPr>
              <w:tabs>
                <w:tab w:val="center" w:pos="4536"/>
              </w:tabs>
              <w:jc w:val="center"/>
              <w:rPr>
                <w:rFonts w:ascii="Times New Roman" w:hAnsi="Times New Roman"/>
                <w:b/>
                <w:bCs/>
                <w:sz w:val="22"/>
                <w:szCs w:val="22"/>
              </w:rPr>
            </w:pPr>
          </w:p>
        </w:tc>
        <w:tc>
          <w:tcPr>
            <w:tcW w:w="2265" w:type="dxa"/>
          </w:tcPr>
          <w:p w14:paraId="2CA32083" w14:textId="77777777" w:rsidR="00561230" w:rsidRPr="00C432E5" w:rsidRDefault="00561230" w:rsidP="00561230">
            <w:pPr>
              <w:tabs>
                <w:tab w:val="center" w:pos="4536"/>
              </w:tabs>
              <w:jc w:val="center"/>
              <w:rPr>
                <w:rFonts w:ascii="Times New Roman" w:hAnsi="Times New Roman"/>
                <w:b/>
                <w:bCs/>
                <w:sz w:val="22"/>
                <w:szCs w:val="22"/>
              </w:rPr>
            </w:pPr>
          </w:p>
        </w:tc>
        <w:tc>
          <w:tcPr>
            <w:tcW w:w="2266" w:type="dxa"/>
          </w:tcPr>
          <w:p w14:paraId="09230FF8" w14:textId="77777777" w:rsidR="00561230" w:rsidRPr="00C432E5" w:rsidRDefault="00561230" w:rsidP="00561230">
            <w:pPr>
              <w:tabs>
                <w:tab w:val="center" w:pos="4536"/>
              </w:tabs>
              <w:jc w:val="center"/>
              <w:rPr>
                <w:rFonts w:ascii="Times New Roman" w:hAnsi="Times New Roman"/>
                <w:b/>
                <w:bCs/>
                <w:sz w:val="22"/>
                <w:szCs w:val="22"/>
              </w:rPr>
            </w:pPr>
          </w:p>
        </w:tc>
        <w:tc>
          <w:tcPr>
            <w:tcW w:w="2980" w:type="dxa"/>
          </w:tcPr>
          <w:p w14:paraId="2128506C" w14:textId="1FE5A9CD" w:rsidR="00561230" w:rsidRPr="00C432E5" w:rsidRDefault="00561230" w:rsidP="00561230">
            <w:pPr>
              <w:tabs>
                <w:tab w:val="center" w:pos="4536"/>
              </w:tabs>
              <w:jc w:val="right"/>
              <w:rPr>
                <w:rFonts w:ascii="Times New Roman" w:hAnsi="Times New Roman"/>
                <w:b/>
                <w:bCs/>
                <w:sz w:val="22"/>
                <w:szCs w:val="22"/>
              </w:rPr>
            </w:pPr>
            <w:r w:rsidRPr="0061080D">
              <w:rPr>
                <w:rFonts w:ascii="Times New Roman" w:hAnsi="Times New Roman"/>
                <w:sz w:val="22"/>
                <w:szCs w:val="22"/>
              </w:rPr>
              <w:t>$845,000.00</w:t>
            </w:r>
          </w:p>
        </w:tc>
      </w:tr>
      <w:tr w:rsidR="004F3348" w14:paraId="48632946" w14:textId="77777777" w:rsidTr="004F3348">
        <w:tc>
          <w:tcPr>
            <w:tcW w:w="3121" w:type="dxa"/>
          </w:tcPr>
          <w:p w14:paraId="5EA0F42B" w14:textId="51E73B6D" w:rsidR="004F3348" w:rsidRPr="00C432E5" w:rsidRDefault="00561230" w:rsidP="00561230">
            <w:pPr>
              <w:tabs>
                <w:tab w:val="center" w:pos="4536"/>
              </w:tabs>
              <w:jc w:val="center"/>
              <w:rPr>
                <w:rFonts w:ascii="Times New Roman" w:hAnsi="Times New Roman"/>
                <w:b/>
                <w:bCs/>
                <w:sz w:val="22"/>
                <w:szCs w:val="22"/>
                <w:lang w:val="es-MX"/>
              </w:rPr>
            </w:pPr>
            <w:r w:rsidRPr="00C432E5">
              <w:rPr>
                <w:rFonts w:ascii="Times New Roman" w:hAnsi="Times New Roman"/>
                <w:b/>
                <w:bCs/>
                <w:sz w:val="22"/>
                <w:szCs w:val="22"/>
                <w:lang w:val="es-MX"/>
              </w:rPr>
              <w:t>Septiembre</w:t>
            </w:r>
          </w:p>
        </w:tc>
        <w:tc>
          <w:tcPr>
            <w:tcW w:w="2265" w:type="dxa"/>
          </w:tcPr>
          <w:p w14:paraId="5FC40D21" w14:textId="53A2E24C" w:rsidR="004F3348" w:rsidRPr="00C432E5" w:rsidRDefault="00561230" w:rsidP="00561230">
            <w:pPr>
              <w:tabs>
                <w:tab w:val="center" w:pos="4536"/>
              </w:tabs>
              <w:jc w:val="center"/>
              <w:rPr>
                <w:rFonts w:ascii="Times New Roman" w:hAnsi="Times New Roman"/>
                <w:b/>
                <w:bCs/>
                <w:sz w:val="22"/>
                <w:szCs w:val="22"/>
                <w:lang w:val="es-MX"/>
              </w:rPr>
            </w:pPr>
            <w:r w:rsidRPr="00C432E5">
              <w:rPr>
                <w:rFonts w:ascii="Times New Roman" w:hAnsi="Times New Roman"/>
                <w:b/>
                <w:bCs/>
                <w:sz w:val="22"/>
                <w:szCs w:val="22"/>
                <w:lang w:val="es-MX"/>
              </w:rPr>
              <w:t>Octubre</w:t>
            </w:r>
          </w:p>
        </w:tc>
        <w:tc>
          <w:tcPr>
            <w:tcW w:w="2266" w:type="dxa"/>
          </w:tcPr>
          <w:p w14:paraId="7F38A053" w14:textId="192A20C0" w:rsidR="004F3348" w:rsidRPr="00C432E5" w:rsidRDefault="00561230" w:rsidP="00561230">
            <w:pPr>
              <w:tabs>
                <w:tab w:val="center" w:pos="4536"/>
              </w:tabs>
              <w:jc w:val="center"/>
              <w:rPr>
                <w:rFonts w:ascii="Times New Roman" w:hAnsi="Times New Roman"/>
                <w:b/>
                <w:bCs/>
                <w:sz w:val="22"/>
                <w:szCs w:val="22"/>
                <w:lang w:val="es-MX"/>
              </w:rPr>
            </w:pPr>
            <w:r w:rsidRPr="00C432E5">
              <w:rPr>
                <w:rFonts w:ascii="Times New Roman" w:hAnsi="Times New Roman"/>
                <w:b/>
                <w:bCs/>
                <w:sz w:val="22"/>
                <w:szCs w:val="22"/>
                <w:lang w:val="es-MX"/>
              </w:rPr>
              <w:t>Noviembre</w:t>
            </w:r>
          </w:p>
        </w:tc>
        <w:tc>
          <w:tcPr>
            <w:tcW w:w="2980" w:type="dxa"/>
          </w:tcPr>
          <w:p w14:paraId="3A6B7B3A" w14:textId="5CDDF718" w:rsidR="004F3348" w:rsidRPr="00C432E5" w:rsidRDefault="00561230" w:rsidP="00561230">
            <w:pPr>
              <w:tabs>
                <w:tab w:val="center" w:pos="4536"/>
              </w:tabs>
              <w:jc w:val="center"/>
              <w:rPr>
                <w:rFonts w:ascii="Times New Roman" w:hAnsi="Times New Roman"/>
                <w:b/>
                <w:bCs/>
                <w:sz w:val="22"/>
                <w:szCs w:val="22"/>
                <w:lang w:val="es-MX"/>
              </w:rPr>
            </w:pPr>
            <w:r w:rsidRPr="00C432E5">
              <w:rPr>
                <w:rFonts w:ascii="Times New Roman" w:hAnsi="Times New Roman"/>
                <w:b/>
                <w:bCs/>
                <w:sz w:val="22"/>
                <w:szCs w:val="22"/>
                <w:lang w:val="es-MX"/>
              </w:rPr>
              <w:t>Diciembre</w:t>
            </w:r>
          </w:p>
        </w:tc>
      </w:tr>
      <w:tr w:rsidR="00561230" w14:paraId="50BA696F" w14:textId="77777777" w:rsidTr="004F3348">
        <w:tc>
          <w:tcPr>
            <w:tcW w:w="3121" w:type="dxa"/>
          </w:tcPr>
          <w:p w14:paraId="52C26D9F" w14:textId="77777777" w:rsidR="00561230" w:rsidRPr="00C432E5" w:rsidRDefault="00561230" w:rsidP="00561230">
            <w:pPr>
              <w:tabs>
                <w:tab w:val="center" w:pos="4536"/>
              </w:tabs>
              <w:jc w:val="right"/>
              <w:rPr>
                <w:rFonts w:ascii="Times New Roman" w:hAnsi="Times New Roman"/>
                <w:sz w:val="22"/>
                <w:szCs w:val="22"/>
                <w:lang w:val="es-MX"/>
              </w:rPr>
            </w:pPr>
            <w:r w:rsidRPr="00C432E5">
              <w:rPr>
                <w:rFonts w:ascii="Times New Roman" w:hAnsi="Times New Roman"/>
                <w:sz w:val="22"/>
                <w:szCs w:val="22"/>
                <w:lang w:val="es-MX"/>
              </w:rPr>
              <w:t>$55,000</w:t>
            </w:r>
          </w:p>
          <w:p w14:paraId="7E2ECD51" w14:textId="77777777" w:rsidR="00561230" w:rsidRPr="00C432E5" w:rsidRDefault="00561230" w:rsidP="00561230">
            <w:pPr>
              <w:tabs>
                <w:tab w:val="center" w:pos="4536"/>
              </w:tabs>
              <w:jc w:val="right"/>
              <w:rPr>
                <w:rFonts w:ascii="Times New Roman" w:hAnsi="Times New Roman"/>
                <w:b/>
                <w:bCs/>
                <w:sz w:val="22"/>
                <w:szCs w:val="22"/>
              </w:rPr>
            </w:pPr>
          </w:p>
        </w:tc>
        <w:tc>
          <w:tcPr>
            <w:tcW w:w="2265" w:type="dxa"/>
          </w:tcPr>
          <w:p w14:paraId="07F43BE4" w14:textId="77777777" w:rsidR="00561230" w:rsidRPr="00C432E5" w:rsidRDefault="00561230" w:rsidP="00561230">
            <w:pPr>
              <w:tabs>
                <w:tab w:val="center" w:pos="4536"/>
              </w:tabs>
              <w:jc w:val="right"/>
              <w:rPr>
                <w:rFonts w:ascii="Times New Roman" w:hAnsi="Times New Roman"/>
                <w:sz w:val="22"/>
                <w:szCs w:val="22"/>
                <w:lang w:val="es-MX"/>
              </w:rPr>
            </w:pPr>
            <w:r w:rsidRPr="00C432E5">
              <w:rPr>
                <w:rFonts w:ascii="Times New Roman" w:hAnsi="Times New Roman"/>
                <w:sz w:val="22"/>
                <w:szCs w:val="22"/>
                <w:lang w:val="es-MX"/>
              </w:rPr>
              <w:t>$55,000</w:t>
            </w:r>
          </w:p>
          <w:p w14:paraId="64879F19" w14:textId="77777777" w:rsidR="00561230" w:rsidRPr="00C432E5" w:rsidRDefault="00561230" w:rsidP="00561230">
            <w:pPr>
              <w:tabs>
                <w:tab w:val="center" w:pos="4536"/>
              </w:tabs>
              <w:jc w:val="right"/>
              <w:rPr>
                <w:rFonts w:ascii="Times New Roman" w:hAnsi="Times New Roman"/>
                <w:b/>
                <w:bCs/>
                <w:sz w:val="22"/>
                <w:szCs w:val="22"/>
              </w:rPr>
            </w:pPr>
          </w:p>
        </w:tc>
        <w:tc>
          <w:tcPr>
            <w:tcW w:w="2266" w:type="dxa"/>
          </w:tcPr>
          <w:p w14:paraId="3FAA461C" w14:textId="77777777" w:rsidR="00561230" w:rsidRPr="00C432E5" w:rsidRDefault="00561230" w:rsidP="00561230">
            <w:pPr>
              <w:tabs>
                <w:tab w:val="center" w:pos="4536"/>
              </w:tabs>
              <w:jc w:val="right"/>
              <w:rPr>
                <w:rFonts w:ascii="Times New Roman" w:hAnsi="Times New Roman"/>
                <w:sz w:val="22"/>
                <w:szCs w:val="22"/>
                <w:lang w:val="es-MX"/>
              </w:rPr>
            </w:pPr>
            <w:r w:rsidRPr="00C432E5">
              <w:rPr>
                <w:rFonts w:ascii="Times New Roman" w:hAnsi="Times New Roman"/>
                <w:sz w:val="22"/>
                <w:szCs w:val="22"/>
                <w:lang w:val="es-MX"/>
              </w:rPr>
              <w:t>$55,000</w:t>
            </w:r>
          </w:p>
          <w:p w14:paraId="41EF79E4" w14:textId="77777777" w:rsidR="00561230" w:rsidRPr="00C432E5" w:rsidRDefault="00561230" w:rsidP="00561230">
            <w:pPr>
              <w:tabs>
                <w:tab w:val="center" w:pos="4536"/>
              </w:tabs>
              <w:jc w:val="right"/>
              <w:rPr>
                <w:rFonts w:ascii="Times New Roman" w:hAnsi="Times New Roman"/>
                <w:b/>
                <w:bCs/>
                <w:sz w:val="22"/>
                <w:szCs w:val="22"/>
              </w:rPr>
            </w:pPr>
          </w:p>
        </w:tc>
        <w:tc>
          <w:tcPr>
            <w:tcW w:w="2980" w:type="dxa"/>
          </w:tcPr>
          <w:p w14:paraId="0250876D" w14:textId="77777777" w:rsidR="00561230" w:rsidRPr="00C432E5" w:rsidRDefault="00561230" w:rsidP="00561230">
            <w:pPr>
              <w:tabs>
                <w:tab w:val="center" w:pos="4536"/>
              </w:tabs>
              <w:jc w:val="right"/>
              <w:rPr>
                <w:rFonts w:ascii="Times New Roman" w:hAnsi="Times New Roman"/>
                <w:sz w:val="22"/>
                <w:szCs w:val="22"/>
                <w:lang w:val="es-MX"/>
              </w:rPr>
            </w:pPr>
            <w:r w:rsidRPr="00C432E5">
              <w:rPr>
                <w:rFonts w:ascii="Times New Roman" w:hAnsi="Times New Roman"/>
                <w:sz w:val="22"/>
                <w:szCs w:val="22"/>
                <w:lang w:val="es-MX"/>
              </w:rPr>
              <w:t>$55,000</w:t>
            </w:r>
          </w:p>
          <w:p w14:paraId="1B240AAE" w14:textId="77777777" w:rsidR="00561230" w:rsidRPr="00C432E5" w:rsidRDefault="00561230" w:rsidP="00561230">
            <w:pPr>
              <w:tabs>
                <w:tab w:val="center" w:pos="4536"/>
              </w:tabs>
              <w:jc w:val="right"/>
              <w:rPr>
                <w:rFonts w:ascii="Times New Roman" w:hAnsi="Times New Roman"/>
                <w:b/>
                <w:bCs/>
                <w:sz w:val="22"/>
                <w:szCs w:val="22"/>
              </w:rPr>
            </w:pPr>
          </w:p>
        </w:tc>
      </w:tr>
      <w:tr w:rsidR="00561230" w14:paraId="7C6FA87A" w14:textId="77777777" w:rsidTr="008F75CC">
        <w:tc>
          <w:tcPr>
            <w:tcW w:w="10632" w:type="dxa"/>
            <w:gridSpan w:val="4"/>
          </w:tcPr>
          <w:p w14:paraId="6FC89100" w14:textId="09D384A2" w:rsidR="00561230" w:rsidRPr="00C432E5" w:rsidRDefault="00561230" w:rsidP="00C432E5">
            <w:pPr>
              <w:tabs>
                <w:tab w:val="center" w:pos="4536"/>
              </w:tabs>
              <w:jc w:val="right"/>
              <w:rPr>
                <w:rFonts w:ascii="Times New Roman" w:hAnsi="Times New Roman"/>
                <w:b/>
                <w:bCs/>
                <w:sz w:val="22"/>
                <w:szCs w:val="22"/>
                <w:lang w:val="es-MX"/>
              </w:rPr>
            </w:pPr>
            <w:r w:rsidRPr="00C432E5">
              <w:rPr>
                <w:rFonts w:ascii="Times New Roman" w:hAnsi="Times New Roman"/>
                <w:b/>
                <w:bCs/>
                <w:sz w:val="22"/>
                <w:szCs w:val="22"/>
                <w:lang w:val="es-MX"/>
              </w:rPr>
              <w:t xml:space="preserve">Total. </w:t>
            </w:r>
            <w:r w:rsidR="00C432E5" w:rsidRPr="00C432E5">
              <w:rPr>
                <w:rFonts w:ascii="Times New Roman" w:hAnsi="Times New Roman"/>
                <w:b/>
                <w:bCs/>
                <w:sz w:val="22"/>
                <w:szCs w:val="22"/>
                <w:lang w:val="es-MX"/>
              </w:rPr>
              <w:t>$1, 500,000.00 (Un millón quinientos mil pesos 00/100 m.n.)</w:t>
            </w:r>
          </w:p>
        </w:tc>
      </w:tr>
    </w:tbl>
    <w:p w14:paraId="1AB8363E" w14:textId="77777777" w:rsidR="004F3348" w:rsidRPr="00C0687F" w:rsidRDefault="004F3348" w:rsidP="00C0687F">
      <w:pPr>
        <w:tabs>
          <w:tab w:val="center" w:pos="4536"/>
        </w:tabs>
        <w:jc w:val="both"/>
        <w:rPr>
          <w:rFonts w:ascii="Times New Roman" w:hAnsi="Times New Roman" w:cs="Times New Roman"/>
          <w:b/>
          <w:bCs/>
          <w:sz w:val="24"/>
          <w:szCs w:val="24"/>
        </w:rPr>
      </w:pPr>
    </w:p>
    <w:p w14:paraId="62E5C6E9" w14:textId="77777777" w:rsidR="00C0687F" w:rsidRPr="00C0687F" w:rsidRDefault="00C0687F" w:rsidP="00C0687F">
      <w:pPr>
        <w:tabs>
          <w:tab w:val="center" w:pos="4536"/>
        </w:tabs>
        <w:jc w:val="both"/>
        <w:rPr>
          <w:rFonts w:ascii="Times New Roman" w:hAnsi="Times New Roman" w:cs="Times New Roman"/>
          <w:b/>
          <w:bCs/>
          <w:sz w:val="24"/>
          <w:szCs w:val="24"/>
        </w:rPr>
      </w:pPr>
      <w:r w:rsidRPr="00C0687F">
        <w:rPr>
          <w:rFonts w:ascii="Times New Roman" w:hAnsi="Times New Roman" w:cs="Times New Roman"/>
          <w:b/>
          <w:bCs/>
          <w:sz w:val="24"/>
          <w:szCs w:val="24"/>
        </w:rPr>
        <w:t xml:space="preserve">8. Requisitos y procedimientos de acceso </w:t>
      </w:r>
    </w:p>
    <w:p w14:paraId="60BD511B" w14:textId="77777777" w:rsidR="00277BCA" w:rsidRDefault="00C0687F" w:rsidP="00277BCA">
      <w:pPr>
        <w:tabs>
          <w:tab w:val="center" w:pos="4536"/>
        </w:tabs>
        <w:jc w:val="both"/>
        <w:rPr>
          <w:rFonts w:ascii="Times New Roman" w:hAnsi="Times New Roman" w:cs="Times New Roman"/>
          <w:b/>
          <w:bCs/>
          <w:sz w:val="24"/>
          <w:szCs w:val="24"/>
        </w:rPr>
      </w:pPr>
      <w:r w:rsidRPr="00C0687F">
        <w:rPr>
          <w:rFonts w:ascii="Times New Roman" w:hAnsi="Times New Roman" w:cs="Times New Roman"/>
          <w:b/>
          <w:bCs/>
          <w:sz w:val="24"/>
          <w:szCs w:val="24"/>
        </w:rPr>
        <w:t xml:space="preserve">8.1. Difusión </w:t>
      </w:r>
    </w:p>
    <w:p w14:paraId="10C7CBFD" w14:textId="4F836844" w:rsidR="00277BCA" w:rsidRDefault="00277BCA" w:rsidP="00277BCA">
      <w:pPr>
        <w:tabs>
          <w:tab w:val="center" w:pos="4536"/>
        </w:tabs>
        <w:jc w:val="both"/>
        <w:rPr>
          <w:rFonts w:ascii="Times New Roman" w:hAnsi="Times New Roman" w:cs="Times New Roman"/>
          <w:b/>
          <w:bCs/>
          <w:sz w:val="24"/>
          <w:szCs w:val="24"/>
        </w:rPr>
      </w:pPr>
      <w:r>
        <w:rPr>
          <w:rFonts w:ascii="Times New Roman" w:hAnsi="Times New Roman" w:cs="Times New Roman"/>
          <w:b/>
          <w:bCs/>
          <w:sz w:val="24"/>
          <w:szCs w:val="24"/>
        </w:rPr>
        <w:t xml:space="preserve">8.1.1. </w:t>
      </w:r>
      <w:r w:rsidRPr="00277BCA">
        <w:rPr>
          <w:rFonts w:ascii="Times New Roman" w:hAnsi="Times New Roman" w:cs="Times New Roman"/>
          <w:sz w:val="24"/>
          <w:szCs w:val="24"/>
        </w:rPr>
        <w:t xml:space="preserve">Las presentes reglas de operación se publicarán en la Gaceta Oficial de la Ciudad de México; asimismo, se podrán consultar en la página web http://www.tlalpan.cdmx.gob.mx/ y en las redes sociales de la </w:t>
      </w:r>
      <w:r>
        <w:rPr>
          <w:rFonts w:ascii="Times New Roman" w:hAnsi="Times New Roman" w:cs="Times New Roman"/>
          <w:sz w:val="24"/>
          <w:szCs w:val="24"/>
        </w:rPr>
        <w:t>a</w:t>
      </w:r>
      <w:r w:rsidRPr="00277BCA">
        <w:rPr>
          <w:rFonts w:ascii="Times New Roman" w:hAnsi="Times New Roman" w:cs="Times New Roman"/>
          <w:sz w:val="24"/>
          <w:szCs w:val="24"/>
        </w:rPr>
        <w:t>lcaldía de Tlalpan. La convocatoria para acceder al presente programa social se publicará en la página web http://www.tlalpan.cdmx.gob.mx/ a más tardar un mes después de que se publiquen las reglas de operación.</w:t>
      </w:r>
      <w:r w:rsidRPr="00277BCA">
        <w:rPr>
          <w:rFonts w:ascii="Times New Roman" w:hAnsi="Times New Roman" w:cs="Times New Roman"/>
          <w:b/>
          <w:bCs/>
          <w:sz w:val="24"/>
          <w:szCs w:val="24"/>
        </w:rPr>
        <w:t xml:space="preserve"> </w:t>
      </w:r>
    </w:p>
    <w:p w14:paraId="7F43C7D3" w14:textId="6655E2A9" w:rsidR="00277BCA" w:rsidRDefault="00277BCA" w:rsidP="00277BCA">
      <w:pPr>
        <w:tabs>
          <w:tab w:val="center" w:pos="4536"/>
        </w:tabs>
        <w:jc w:val="both"/>
        <w:rPr>
          <w:rFonts w:ascii="Times New Roman" w:hAnsi="Times New Roman" w:cs="Times New Roman"/>
          <w:b/>
          <w:bCs/>
          <w:sz w:val="24"/>
          <w:szCs w:val="24"/>
        </w:rPr>
      </w:pPr>
    </w:p>
    <w:p w14:paraId="07E554B9" w14:textId="03F00332" w:rsidR="00277BCA" w:rsidRDefault="00277BCA" w:rsidP="00277BCA">
      <w:pPr>
        <w:tabs>
          <w:tab w:val="center" w:pos="4536"/>
        </w:tabs>
        <w:jc w:val="both"/>
        <w:rPr>
          <w:rFonts w:ascii="Times New Roman" w:hAnsi="Times New Roman" w:cs="Times New Roman"/>
          <w:b/>
          <w:bCs/>
          <w:sz w:val="24"/>
          <w:szCs w:val="24"/>
        </w:rPr>
      </w:pPr>
    </w:p>
    <w:p w14:paraId="29B73B4E" w14:textId="756AE444" w:rsidR="00277BCA" w:rsidRDefault="00277BCA" w:rsidP="00277BCA">
      <w:pPr>
        <w:tabs>
          <w:tab w:val="center" w:pos="4536"/>
        </w:tabs>
        <w:jc w:val="both"/>
        <w:rPr>
          <w:rFonts w:ascii="Times New Roman" w:hAnsi="Times New Roman" w:cs="Times New Roman"/>
          <w:b/>
          <w:bCs/>
          <w:sz w:val="24"/>
          <w:szCs w:val="24"/>
        </w:rPr>
      </w:pPr>
    </w:p>
    <w:p w14:paraId="20C4091B" w14:textId="1B9E02CA" w:rsidR="00277BCA" w:rsidRDefault="00277BCA" w:rsidP="00277BCA">
      <w:pPr>
        <w:tabs>
          <w:tab w:val="center" w:pos="4536"/>
        </w:tabs>
        <w:jc w:val="both"/>
        <w:rPr>
          <w:rFonts w:ascii="Times New Roman" w:hAnsi="Times New Roman" w:cs="Times New Roman"/>
          <w:b/>
          <w:bCs/>
          <w:sz w:val="24"/>
          <w:szCs w:val="24"/>
        </w:rPr>
      </w:pPr>
    </w:p>
    <w:p w14:paraId="17DDB8C8" w14:textId="30068961" w:rsidR="00277BCA" w:rsidRDefault="00277BCA" w:rsidP="00277BCA">
      <w:pPr>
        <w:tabs>
          <w:tab w:val="center" w:pos="4536"/>
        </w:tabs>
        <w:jc w:val="both"/>
        <w:rPr>
          <w:rFonts w:ascii="Times New Roman" w:hAnsi="Times New Roman" w:cs="Times New Roman"/>
          <w:b/>
          <w:bCs/>
          <w:sz w:val="24"/>
          <w:szCs w:val="24"/>
        </w:rPr>
      </w:pPr>
    </w:p>
    <w:p w14:paraId="05D114F9" w14:textId="411E59EA" w:rsidR="00277BCA" w:rsidRDefault="00277BCA" w:rsidP="00277BCA">
      <w:pPr>
        <w:tabs>
          <w:tab w:val="center" w:pos="4536"/>
        </w:tabs>
        <w:jc w:val="both"/>
        <w:rPr>
          <w:rFonts w:ascii="Times New Roman" w:hAnsi="Times New Roman" w:cs="Times New Roman"/>
          <w:b/>
          <w:bCs/>
          <w:sz w:val="24"/>
          <w:szCs w:val="24"/>
        </w:rPr>
      </w:pPr>
    </w:p>
    <w:p w14:paraId="446C4E75" w14:textId="77777777" w:rsidR="00277BCA" w:rsidRPr="00277BCA" w:rsidRDefault="00277BCA" w:rsidP="00277BCA">
      <w:pPr>
        <w:tabs>
          <w:tab w:val="center" w:pos="4536"/>
        </w:tabs>
        <w:jc w:val="both"/>
        <w:rPr>
          <w:rFonts w:ascii="Times New Roman" w:hAnsi="Times New Roman" w:cs="Times New Roman"/>
          <w:b/>
          <w:bCs/>
          <w:sz w:val="24"/>
          <w:szCs w:val="24"/>
        </w:rPr>
      </w:pPr>
    </w:p>
    <w:p w14:paraId="2D251F86" w14:textId="77777777" w:rsidR="005F2E6E" w:rsidRDefault="00277BCA" w:rsidP="00277BCA">
      <w:pPr>
        <w:tabs>
          <w:tab w:val="center" w:pos="4536"/>
        </w:tabs>
        <w:jc w:val="both"/>
        <w:rPr>
          <w:rFonts w:ascii="Times New Roman" w:hAnsi="Times New Roman" w:cs="Times New Roman"/>
          <w:sz w:val="24"/>
          <w:szCs w:val="24"/>
        </w:rPr>
      </w:pPr>
      <w:r>
        <w:rPr>
          <w:rFonts w:ascii="Times New Roman" w:hAnsi="Times New Roman" w:cs="Times New Roman"/>
          <w:b/>
          <w:bCs/>
          <w:sz w:val="24"/>
          <w:szCs w:val="24"/>
        </w:rPr>
        <w:t xml:space="preserve">8.1.2. </w:t>
      </w:r>
      <w:r w:rsidRPr="005F2E6E">
        <w:rPr>
          <w:rFonts w:ascii="Times New Roman" w:hAnsi="Times New Roman" w:cs="Times New Roman"/>
          <w:sz w:val="24"/>
          <w:szCs w:val="24"/>
        </w:rPr>
        <w:t>Las personas interesadas podrán consultar y/o solicitar información sobre los requisitos y procedimientos de participación, de lunes a viernes, en un horario de 09:00 a 17:00 horas, en las oficinas de la Jefatura de Unidad Departamental de Atención a las Juventudes ubicadas en calle Moneda sin número, Interior Parque Juana de Asbaje, Col. Tlalpan Centro, Alcaldía de Tlalpan, C.P. 14000, Ciudad de México</w:t>
      </w:r>
      <w:r w:rsidR="005F2E6E">
        <w:rPr>
          <w:rFonts w:ascii="Times New Roman" w:hAnsi="Times New Roman" w:cs="Times New Roman"/>
          <w:sz w:val="24"/>
          <w:szCs w:val="24"/>
        </w:rPr>
        <w:t xml:space="preserve">. </w:t>
      </w:r>
    </w:p>
    <w:p w14:paraId="64E3DE9C" w14:textId="04A14617" w:rsidR="00277BCA" w:rsidRDefault="005F2E6E" w:rsidP="00277BCA">
      <w:pPr>
        <w:tabs>
          <w:tab w:val="center" w:pos="4536"/>
        </w:tabs>
        <w:jc w:val="both"/>
        <w:rPr>
          <w:rFonts w:ascii="Times New Roman" w:hAnsi="Times New Roman" w:cs="Times New Roman"/>
          <w:sz w:val="24"/>
          <w:szCs w:val="24"/>
        </w:rPr>
      </w:pPr>
      <w:r w:rsidRPr="005F2E6E">
        <w:rPr>
          <w:rFonts w:ascii="Times New Roman" w:hAnsi="Times New Roman" w:cs="Times New Roman"/>
          <w:b/>
          <w:bCs/>
          <w:sz w:val="24"/>
          <w:szCs w:val="24"/>
        </w:rPr>
        <w:t>8.1.3.</w:t>
      </w:r>
      <w:r>
        <w:rPr>
          <w:rFonts w:ascii="Times New Roman" w:hAnsi="Times New Roman" w:cs="Times New Roman"/>
          <w:sz w:val="24"/>
          <w:szCs w:val="24"/>
        </w:rPr>
        <w:t xml:space="preserve"> Ú</w:t>
      </w:r>
      <w:r w:rsidR="00277BCA" w:rsidRPr="005F2E6E">
        <w:rPr>
          <w:rFonts w:ascii="Times New Roman" w:hAnsi="Times New Roman" w:cs="Times New Roman"/>
          <w:sz w:val="24"/>
          <w:szCs w:val="24"/>
        </w:rPr>
        <w:t xml:space="preserve">nicamente con previa cita solicitada al correo </w:t>
      </w:r>
      <w:hyperlink r:id="rId11" w:history="1">
        <w:r w:rsidRPr="00913560">
          <w:rPr>
            <w:rStyle w:val="Hipervnculo"/>
            <w:rFonts w:ascii="Times New Roman" w:hAnsi="Times New Roman" w:cs="Times New Roman"/>
            <w:color w:val="auto"/>
            <w:sz w:val="24"/>
            <w:szCs w:val="24"/>
            <w:shd w:val="clear" w:color="auto" w:fill="FFFFFF"/>
          </w:rPr>
          <w:t>juventudes.tlalpan@gmail.com</w:t>
        </w:r>
      </w:hyperlink>
      <w:r w:rsidRPr="00913560">
        <w:rPr>
          <w:rFonts w:ascii="Roboto" w:hAnsi="Roboto"/>
          <w:sz w:val="21"/>
          <w:szCs w:val="21"/>
          <w:shd w:val="clear" w:color="auto" w:fill="FFFFFF"/>
        </w:rPr>
        <w:t xml:space="preserve"> </w:t>
      </w:r>
      <w:r w:rsidR="00277BCA" w:rsidRPr="005F2E6E">
        <w:rPr>
          <w:rFonts w:ascii="Times New Roman" w:hAnsi="Times New Roman" w:cs="Times New Roman"/>
          <w:sz w:val="24"/>
          <w:szCs w:val="24"/>
        </w:rPr>
        <w:t>o bien de manera telefónica en el número 55 5483 1500 extensión 59</w:t>
      </w:r>
      <w:r w:rsidR="00E25879" w:rsidRPr="00E25879">
        <w:rPr>
          <w:rFonts w:ascii="Times New Roman" w:hAnsi="Times New Roman" w:cs="Times New Roman"/>
          <w:sz w:val="24"/>
          <w:szCs w:val="24"/>
        </w:rPr>
        <w:t>2</w:t>
      </w:r>
      <w:r w:rsidR="00E25879">
        <w:rPr>
          <w:rFonts w:ascii="Times New Roman" w:hAnsi="Times New Roman" w:cs="Times New Roman"/>
          <w:sz w:val="24"/>
          <w:szCs w:val="24"/>
        </w:rPr>
        <w:t>4</w:t>
      </w:r>
      <w:r w:rsidR="00277BCA" w:rsidRPr="005F2E6E">
        <w:rPr>
          <w:rFonts w:ascii="Times New Roman" w:hAnsi="Times New Roman" w:cs="Times New Roman"/>
          <w:sz w:val="24"/>
          <w:szCs w:val="24"/>
        </w:rPr>
        <w:t>, en donde podrán aclarar sus dudas o agendar una cita.</w:t>
      </w:r>
    </w:p>
    <w:p w14:paraId="19B2DF84" w14:textId="3E93723D" w:rsidR="005F2E6E" w:rsidRPr="00277BCA" w:rsidRDefault="005F2E6E" w:rsidP="00277BCA">
      <w:pPr>
        <w:tabs>
          <w:tab w:val="center" w:pos="4536"/>
        </w:tabs>
        <w:jc w:val="both"/>
        <w:rPr>
          <w:rFonts w:ascii="Times New Roman" w:hAnsi="Times New Roman" w:cs="Times New Roman"/>
          <w:b/>
          <w:bCs/>
          <w:sz w:val="24"/>
          <w:szCs w:val="24"/>
        </w:rPr>
      </w:pPr>
      <w:r w:rsidRPr="005F2E6E">
        <w:rPr>
          <w:rFonts w:ascii="Times New Roman" w:hAnsi="Times New Roman" w:cs="Times New Roman"/>
          <w:b/>
          <w:bCs/>
          <w:sz w:val="24"/>
          <w:szCs w:val="24"/>
        </w:rPr>
        <w:t>8.1.4.</w:t>
      </w:r>
      <w:r>
        <w:rPr>
          <w:rFonts w:ascii="Times New Roman" w:hAnsi="Times New Roman" w:cs="Times New Roman"/>
          <w:sz w:val="24"/>
          <w:szCs w:val="24"/>
        </w:rPr>
        <w:t xml:space="preserve"> La difusión se dará en el marco institucional evitando cualquier tipo de mecanismo persona, simbólico, semiótico o de intervenciones institucionales con partidos políticos, asociaciones, sindicatos o cualquier grupo ajeno a la Alcaldía Tlalpan. </w:t>
      </w:r>
    </w:p>
    <w:p w14:paraId="14DFE529" w14:textId="77777777" w:rsidR="00277BCA" w:rsidRPr="00277BCA" w:rsidRDefault="00277BCA" w:rsidP="00277BCA">
      <w:pPr>
        <w:tabs>
          <w:tab w:val="center" w:pos="4536"/>
        </w:tabs>
        <w:jc w:val="both"/>
        <w:rPr>
          <w:rFonts w:ascii="Times New Roman" w:hAnsi="Times New Roman" w:cs="Times New Roman"/>
          <w:b/>
          <w:bCs/>
          <w:sz w:val="24"/>
          <w:szCs w:val="24"/>
        </w:rPr>
      </w:pPr>
      <w:r w:rsidRPr="00277BCA">
        <w:rPr>
          <w:rFonts w:ascii="Times New Roman" w:hAnsi="Times New Roman" w:cs="Times New Roman"/>
          <w:b/>
          <w:bCs/>
          <w:sz w:val="24"/>
          <w:szCs w:val="24"/>
        </w:rPr>
        <w:t xml:space="preserve">8.2 Requisitos de acceso </w:t>
      </w:r>
    </w:p>
    <w:p w14:paraId="48272FF3" w14:textId="366B1699" w:rsidR="00277BCA" w:rsidRPr="005F2E6E" w:rsidRDefault="00277BCA" w:rsidP="005F2E6E">
      <w:pPr>
        <w:tabs>
          <w:tab w:val="center" w:pos="4536"/>
        </w:tabs>
        <w:spacing w:line="240" w:lineRule="auto"/>
        <w:jc w:val="both"/>
        <w:rPr>
          <w:rFonts w:ascii="Times New Roman" w:hAnsi="Times New Roman" w:cs="Times New Roman"/>
          <w:sz w:val="24"/>
          <w:szCs w:val="24"/>
        </w:rPr>
      </w:pPr>
      <w:r w:rsidRPr="005F2E6E">
        <w:rPr>
          <w:rFonts w:ascii="Times New Roman" w:hAnsi="Times New Roman" w:cs="Times New Roman"/>
          <w:sz w:val="24"/>
          <w:szCs w:val="24"/>
        </w:rPr>
        <w:t>Las personas interesadas en participar en el presente programa social deberán cumplir con los siguientes requisitos:</w:t>
      </w:r>
    </w:p>
    <w:p w14:paraId="226762CF" w14:textId="58978644" w:rsidR="00277BCA" w:rsidRPr="00277BCA" w:rsidRDefault="005F2E6E" w:rsidP="00277BCA">
      <w:pPr>
        <w:tabs>
          <w:tab w:val="center" w:pos="4536"/>
        </w:tabs>
        <w:jc w:val="both"/>
        <w:rPr>
          <w:rFonts w:ascii="Times New Roman" w:hAnsi="Times New Roman" w:cs="Times New Roman"/>
          <w:b/>
          <w:bCs/>
          <w:sz w:val="24"/>
          <w:szCs w:val="24"/>
        </w:rPr>
      </w:pPr>
      <w:r>
        <w:rPr>
          <w:rFonts w:ascii="Times New Roman" w:hAnsi="Times New Roman" w:cs="Times New Roman"/>
          <w:b/>
          <w:bCs/>
          <w:sz w:val="24"/>
          <w:szCs w:val="24"/>
        </w:rPr>
        <w:t xml:space="preserve">8.2.1. </w:t>
      </w:r>
      <w:r w:rsidR="00277BCA" w:rsidRPr="00277BCA">
        <w:rPr>
          <w:rFonts w:ascii="Times New Roman" w:hAnsi="Times New Roman" w:cs="Times New Roman"/>
          <w:b/>
          <w:bCs/>
          <w:sz w:val="24"/>
          <w:szCs w:val="24"/>
        </w:rPr>
        <w:t>Beneficiarios</w:t>
      </w:r>
    </w:p>
    <w:p w14:paraId="2D901798" w14:textId="063982B5" w:rsidR="002A0729" w:rsidRPr="002A0729" w:rsidRDefault="005F2E6E" w:rsidP="00277BCA">
      <w:pPr>
        <w:pStyle w:val="Prrafodelista"/>
        <w:numPr>
          <w:ilvl w:val="0"/>
          <w:numId w:val="17"/>
        </w:numPr>
        <w:tabs>
          <w:tab w:val="center" w:pos="4536"/>
        </w:tabs>
        <w:rPr>
          <w:rFonts w:ascii="Times New Roman" w:hAnsi="Times New Roman" w:cs="Times New Roman"/>
          <w:color w:val="auto"/>
          <w:sz w:val="24"/>
          <w:szCs w:val="24"/>
        </w:rPr>
      </w:pPr>
      <w:r w:rsidRPr="002A0729">
        <w:rPr>
          <w:rFonts w:ascii="Times New Roman" w:hAnsi="Times New Roman" w:cs="Times New Roman"/>
          <w:color w:val="auto"/>
          <w:sz w:val="24"/>
          <w:szCs w:val="24"/>
        </w:rPr>
        <w:t xml:space="preserve">Ser </w:t>
      </w:r>
      <w:r w:rsidR="002A0729" w:rsidRPr="002A0729">
        <w:rPr>
          <w:rFonts w:ascii="Times New Roman" w:hAnsi="Times New Roman" w:cs="Times New Roman"/>
          <w:color w:val="auto"/>
          <w:sz w:val="24"/>
          <w:szCs w:val="24"/>
        </w:rPr>
        <w:t>habitante</w:t>
      </w:r>
      <w:r w:rsidR="00277BCA" w:rsidRPr="002A0729">
        <w:rPr>
          <w:rFonts w:ascii="Times New Roman" w:hAnsi="Times New Roman" w:cs="Times New Roman"/>
          <w:color w:val="auto"/>
          <w:sz w:val="24"/>
          <w:szCs w:val="24"/>
        </w:rPr>
        <w:t xml:space="preserve"> de la </w:t>
      </w:r>
      <w:r w:rsidR="002A0729" w:rsidRPr="002A0729">
        <w:rPr>
          <w:rFonts w:ascii="Times New Roman" w:hAnsi="Times New Roman" w:cs="Times New Roman"/>
          <w:color w:val="auto"/>
          <w:sz w:val="24"/>
          <w:szCs w:val="24"/>
        </w:rPr>
        <w:t>a</w:t>
      </w:r>
      <w:r w:rsidR="00277BCA" w:rsidRPr="002A0729">
        <w:rPr>
          <w:rFonts w:ascii="Times New Roman" w:hAnsi="Times New Roman" w:cs="Times New Roman"/>
          <w:color w:val="auto"/>
          <w:sz w:val="24"/>
          <w:szCs w:val="24"/>
        </w:rPr>
        <w:t xml:space="preserve">lcaldía Tlalpan </w:t>
      </w:r>
      <w:r w:rsidR="002A0729">
        <w:rPr>
          <w:rFonts w:ascii="Times New Roman" w:hAnsi="Times New Roman" w:cs="Times New Roman"/>
          <w:color w:val="auto"/>
          <w:sz w:val="24"/>
          <w:szCs w:val="24"/>
        </w:rPr>
        <w:t>(</w:t>
      </w:r>
      <w:r w:rsidR="00277BCA" w:rsidRPr="002A0729">
        <w:rPr>
          <w:rFonts w:ascii="Times New Roman" w:hAnsi="Times New Roman" w:cs="Times New Roman"/>
          <w:color w:val="auto"/>
          <w:sz w:val="24"/>
          <w:szCs w:val="24"/>
        </w:rPr>
        <w:t>preferentemente</w:t>
      </w:r>
      <w:r w:rsidR="002A0729">
        <w:rPr>
          <w:rFonts w:ascii="Times New Roman" w:hAnsi="Times New Roman" w:cs="Times New Roman"/>
          <w:color w:val="auto"/>
          <w:sz w:val="24"/>
          <w:szCs w:val="24"/>
        </w:rPr>
        <w:t>)</w:t>
      </w:r>
      <w:r w:rsidR="00277BCA" w:rsidRPr="002A0729">
        <w:rPr>
          <w:rFonts w:ascii="Times New Roman" w:hAnsi="Times New Roman" w:cs="Times New Roman"/>
          <w:color w:val="auto"/>
          <w:sz w:val="24"/>
          <w:szCs w:val="24"/>
        </w:rPr>
        <w:t xml:space="preserve"> </w:t>
      </w:r>
      <w:r w:rsidR="002A0729" w:rsidRPr="002A0729">
        <w:rPr>
          <w:rFonts w:ascii="Times New Roman" w:hAnsi="Times New Roman" w:cs="Times New Roman"/>
          <w:color w:val="auto"/>
          <w:sz w:val="24"/>
          <w:szCs w:val="24"/>
        </w:rPr>
        <w:t xml:space="preserve">y residir </w:t>
      </w:r>
      <w:r w:rsidR="00277BCA" w:rsidRPr="002A0729">
        <w:rPr>
          <w:rFonts w:ascii="Times New Roman" w:hAnsi="Times New Roman" w:cs="Times New Roman"/>
          <w:color w:val="auto"/>
          <w:sz w:val="24"/>
          <w:szCs w:val="24"/>
        </w:rPr>
        <w:t xml:space="preserve">en alguna de </w:t>
      </w:r>
      <w:r w:rsidR="002A0729" w:rsidRPr="002A0729">
        <w:rPr>
          <w:rFonts w:ascii="Times New Roman" w:hAnsi="Times New Roman" w:cs="Times New Roman"/>
          <w:color w:val="auto"/>
          <w:sz w:val="24"/>
          <w:szCs w:val="24"/>
        </w:rPr>
        <w:t>las 65</w:t>
      </w:r>
      <w:r w:rsidR="00277BCA" w:rsidRPr="002A0729">
        <w:rPr>
          <w:rFonts w:ascii="Times New Roman" w:hAnsi="Times New Roman" w:cs="Times New Roman"/>
          <w:color w:val="auto"/>
          <w:sz w:val="24"/>
          <w:szCs w:val="24"/>
        </w:rPr>
        <w:t xml:space="preserve"> colonias con muy bajo y bajo índice de desarrollo social.</w:t>
      </w:r>
    </w:p>
    <w:p w14:paraId="245F95CA" w14:textId="77777777" w:rsidR="002A0729" w:rsidRPr="002A0729" w:rsidRDefault="00277BCA" w:rsidP="00277BCA">
      <w:pPr>
        <w:pStyle w:val="Prrafodelista"/>
        <w:numPr>
          <w:ilvl w:val="0"/>
          <w:numId w:val="17"/>
        </w:numPr>
        <w:tabs>
          <w:tab w:val="center" w:pos="4536"/>
        </w:tabs>
        <w:rPr>
          <w:rFonts w:ascii="Times New Roman" w:hAnsi="Times New Roman" w:cs="Times New Roman"/>
          <w:color w:val="auto"/>
          <w:sz w:val="24"/>
          <w:szCs w:val="24"/>
        </w:rPr>
      </w:pPr>
      <w:r w:rsidRPr="002A0729">
        <w:rPr>
          <w:rFonts w:ascii="Times New Roman" w:hAnsi="Times New Roman" w:cs="Times New Roman"/>
          <w:color w:val="auto"/>
          <w:sz w:val="24"/>
          <w:szCs w:val="24"/>
        </w:rPr>
        <w:t>Tener entre 15 a 29 años de edad.</w:t>
      </w:r>
    </w:p>
    <w:p w14:paraId="31DB5974" w14:textId="77777777" w:rsidR="002A0729" w:rsidRPr="002A0729" w:rsidRDefault="00277BCA" w:rsidP="00277BCA">
      <w:pPr>
        <w:pStyle w:val="Prrafodelista"/>
        <w:numPr>
          <w:ilvl w:val="0"/>
          <w:numId w:val="17"/>
        </w:numPr>
        <w:tabs>
          <w:tab w:val="center" w:pos="4536"/>
        </w:tabs>
        <w:rPr>
          <w:rFonts w:ascii="Times New Roman" w:hAnsi="Times New Roman" w:cs="Times New Roman"/>
          <w:color w:val="auto"/>
          <w:sz w:val="24"/>
          <w:szCs w:val="24"/>
        </w:rPr>
      </w:pPr>
      <w:r w:rsidRPr="002A0729">
        <w:rPr>
          <w:rFonts w:ascii="Times New Roman" w:hAnsi="Times New Roman" w:cs="Times New Roman"/>
          <w:color w:val="auto"/>
          <w:sz w:val="24"/>
          <w:szCs w:val="24"/>
        </w:rPr>
        <w:t xml:space="preserve">Disponibilidad de horario. </w:t>
      </w:r>
    </w:p>
    <w:p w14:paraId="40482057" w14:textId="3A89E41B" w:rsidR="004F775D" w:rsidRDefault="004F775D" w:rsidP="008F75CC">
      <w:pPr>
        <w:pStyle w:val="Prrafodelista"/>
        <w:numPr>
          <w:ilvl w:val="0"/>
          <w:numId w:val="17"/>
        </w:numPr>
        <w:tabs>
          <w:tab w:val="center" w:pos="4536"/>
        </w:tabs>
        <w:rPr>
          <w:rFonts w:ascii="Times New Roman" w:hAnsi="Times New Roman" w:cs="Times New Roman"/>
          <w:color w:val="auto"/>
          <w:sz w:val="24"/>
          <w:szCs w:val="24"/>
        </w:rPr>
      </w:pPr>
      <w:r>
        <w:rPr>
          <w:rFonts w:ascii="Times New Roman" w:hAnsi="Times New Roman" w:cs="Times New Roman"/>
          <w:color w:val="auto"/>
          <w:sz w:val="24"/>
          <w:szCs w:val="24"/>
        </w:rPr>
        <w:t xml:space="preserve">Formar un colectivo juvenil de mínimo 10 integrantes </w:t>
      </w:r>
    </w:p>
    <w:p w14:paraId="201B7838" w14:textId="5BD3D295" w:rsidR="002A0729" w:rsidRPr="004F775D" w:rsidRDefault="00277BCA" w:rsidP="008F75CC">
      <w:pPr>
        <w:pStyle w:val="Prrafodelista"/>
        <w:numPr>
          <w:ilvl w:val="0"/>
          <w:numId w:val="17"/>
        </w:numPr>
        <w:tabs>
          <w:tab w:val="center" w:pos="4536"/>
        </w:tabs>
        <w:rPr>
          <w:rFonts w:ascii="Times New Roman" w:hAnsi="Times New Roman" w:cs="Times New Roman"/>
          <w:color w:val="auto"/>
          <w:sz w:val="24"/>
          <w:szCs w:val="24"/>
        </w:rPr>
      </w:pPr>
      <w:r w:rsidRPr="004F775D">
        <w:rPr>
          <w:rFonts w:ascii="Times New Roman" w:hAnsi="Times New Roman" w:cs="Times New Roman"/>
          <w:color w:val="auto"/>
          <w:sz w:val="24"/>
          <w:szCs w:val="24"/>
        </w:rPr>
        <w:t xml:space="preserve">Asistir mediante cita a una entrevista guiada, </w:t>
      </w:r>
      <w:r w:rsidR="009B0B67">
        <w:rPr>
          <w:rFonts w:ascii="Times New Roman" w:hAnsi="Times New Roman" w:cs="Times New Roman"/>
          <w:color w:val="auto"/>
          <w:sz w:val="24"/>
          <w:szCs w:val="24"/>
        </w:rPr>
        <w:t>para determinar el perfil del jo</w:t>
      </w:r>
      <w:r w:rsidRPr="004F775D">
        <w:rPr>
          <w:rFonts w:ascii="Times New Roman" w:hAnsi="Times New Roman" w:cs="Times New Roman"/>
          <w:color w:val="auto"/>
          <w:sz w:val="24"/>
          <w:szCs w:val="24"/>
        </w:rPr>
        <w:t xml:space="preserve">ven que se inscribe al programa. </w:t>
      </w:r>
    </w:p>
    <w:p w14:paraId="42322EA4" w14:textId="77777777" w:rsidR="002A0729" w:rsidRPr="002A0729" w:rsidRDefault="00277BCA" w:rsidP="00277BCA">
      <w:pPr>
        <w:pStyle w:val="Prrafodelista"/>
        <w:numPr>
          <w:ilvl w:val="0"/>
          <w:numId w:val="17"/>
        </w:numPr>
        <w:tabs>
          <w:tab w:val="center" w:pos="4536"/>
        </w:tabs>
        <w:rPr>
          <w:rFonts w:ascii="Times New Roman" w:hAnsi="Times New Roman" w:cs="Times New Roman"/>
          <w:color w:val="auto"/>
          <w:sz w:val="24"/>
          <w:szCs w:val="24"/>
        </w:rPr>
      </w:pPr>
      <w:r w:rsidRPr="002A0729">
        <w:rPr>
          <w:rFonts w:ascii="Times New Roman" w:hAnsi="Times New Roman" w:cs="Times New Roman"/>
          <w:color w:val="auto"/>
          <w:sz w:val="24"/>
          <w:szCs w:val="24"/>
        </w:rPr>
        <w:t xml:space="preserve">No trabajar en la administración pública federal, local o de la alcaldía de Tlalpan bajo cualquier forma de contratación. </w:t>
      </w:r>
    </w:p>
    <w:p w14:paraId="356D5CFA" w14:textId="3C4E2710" w:rsidR="002A0729" w:rsidRDefault="00CB0E80" w:rsidP="002A0729">
      <w:pPr>
        <w:pStyle w:val="Prrafodelista"/>
        <w:numPr>
          <w:ilvl w:val="0"/>
          <w:numId w:val="17"/>
        </w:numPr>
        <w:tabs>
          <w:tab w:val="center" w:pos="4536"/>
        </w:tabs>
        <w:rPr>
          <w:rFonts w:ascii="Times New Roman" w:hAnsi="Times New Roman" w:cs="Times New Roman"/>
          <w:color w:val="auto"/>
          <w:sz w:val="24"/>
          <w:szCs w:val="24"/>
        </w:rPr>
      </w:pPr>
      <w:bookmarkStart w:id="1" w:name="_Hlk90224763"/>
      <w:r>
        <w:rPr>
          <w:rFonts w:ascii="Times New Roman" w:hAnsi="Times New Roman" w:cs="Times New Roman"/>
          <w:color w:val="auto"/>
          <w:sz w:val="24"/>
          <w:szCs w:val="24"/>
        </w:rPr>
        <w:t xml:space="preserve">No haber </w:t>
      </w:r>
      <w:r w:rsidR="00277BCA" w:rsidRPr="002A0729">
        <w:rPr>
          <w:rFonts w:ascii="Times New Roman" w:hAnsi="Times New Roman" w:cs="Times New Roman"/>
          <w:color w:val="auto"/>
          <w:sz w:val="24"/>
          <w:szCs w:val="24"/>
        </w:rPr>
        <w:t>participado en programas sociales o actividades institucionales implementadas por la alcaldía Tlalpan en años anteriores a 202</w:t>
      </w:r>
      <w:r w:rsidR="002A0729">
        <w:rPr>
          <w:rFonts w:ascii="Times New Roman" w:hAnsi="Times New Roman" w:cs="Times New Roman"/>
          <w:color w:val="auto"/>
          <w:sz w:val="24"/>
          <w:szCs w:val="24"/>
        </w:rPr>
        <w:t>2</w:t>
      </w:r>
      <w:r w:rsidR="00277BCA" w:rsidRPr="002A072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o </w:t>
      </w:r>
      <w:r w:rsidR="00277BCA" w:rsidRPr="002A0729">
        <w:rPr>
          <w:rFonts w:ascii="Times New Roman" w:hAnsi="Times New Roman" w:cs="Times New Roman"/>
          <w:color w:val="auto"/>
          <w:sz w:val="24"/>
          <w:szCs w:val="24"/>
        </w:rPr>
        <w:t xml:space="preserve">haber </w:t>
      </w:r>
      <w:r>
        <w:rPr>
          <w:rFonts w:ascii="Times New Roman" w:hAnsi="Times New Roman" w:cs="Times New Roman"/>
          <w:color w:val="auto"/>
          <w:sz w:val="24"/>
          <w:szCs w:val="24"/>
        </w:rPr>
        <w:t>in</w:t>
      </w:r>
      <w:r w:rsidR="00277BCA" w:rsidRPr="002A0729">
        <w:rPr>
          <w:rFonts w:ascii="Times New Roman" w:hAnsi="Times New Roman" w:cs="Times New Roman"/>
          <w:color w:val="auto"/>
          <w:sz w:val="24"/>
          <w:szCs w:val="24"/>
        </w:rPr>
        <w:t>cumplido</w:t>
      </w:r>
      <w:r>
        <w:rPr>
          <w:rFonts w:ascii="Times New Roman" w:hAnsi="Times New Roman" w:cs="Times New Roman"/>
          <w:color w:val="auto"/>
          <w:sz w:val="24"/>
          <w:szCs w:val="24"/>
        </w:rPr>
        <w:t xml:space="preserve"> </w:t>
      </w:r>
      <w:r w:rsidR="00277BCA" w:rsidRPr="002A0729">
        <w:rPr>
          <w:rFonts w:ascii="Times New Roman" w:hAnsi="Times New Roman" w:cs="Times New Roman"/>
          <w:color w:val="auto"/>
          <w:sz w:val="24"/>
          <w:szCs w:val="24"/>
        </w:rPr>
        <w:t>con la entrega de informes e información que en su caso se le haya requerido</w:t>
      </w:r>
      <w:r>
        <w:rPr>
          <w:rFonts w:ascii="Times New Roman" w:hAnsi="Times New Roman" w:cs="Times New Roman"/>
          <w:color w:val="auto"/>
          <w:sz w:val="24"/>
          <w:szCs w:val="24"/>
        </w:rPr>
        <w:t>, actividades programadas o tener una evaluación negativa por parte de su asesor</w:t>
      </w:r>
      <w:r w:rsidR="009D62D9">
        <w:rPr>
          <w:rFonts w:ascii="Times New Roman" w:hAnsi="Times New Roman" w:cs="Times New Roman"/>
          <w:color w:val="auto"/>
          <w:sz w:val="24"/>
          <w:szCs w:val="24"/>
        </w:rPr>
        <w:t xml:space="preserve"> (a).</w:t>
      </w:r>
      <w:r>
        <w:rPr>
          <w:rFonts w:ascii="Times New Roman" w:hAnsi="Times New Roman" w:cs="Times New Roman"/>
          <w:color w:val="auto"/>
          <w:sz w:val="24"/>
          <w:szCs w:val="24"/>
        </w:rPr>
        <w:t xml:space="preserve"> </w:t>
      </w:r>
    </w:p>
    <w:bookmarkEnd w:id="1"/>
    <w:p w14:paraId="786E88BE" w14:textId="4A8974BB" w:rsidR="002A0729" w:rsidRDefault="002A0729" w:rsidP="002A0729">
      <w:pPr>
        <w:tabs>
          <w:tab w:val="center" w:pos="4536"/>
        </w:tabs>
        <w:rPr>
          <w:rFonts w:ascii="Times New Roman" w:hAnsi="Times New Roman" w:cs="Times New Roman"/>
          <w:sz w:val="24"/>
          <w:szCs w:val="24"/>
        </w:rPr>
      </w:pPr>
    </w:p>
    <w:p w14:paraId="1650044D" w14:textId="16C1BF2A" w:rsidR="002A0729" w:rsidRDefault="002A0729" w:rsidP="002A0729">
      <w:pPr>
        <w:tabs>
          <w:tab w:val="center" w:pos="4536"/>
        </w:tabs>
        <w:rPr>
          <w:rFonts w:ascii="Times New Roman" w:hAnsi="Times New Roman" w:cs="Times New Roman"/>
          <w:sz w:val="24"/>
          <w:szCs w:val="24"/>
        </w:rPr>
      </w:pPr>
    </w:p>
    <w:p w14:paraId="21CF62C9" w14:textId="2C0D7929" w:rsidR="002A0729" w:rsidRDefault="002A0729" w:rsidP="002A0729">
      <w:pPr>
        <w:tabs>
          <w:tab w:val="center" w:pos="4536"/>
        </w:tabs>
        <w:rPr>
          <w:rFonts w:ascii="Times New Roman" w:hAnsi="Times New Roman" w:cs="Times New Roman"/>
          <w:sz w:val="24"/>
          <w:szCs w:val="24"/>
        </w:rPr>
      </w:pPr>
    </w:p>
    <w:p w14:paraId="1BEDDFF4" w14:textId="0FB5671D" w:rsidR="002A0729" w:rsidRDefault="002A0729" w:rsidP="002A0729">
      <w:pPr>
        <w:tabs>
          <w:tab w:val="center" w:pos="4536"/>
        </w:tabs>
        <w:rPr>
          <w:rFonts w:ascii="Times New Roman" w:hAnsi="Times New Roman" w:cs="Times New Roman"/>
          <w:sz w:val="24"/>
          <w:szCs w:val="24"/>
        </w:rPr>
      </w:pPr>
    </w:p>
    <w:p w14:paraId="3D418459" w14:textId="157F28BF" w:rsidR="002A0729" w:rsidRDefault="002A0729" w:rsidP="002A0729">
      <w:pPr>
        <w:tabs>
          <w:tab w:val="center" w:pos="4536"/>
        </w:tabs>
        <w:rPr>
          <w:rFonts w:ascii="Times New Roman" w:hAnsi="Times New Roman" w:cs="Times New Roman"/>
          <w:sz w:val="24"/>
          <w:szCs w:val="24"/>
        </w:rPr>
      </w:pPr>
    </w:p>
    <w:p w14:paraId="4A4AD5C4" w14:textId="33F7AAC1" w:rsidR="002A0729" w:rsidRDefault="002A0729" w:rsidP="002A0729">
      <w:pPr>
        <w:tabs>
          <w:tab w:val="center" w:pos="4536"/>
        </w:tabs>
        <w:rPr>
          <w:rFonts w:ascii="Times New Roman" w:hAnsi="Times New Roman" w:cs="Times New Roman"/>
          <w:sz w:val="24"/>
          <w:szCs w:val="24"/>
        </w:rPr>
      </w:pPr>
    </w:p>
    <w:p w14:paraId="3F5E6CD4" w14:textId="77777777" w:rsidR="002A0729" w:rsidRPr="002A0729" w:rsidRDefault="002A0729" w:rsidP="002A0729">
      <w:pPr>
        <w:tabs>
          <w:tab w:val="center" w:pos="4536"/>
        </w:tabs>
        <w:rPr>
          <w:rFonts w:ascii="Times New Roman" w:hAnsi="Times New Roman" w:cs="Times New Roman"/>
          <w:sz w:val="24"/>
          <w:szCs w:val="24"/>
        </w:rPr>
      </w:pPr>
    </w:p>
    <w:p w14:paraId="29B358BA" w14:textId="128AAD37" w:rsidR="00277BCA" w:rsidRDefault="00277BCA" w:rsidP="00277BCA">
      <w:pPr>
        <w:pStyle w:val="Prrafodelista"/>
        <w:numPr>
          <w:ilvl w:val="0"/>
          <w:numId w:val="17"/>
        </w:numPr>
        <w:tabs>
          <w:tab w:val="center" w:pos="4536"/>
        </w:tabs>
        <w:rPr>
          <w:rFonts w:ascii="Times New Roman" w:hAnsi="Times New Roman" w:cs="Times New Roman"/>
          <w:color w:val="auto"/>
          <w:sz w:val="24"/>
          <w:szCs w:val="24"/>
        </w:rPr>
      </w:pPr>
      <w:r w:rsidRPr="00CB0E80">
        <w:rPr>
          <w:rFonts w:ascii="Times New Roman" w:hAnsi="Times New Roman" w:cs="Times New Roman"/>
          <w:color w:val="auto"/>
          <w:sz w:val="24"/>
          <w:szCs w:val="24"/>
        </w:rPr>
        <w:t xml:space="preserve">En caso de ser seleccionado deberá comprometerse a participar en el proceso de capacitación, diseño, implementación e informe del proyecto, que presente el colectivo del cual forma parte. </w:t>
      </w:r>
    </w:p>
    <w:p w14:paraId="6D23D5FE" w14:textId="50BD5E67" w:rsidR="00CB0E80" w:rsidRDefault="00CB0E80" w:rsidP="00277BCA">
      <w:pPr>
        <w:pStyle w:val="Prrafodelista"/>
        <w:numPr>
          <w:ilvl w:val="0"/>
          <w:numId w:val="17"/>
        </w:numPr>
        <w:tabs>
          <w:tab w:val="center" w:pos="4536"/>
        </w:tabs>
        <w:rPr>
          <w:rFonts w:ascii="Times New Roman" w:hAnsi="Times New Roman" w:cs="Times New Roman"/>
          <w:color w:val="auto"/>
          <w:sz w:val="24"/>
          <w:szCs w:val="24"/>
        </w:rPr>
      </w:pPr>
      <w:r>
        <w:rPr>
          <w:rFonts w:ascii="Times New Roman" w:hAnsi="Times New Roman" w:cs="Times New Roman"/>
          <w:color w:val="auto"/>
          <w:sz w:val="24"/>
          <w:szCs w:val="24"/>
        </w:rPr>
        <w:t xml:space="preserve">En caso de ser seleccionado deberá comprometerse a participar en el proceso de formación en temas de género y juventud. </w:t>
      </w:r>
    </w:p>
    <w:p w14:paraId="0BDB71F5" w14:textId="2643B55C" w:rsidR="00B9491C" w:rsidRDefault="00B9491C" w:rsidP="00277BCA">
      <w:pPr>
        <w:pStyle w:val="Prrafodelista"/>
        <w:numPr>
          <w:ilvl w:val="0"/>
          <w:numId w:val="17"/>
        </w:numPr>
        <w:tabs>
          <w:tab w:val="center" w:pos="4536"/>
        </w:tabs>
        <w:rPr>
          <w:rFonts w:ascii="Times New Roman" w:hAnsi="Times New Roman" w:cs="Times New Roman"/>
          <w:color w:val="auto"/>
          <w:sz w:val="24"/>
          <w:szCs w:val="24"/>
        </w:rPr>
      </w:pPr>
      <w:r>
        <w:rPr>
          <w:rFonts w:ascii="Times New Roman" w:hAnsi="Times New Roman" w:cs="Times New Roman"/>
          <w:color w:val="auto"/>
          <w:sz w:val="24"/>
          <w:szCs w:val="24"/>
        </w:rPr>
        <w:t xml:space="preserve">En caso de ser seleccionado deberá mantener sus actividades y materiales en la alcaldía Tlalpan, por ningún motivo se aceptarán actividades realizadas en otra demarcación territorial. </w:t>
      </w:r>
    </w:p>
    <w:p w14:paraId="50BAC96D" w14:textId="77777777" w:rsidR="00CB0E80" w:rsidRPr="00B9491C" w:rsidRDefault="00CB0E80" w:rsidP="00B9491C">
      <w:pPr>
        <w:tabs>
          <w:tab w:val="center" w:pos="4536"/>
        </w:tabs>
        <w:rPr>
          <w:rFonts w:ascii="Times New Roman" w:hAnsi="Times New Roman" w:cs="Times New Roman"/>
          <w:sz w:val="24"/>
          <w:szCs w:val="24"/>
        </w:rPr>
      </w:pPr>
    </w:p>
    <w:p w14:paraId="605F9802" w14:textId="1D5BA919" w:rsidR="00277BCA" w:rsidRPr="00277BCA" w:rsidRDefault="00686297" w:rsidP="00277BCA">
      <w:pPr>
        <w:tabs>
          <w:tab w:val="center" w:pos="4536"/>
        </w:tabs>
        <w:jc w:val="both"/>
        <w:rPr>
          <w:rFonts w:ascii="Times New Roman" w:hAnsi="Times New Roman" w:cs="Times New Roman"/>
          <w:b/>
          <w:bCs/>
          <w:sz w:val="24"/>
          <w:szCs w:val="24"/>
        </w:rPr>
      </w:pPr>
      <w:r>
        <w:rPr>
          <w:rFonts w:ascii="Times New Roman" w:hAnsi="Times New Roman" w:cs="Times New Roman"/>
          <w:b/>
          <w:bCs/>
          <w:sz w:val="24"/>
          <w:szCs w:val="24"/>
        </w:rPr>
        <w:t xml:space="preserve">8.3.2. </w:t>
      </w:r>
      <w:r w:rsidR="00277BCA" w:rsidRPr="00277BCA">
        <w:rPr>
          <w:rFonts w:ascii="Times New Roman" w:hAnsi="Times New Roman" w:cs="Times New Roman"/>
          <w:b/>
          <w:bCs/>
          <w:sz w:val="24"/>
          <w:szCs w:val="24"/>
        </w:rPr>
        <w:t xml:space="preserve">Facilitadores de servicios </w:t>
      </w:r>
    </w:p>
    <w:p w14:paraId="5DB0C7FB" w14:textId="4AAFF4CE" w:rsidR="00686297" w:rsidRDefault="00277BCA" w:rsidP="00277BCA">
      <w:pPr>
        <w:tabs>
          <w:tab w:val="center" w:pos="4536"/>
        </w:tabs>
        <w:jc w:val="both"/>
        <w:rPr>
          <w:rFonts w:ascii="Times New Roman" w:hAnsi="Times New Roman" w:cs="Times New Roman"/>
          <w:b/>
          <w:bCs/>
          <w:sz w:val="24"/>
          <w:szCs w:val="24"/>
        </w:rPr>
      </w:pPr>
      <w:r w:rsidRPr="00277BCA">
        <w:rPr>
          <w:rFonts w:ascii="Times New Roman" w:hAnsi="Times New Roman" w:cs="Times New Roman"/>
          <w:b/>
          <w:bCs/>
          <w:sz w:val="24"/>
          <w:szCs w:val="24"/>
        </w:rPr>
        <w:t>Requisitos generale</w:t>
      </w:r>
      <w:r w:rsidR="00397935">
        <w:rPr>
          <w:rFonts w:ascii="Times New Roman" w:hAnsi="Times New Roman" w:cs="Times New Roman"/>
          <w:b/>
          <w:bCs/>
          <w:sz w:val="24"/>
          <w:szCs w:val="24"/>
        </w:rPr>
        <w:t>s</w:t>
      </w:r>
      <w:r w:rsidR="00686297">
        <w:rPr>
          <w:rFonts w:ascii="Times New Roman" w:hAnsi="Times New Roman" w:cs="Times New Roman"/>
          <w:b/>
          <w:bCs/>
          <w:sz w:val="24"/>
          <w:szCs w:val="24"/>
        </w:rPr>
        <w:t>:</w:t>
      </w:r>
    </w:p>
    <w:p w14:paraId="1E410237" w14:textId="77777777" w:rsidR="00686297" w:rsidRPr="00686297" w:rsidRDefault="00277BCA" w:rsidP="00277BCA">
      <w:pPr>
        <w:pStyle w:val="Prrafodelista"/>
        <w:numPr>
          <w:ilvl w:val="0"/>
          <w:numId w:val="18"/>
        </w:numPr>
        <w:tabs>
          <w:tab w:val="center" w:pos="4536"/>
        </w:tabs>
        <w:rPr>
          <w:rFonts w:ascii="Times New Roman" w:hAnsi="Times New Roman" w:cs="Times New Roman"/>
          <w:color w:val="auto"/>
          <w:sz w:val="24"/>
          <w:szCs w:val="24"/>
        </w:rPr>
      </w:pPr>
      <w:r w:rsidRPr="00686297">
        <w:rPr>
          <w:rFonts w:ascii="Times New Roman" w:hAnsi="Times New Roman" w:cs="Times New Roman"/>
          <w:color w:val="auto"/>
          <w:sz w:val="24"/>
          <w:szCs w:val="24"/>
        </w:rPr>
        <w:t>Habitar en la Alcaldía de Tlalpan, preferentemente.</w:t>
      </w:r>
    </w:p>
    <w:p w14:paraId="0DE5E016" w14:textId="7AC2B366" w:rsidR="00686297" w:rsidRPr="00686297" w:rsidRDefault="00277BCA" w:rsidP="00277BCA">
      <w:pPr>
        <w:pStyle w:val="Prrafodelista"/>
        <w:numPr>
          <w:ilvl w:val="0"/>
          <w:numId w:val="18"/>
        </w:numPr>
        <w:tabs>
          <w:tab w:val="center" w:pos="4536"/>
        </w:tabs>
        <w:rPr>
          <w:rFonts w:ascii="Times New Roman" w:hAnsi="Times New Roman" w:cs="Times New Roman"/>
          <w:color w:val="auto"/>
          <w:sz w:val="24"/>
          <w:szCs w:val="24"/>
        </w:rPr>
      </w:pPr>
      <w:r w:rsidRPr="00686297">
        <w:rPr>
          <w:rFonts w:ascii="Times New Roman" w:hAnsi="Times New Roman" w:cs="Times New Roman"/>
          <w:color w:val="auto"/>
          <w:sz w:val="24"/>
          <w:szCs w:val="24"/>
        </w:rPr>
        <w:t>Ser mayor de</w:t>
      </w:r>
      <w:r w:rsidR="00E25879">
        <w:rPr>
          <w:rFonts w:ascii="Times New Roman" w:hAnsi="Times New Roman" w:cs="Times New Roman"/>
          <w:color w:val="auto"/>
          <w:sz w:val="24"/>
          <w:szCs w:val="24"/>
        </w:rPr>
        <w:t xml:space="preserve"> 18 años al 1 de febrero de 2022</w:t>
      </w:r>
      <w:r w:rsidRPr="00686297">
        <w:rPr>
          <w:rFonts w:ascii="Times New Roman" w:hAnsi="Times New Roman" w:cs="Times New Roman"/>
          <w:color w:val="auto"/>
          <w:sz w:val="24"/>
          <w:szCs w:val="24"/>
        </w:rPr>
        <w:t>.</w:t>
      </w:r>
    </w:p>
    <w:p w14:paraId="0BF6BF74" w14:textId="77777777" w:rsidR="00686297" w:rsidRPr="00686297" w:rsidRDefault="00277BCA" w:rsidP="00277BCA">
      <w:pPr>
        <w:pStyle w:val="Prrafodelista"/>
        <w:numPr>
          <w:ilvl w:val="0"/>
          <w:numId w:val="18"/>
        </w:numPr>
        <w:tabs>
          <w:tab w:val="center" w:pos="4536"/>
        </w:tabs>
        <w:rPr>
          <w:rFonts w:ascii="Times New Roman" w:hAnsi="Times New Roman" w:cs="Times New Roman"/>
          <w:color w:val="auto"/>
          <w:sz w:val="24"/>
          <w:szCs w:val="24"/>
        </w:rPr>
      </w:pPr>
      <w:r w:rsidRPr="00686297">
        <w:rPr>
          <w:rFonts w:ascii="Times New Roman" w:hAnsi="Times New Roman" w:cs="Times New Roman"/>
          <w:color w:val="auto"/>
          <w:sz w:val="24"/>
          <w:szCs w:val="24"/>
        </w:rPr>
        <w:t xml:space="preserve">No ser persona beneficiaria/o de otro apoyo económico de la misma naturaleza. </w:t>
      </w:r>
    </w:p>
    <w:p w14:paraId="5A60B70D" w14:textId="77777777" w:rsidR="00686297" w:rsidRPr="00686297" w:rsidRDefault="00277BCA" w:rsidP="00277BCA">
      <w:pPr>
        <w:pStyle w:val="Prrafodelista"/>
        <w:numPr>
          <w:ilvl w:val="0"/>
          <w:numId w:val="18"/>
        </w:numPr>
        <w:tabs>
          <w:tab w:val="center" w:pos="4536"/>
        </w:tabs>
        <w:rPr>
          <w:rFonts w:ascii="Times New Roman" w:hAnsi="Times New Roman" w:cs="Times New Roman"/>
          <w:color w:val="auto"/>
          <w:sz w:val="24"/>
          <w:szCs w:val="24"/>
        </w:rPr>
      </w:pPr>
      <w:r w:rsidRPr="00686297">
        <w:rPr>
          <w:rFonts w:ascii="Times New Roman" w:hAnsi="Times New Roman" w:cs="Times New Roman"/>
          <w:color w:val="auto"/>
          <w:sz w:val="24"/>
          <w:szCs w:val="24"/>
        </w:rPr>
        <w:t xml:space="preserve">No ser persona trabajadora de la alcaldía de Tlalpan, bajo régimen laboral alguno. </w:t>
      </w:r>
    </w:p>
    <w:p w14:paraId="4587746E" w14:textId="77777777" w:rsidR="00686297" w:rsidRPr="00686297" w:rsidRDefault="00277BCA" w:rsidP="00277BCA">
      <w:pPr>
        <w:pStyle w:val="Prrafodelista"/>
        <w:numPr>
          <w:ilvl w:val="0"/>
          <w:numId w:val="18"/>
        </w:numPr>
        <w:tabs>
          <w:tab w:val="center" w:pos="4536"/>
        </w:tabs>
        <w:rPr>
          <w:rFonts w:ascii="Times New Roman" w:hAnsi="Times New Roman" w:cs="Times New Roman"/>
          <w:color w:val="auto"/>
          <w:sz w:val="24"/>
          <w:szCs w:val="24"/>
        </w:rPr>
      </w:pPr>
      <w:r w:rsidRPr="00686297">
        <w:rPr>
          <w:rFonts w:ascii="Times New Roman" w:hAnsi="Times New Roman" w:cs="Times New Roman"/>
          <w:color w:val="auto"/>
          <w:sz w:val="24"/>
          <w:szCs w:val="24"/>
        </w:rPr>
        <w:t xml:space="preserve">Tener actitud de colaboración y compromiso con los alcances de las reglas de operación del programa. </w:t>
      </w:r>
    </w:p>
    <w:p w14:paraId="132DB38F" w14:textId="77777777" w:rsidR="00686297" w:rsidRPr="00686297" w:rsidRDefault="00277BCA" w:rsidP="00277BCA">
      <w:pPr>
        <w:pStyle w:val="Prrafodelista"/>
        <w:numPr>
          <w:ilvl w:val="0"/>
          <w:numId w:val="18"/>
        </w:numPr>
        <w:tabs>
          <w:tab w:val="center" w:pos="4536"/>
        </w:tabs>
        <w:rPr>
          <w:rFonts w:ascii="Times New Roman" w:hAnsi="Times New Roman" w:cs="Times New Roman"/>
          <w:color w:val="auto"/>
          <w:sz w:val="24"/>
          <w:szCs w:val="24"/>
        </w:rPr>
      </w:pPr>
      <w:r w:rsidRPr="00686297">
        <w:rPr>
          <w:rFonts w:ascii="Times New Roman" w:hAnsi="Times New Roman" w:cs="Times New Roman"/>
          <w:color w:val="auto"/>
          <w:sz w:val="24"/>
          <w:szCs w:val="24"/>
        </w:rPr>
        <w:t>Tener disponibilidad de horario.</w:t>
      </w:r>
    </w:p>
    <w:p w14:paraId="216187C9" w14:textId="116963FE" w:rsidR="00277BCA" w:rsidRPr="00686297" w:rsidRDefault="00277BCA" w:rsidP="00277BCA">
      <w:pPr>
        <w:pStyle w:val="Prrafodelista"/>
        <w:numPr>
          <w:ilvl w:val="0"/>
          <w:numId w:val="18"/>
        </w:numPr>
        <w:tabs>
          <w:tab w:val="center" w:pos="4536"/>
        </w:tabs>
        <w:rPr>
          <w:rFonts w:ascii="Times New Roman" w:hAnsi="Times New Roman" w:cs="Times New Roman"/>
          <w:color w:val="auto"/>
          <w:sz w:val="24"/>
          <w:szCs w:val="24"/>
        </w:rPr>
      </w:pPr>
      <w:r w:rsidRPr="00686297">
        <w:rPr>
          <w:rFonts w:ascii="Times New Roman" w:hAnsi="Times New Roman" w:cs="Times New Roman"/>
          <w:color w:val="auto"/>
          <w:sz w:val="24"/>
          <w:szCs w:val="24"/>
        </w:rPr>
        <w:t>Preferentemente contar con experiencia en trabajo con las juventudes.</w:t>
      </w:r>
    </w:p>
    <w:p w14:paraId="35A2DCD2" w14:textId="77777777" w:rsidR="00277BCA" w:rsidRPr="00277BCA" w:rsidRDefault="00277BCA" w:rsidP="00277BCA">
      <w:pPr>
        <w:tabs>
          <w:tab w:val="center" w:pos="4536"/>
        </w:tabs>
        <w:jc w:val="both"/>
        <w:rPr>
          <w:rFonts w:ascii="Times New Roman" w:hAnsi="Times New Roman" w:cs="Times New Roman"/>
          <w:b/>
          <w:bCs/>
          <w:sz w:val="24"/>
          <w:szCs w:val="24"/>
        </w:rPr>
      </w:pPr>
      <w:r w:rsidRPr="00277BCA">
        <w:rPr>
          <w:rFonts w:ascii="Times New Roman" w:hAnsi="Times New Roman" w:cs="Times New Roman"/>
          <w:b/>
          <w:bCs/>
          <w:sz w:val="24"/>
          <w:szCs w:val="24"/>
        </w:rPr>
        <w:t>Requisitos específicos:</w:t>
      </w:r>
    </w:p>
    <w:p w14:paraId="43FE43F9" w14:textId="77777777" w:rsidR="00277BCA" w:rsidRPr="00277BCA" w:rsidRDefault="00277BCA" w:rsidP="00277BCA">
      <w:pPr>
        <w:tabs>
          <w:tab w:val="center" w:pos="4536"/>
        </w:tabs>
        <w:jc w:val="both"/>
        <w:rPr>
          <w:rFonts w:ascii="Times New Roman" w:hAnsi="Times New Roman" w:cs="Times New Roman"/>
          <w:b/>
          <w:bCs/>
          <w:sz w:val="24"/>
          <w:szCs w:val="24"/>
        </w:rPr>
      </w:pPr>
      <w:r w:rsidRPr="00277BCA">
        <w:rPr>
          <w:rFonts w:ascii="Times New Roman" w:hAnsi="Times New Roman" w:cs="Times New Roman"/>
          <w:b/>
          <w:bCs/>
          <w:sz w:val="24"/>
          <w:szCs w:val="24"/>
        </w:rPr>
        <w:t>Coordinador (a)</w:t>
      </w:r>
    </w:p>
    <w:p w14:paraId="67B5DEEC" w14:textId="24B0A841" w:rsidR="00686297" w:rsidRPr="00686297" w:rsidRDefault="00686297" w:rsidP="00277BCA">
      <w:pPr>
        <w:pStyle w:val="Prrafodelista"/>
        <w:numPr>
          <w:ilvl w:val="0"/>
          <w:numId w:val="19"/>
        </w:numPr>
        <w:tabs>
          <w:tab w:val="center" w:pos="4536"/>
        </w:tabs>
        <w:rPr>
          <w:rFonts w:ascii="Times New Roman" w:hAnsi="Times New Roman" w:cs="Times New Roman"/>
          <w:color w:val="auto"/>
          <w:sz w:val="24"/>
          <w:szCs w:val="24"/>
        </w:rPr>
      </w:pPr>
      <w:r>
        <w:rPr>
          <w:rFonts w:ascii="Times New Roman" w:hAnsi="Times New Roman" w:cs="Times New Roman"/>
          <w:color w:val="auto"/>
          <w:sz w:val="24"/>
          <w:szCs w:val="24"/>
        </w:rPr>
        <w:t xml:space="preserve">Preferentemente </w:t>
      </w:r>
      <w:r w:rsidRPr="00686297">
        <w:rPr>
          <w:rFonts w:ascii="Times New Roman" w:hAnsi="Times New Roman" w:cs="Times New Roman"/>
          <w:color w:val="auto"/>
          <w:sz w:val="24"/>
          <w:szCs w:val="24"/>
        </w:rPr>
        <w:t>contar</w:t>
      </w:r>
      <w:r w:rsidR="00277BCA" w:rsidRPr="00686297">
        <w:rPr>
          <w:rFonts w:ascii="Times New Roman" w:hAnsi="Times New Roman" w:cs="Times New Roman"/>
          <w:color w:val="auto"/>
          <w:sz w:val="24"/>
          <w:szCs w:val="24"/>
        </w:rPr>
        <w:t xml:space="preserve"> con estudios de licenciatura en humanidades, ciencias sociales, ciencias políticas, sociología, psicología</w:t>
      </w:r>
      <w:r>
        <w:rPr>
          <w:rFonts w:ascii="Times New Roman" w:hAnsi="Times New Roman" w:cs="Times New Roman"/>
          <w:color w:val="auto"/>
          <w:sz w:val="24"/>
          <w:szCs w:val="24"/>
        </w:rPr>
        <w:t>, trabajo social</w:t>
      </w:r>
      <w:r w:rsidR="00277BCA" w:rsidRPr="00686297">
        <w:rPr>
          <w:rFonts w:ascii="Times New Roman" w:hAnsi="Times New Roman" w:cs="Times New Roman"/>
          <w:color w:val="auto"/>
          <w:sz w:val="24"/>
          <w:szCs w:val="24"/>
        </w:rPr>
        <w:t xml:space="preserve"> y de administración o carrera afín.</w:t>
      </w:r>
    </w:p>
    <w:p w14:paraId="0AEB20DC" w14:textId="47DA02A3" w:rsidR="00686297" w:rsidRPr="00686297" w:rsidRDefault="00277BCA" w:rsidP="00277BCA">
      <w:pPr>
        <w:pStyle w:val="Prrafodelista"/>
        <w:numPr>
          <w:ilvl w:val="0"/>
          <w:numId w:val="19"/>
        </w:numPr>
        <w:tabs>
          <w:tab w:val="center" w:pos="4536"/>
        </w:tabs>
        <w:rPr>
          <w:rFonts w:ascii="Times New Roman" w:hAnsi="Times New Roman" w:cs="Times New Roman"/>
          <w:color w:val="auto"/>
          <w:sz w:val="24"/>
          <w:szCs w:val="24"/>
        </w:rPr>
      </w:pPr>
      <w:r w:rsidRPr="00686297">
        <w:rPr>
          <w:rFonts w:ascii="Times New Roman" w:hAnsi="Times New Roman" w:cs="Times New Roman"/>
          <w:color w:val="auto"/>
          <w:sz w:val="24"/>
          <w:szCs w:val="24"/>
        </w:rPr>
        <w:t>Contar con documento acreditado de la institución (certificado, constancia, diploma, curso) que acredite su experiencia en jóvenes.</w:t>
      </w:r>
    </w:p>
    <w:p w14:paraId="3AF443CE" w14:textId="77777777" w:rsidR="00686297" w:rsidRPr="00686297" w:rsidRDefault="00277BCA" w:rsidP="00277BCA">
      <w:pPr>
        <w:pStyle w:val="Prrafodelista"/>
        <w:numPr>
          <w:ilvl w:val="0"/>
          <w:numId w:val="19"/>
        </w:numPr>
        <w:tabs>
          <w:tab w:val="center" w:pos="4536"/>
        </w:tabs>
        <w:rPr>
          <w:rFonts w:ascii="Times New Roman" w:hAnsi="Times New Roman" w:cs="Times New Roman"/>
          <w:color w:val="auto"/>
          <w:sz w:val="24"/>
          <w:szCs w:val="24"/>
        </w:rPr>
      </w:pPr>
      <w:r w:rsidRPr="00686297">
        <w:rPr>
          <w:rFonts w:ascii="Times New Roman" w:hAnsi="Times New Roman" w:cs="Times New Roman"/>
          <w:color w:val="auto"/>
          <w:sz w:val="24"/>
          <w:szCs w:val="24"/>
        </w:rPr>
        <w:t>Experiencia en planeación, organización y trabajo con grupos.</w:t>
      </w:r>
    </w:p>
    <w:p w14:paraId="75997583" w14:textId="28ACA6A9" w:rsidR="00277BCA" w:rsidRDefault="00277BCA" w:rsidP="00277BCA">
      <w:pPr>
        <w:pStyle w:val="Prrafodelista"/>
        <w:numPr>
          <w:ilvl w:val="0"/>
          <w:numId w:val="19"/>
        </w:numPr>
        <w:tabs>
          <w:tab w:val="center" w:pos="4536"/>
        </w:tabs>
        <w:rPr>
          <w:rFonts w:ascii="Times New Roman" w:hAnsi="Times New Roman" w:cs="Times New Roman"/>
          <w:color w:val="auto"/>
          <w:sz w:val="24"/>
          <w:szCs w:val="24"/>
        </w:rPr>
      </w:pPr>
      <w:r w:rsidRPr="00686297">
        <w:rPr>
          <w:rFonts w:ascii="Times New Roman" w:hAnsi="Times New Roman" w:cs="Times New Roman"/>
          <w:color w:val="auto"/>
          <w:sz w:val="24"/>
          <w:szCs w:val="24"/>
        </w:rPr>
        <w:t>Experiencia de trabajo con las juventudes y proyectos sociales.</w:t>
      </w:r>
    </w:p>
    <w:p w14:paraId="02826283" w14:textId="10A24C63" w:rsidR="009D62D9" w:rsidRDefault="009D62D9" w:rsidP="009D62D9">
      <w:pPr>
        <w:tabs>
          <w:tab w:val="center" w:pos="4536"/>
        </w:tabs>
        <w:rPr>
          <w:rFonts w:ascii="Times New Roman" w:hAnsi="Times New Roman" w:cs="Times New Roman"/>
          <w:sz w:val="24"/>
          <w:szCs w:val="24"/>
        </w:rPr>
      </w:pPr>
    </w:p>
    <w:p w14:paraId="3D592B23" w14:textId="20D8A7E5" w:rsidR="009D62D9" w:rsidRDefault="009D62D9" w:rsidP="009D62D9">
      <w:pPr>
        <w:tabs>
          <w:tab w:val="center" w:pos="4536"/>
        </w:tabs>
        <w:rPr>
          <w:rFonts w:ascii="Times New Roman" w:hAnsi="Times New Roman" w:cs="Times New Roman"/>
          <w:sz w:val="24"/>
          <w:szCs w:val="24"/>
        </w:rPr>
      </w:pPr>
    </w:p>
    <w:p w14:paraId="32ADCF4A" w14:textId="50F60E37" w:rsidR="009D62D9" w:rsidRDefault="009D62D9" w:rsidP="009D62D9">
      <w:pPr>
        <w:tabs>
          <w:tab w:val="center" w:pos="4536"/>
        </w:tabs>
        <w:rPr>
          <w:rFonts w:ascii="Times New Roman" w:hAnsi="Times New Roman" w:cs="Times New Roman"/>
          <w:sz w:val="24"/>
          <w:szCs w:val="24"/>
        </w:rPr>
      </w:pPr>
    </w:p>
    <w:p w14:paraId="0A8C4700" w14:textId="428C7782" w:rsidR="009D62D9" w:rsidRDefault="009D62D9" w:rsidP="009D62D9">
      <w:pPr>
        <w:tabs>
          <w:tab w:val="center" w:pos="4536"/>
        </w:tabs>
        <w:rPr>
          <w:rFonts w:ascii="Times New Roman" w:hAnsi="Times New Roman" w:cs="Times New Roman"/>
          <w:sz w:val="24"/>
          <w:szCs w:val="24"/>
        </w:rPr>
      </w:pPr>
    </w:p>
    <w:p w14:paraId="21D18C06" w14:textId="7EF574D4" w:rsidR="009D62D9" w:rsidRDefault="009D62D9" w:rsidP="009D62D9">
      <w:pPr>
        <w:tabs>
          <w:tab w:val="center" w:pos="4536"/>
        </w:tabs>
        <w:rPr>
          <w:rFonts w:ascii="Times New Roman" w:hAnsi="Times New Roman" w:cs="Times New Roman"/>
          <w:sz w:val="24"/>
          <w:szCs w:val="24"/>
        </w:rPr>
      </w:pPr>
    </w:p>
    <w:p w14:paraId="3018B1C5" w14:textId="3E689B52" w:rsidR="009D62D9" w:rsidRDefault="009D62D9" w:rsidP="009D62D9">
      <w:pPr>
        <w:tabs>
          <w:tab w:val="center" w:pos="4536"/>
        </w:tabs>
        <w:rPr>
          <w:rFonts w:ascii="Times New Roman" w:hAnsi="Times New Roman" w:cs="Times New Roman"/>
          <w:sz w:val="24"/>
          <w:szCs w:val="24"/>
        </w:rPr>
      </w:pPr>
    </w:p>
    <w:p w14:paraId="4E1B80F0" w14:textId="77777777" w:rsidR="009D62D9" w:rsidRPr="009D62D9" w:rsidRDefault="009D62D9" w:rsidP="009D62D9">
      <w:pPr>
        <w:tabs>
          <w:tab w:val="center" w:pos="4536"/>
        </w:tabs>
        <w:rPr>
          <w:rFonts w:ascii="Times New Roman" w:hAnsi="Times New Roman" w:cs="Times New Roman"/>
          <w:sz w:val="24"/>
          <w:szCs w:val="24"/>
        </w:rPr>
      </w:pPr>
    </w:p>
    <w:p w14:paraId="3D80A856" w14:textId="5EAA6B66" w:rsidR="00686297" w:rsidRPr="00277BCA" w:rsidRDefault="00277BCA" w:rsidP="00277BCA">
      <w:pPr>
        <w:tabs>
          <w:tab w:val="center" w:pos="4536"/>
        </w:tabs>
        <w:jc w:val="both"/>
        <w:rPr>
          <w:rFonts w:ascii="Times New Roman" w:hAnsi="Times New Roman" w:cs="Times New Roman"/>
          <w:b/>
          <w:bCs/>
          <w:sz w:val="24"/>
          <w:szCs w:val="24"/>
        </w:rPr>
      </w:pPr>
      <w:r w:rsidRPr="00277BCA">
        <w:rPr>
          <w:rFonts w:ascii="Times New Roman" w:hAnsi="Times New Roman" w:cs="Times New Roman"/>
          <w:b/>
          <w:bCs/>
          <w:sz w:val="24"/>
          <w:szCs w:val="24"/>
        </w:rPr>
        <w:t>Asesores (as) del programa social</w:t>
      </w:r>
    </w:p>
    <w:p w14:paraId="7B5E4A5C" w14:textId="77777777" w:rsidR="00686297" w:rsidRPr="00686297" w:rsidRDefault="00686297" w:rsidP="00277BCA">
      <w:pPr>
        <w:pStyle w:val="Prrafodelista"/>
        <w:numPr>
          <w:ilvl w:val="0"/>
          <w:numId w:val="20"/>
        </w:numPr>
        <w:tabs>
          <w:tab w:val="center" w:pos="4536"/>
        </w:tabs>
        <w:rPr>
          <w:rFonts w:ascii="Times New Roman" w:hAnsi="Times New Roman" w:cs="Times New Roman"/>
          <w:color w:val="auto"/>
          <w:sz w:val="24"/>
          <w:szCs w:val="24"/>
        </w:rPr>
      </w:pPr>
      <w:r w:rsidRPr="00686297">
        <w:rPr>
          <w:rFonts w:ascii="Times New Roman" w:hAnsi="Times New Roman" w:cs="Times New Roman"/>
          <w:color w:val="auto"/>
          <w:sz w:val="24"/>
          <w:szCs w:val="24"/>
        </w:rPr>
        <w:t>Preferentemente c</w:t>
      </w:r>
      <w:r w:rsidR="00277BCA" w:rsidRPr="00686297">
        <w:rPr>
          <w:rFonts w:ascii="Times New Roman" w:hAnsi="Times New Roman" w:cs="Times New Roman"/>
          <w:color w:val="auto"/>
          <w:sz w:val="24"/>
          <w:szCs w:val="24"/>
        </w:rPr>
        <w:t>ontar con estudios de licenciatura en humanidades, ciencias</w:t>
      </w:r>
      <w:r w:rsidRPr="00686297">
        <w:rPr>
          <w:rFonts w:ascii="Times New Roman" w:hAnsi="Times New Roman" w:cs="Times New Roman"/>
          <w:color w:val="auto"/>
          <w:sz w:val="24"/>
          <w:szCs w:val="24"/>
        </w:rPr>
        <w:t xml:space="preserve"> </w:t>
      </w:r>
      <w:r w:rsidR="00277BCA" w:rsidRPr="00686297">
        <w:rPr>
          <w:rFonts w:ascii="Times New Roman" w:hAnsi="Times New Roman" w:cs="Times New Roman"/>
          <w:color w:val="auto"/>
          <w:sz w:val="24"/>
          <w:szCs w:val="24"/>
        </w:rPr>
        <w:t xml:space="preserve">sociales, ciencias políticas, </w:t>
      </w:r>
      <w:r w:rsidRPr="00686297">
        <w:rPr>
          <w:rFonts w:ascii="Times New Roman" w:hAnsi="Times New Roman" w:cs="Times New Roman"/>
          <w:color w:val="auto"/>
          <w:sz w:val="24"/>
          <w:szCs w:val="24"/>
        </w:rPr>
        <w:t>sociología, psicología, trabajo social</w:t>
      </w:r>
      <w:r w:rsidR="00277BCA" w:rsidRPr="00686297">
        <w:rPr>
          <w:rFonts w:ascii="Times New Roman" w:hAnsi="Times New Roman" w:cs="Times New Roman"/>
          <w:color w:val="auto"/>
          <w:sz w:val="24"/>
          <w:szCs w:val="24"/>
        </w:rPr>
        <w:t xml:space="preserve"> y de administración o carrera afín, sino es el caso contar con el bachillerato concluido, comprobando con certificado</w:t>
      </w:r>
      <w:r w:rsidRPr="00686297">
        <w:rPr>
          <w:rFonts w:ascii="Times New Roman" w:hAnsi="Times New Roman" w:cs="Times New Roman"/>
          <w:color w:val="auto"/>
          <w:sz w:val="24"/>
          <w:szCs w:val="24"/>
        </w:rPr>
        <w:t xml:space="preserve">, constancia o historial académico </w:t>
      </w:r>
      <w:r w:rsidR="00277BCA" w:rsidRPr="00686297">
        <w:rPr>
          <w:rFonts w:ascii="Times New Roman" w:hAnsi="Times New Roman" w:cs="Times New Roman"/>
          <w:color w:val="auto"/>
          <w:sz w:val="24"/>
          <w:szCs w:val="24"/>
        </w:rPr>
        <w:t xml:space="preserve">de la institución. </w:t>
      </w:r>
    </w:p>
    <w:p w14:paraId="79011845" w14:textId="19FF8A03" w:rsidR="00277BCA" w:rsidRPr="00686297" w:rsidRDefault="00277BCA" w:rsidP="00277BCA">
      <w:pPr>
        <w:pStyle w:val="Prrafodelista"/>
        <w:numPr>
          <w:ilvl w:val="0"/>
          <w:numId w:val="20"/>
        </w:numPr>
        <w:tabs>
          <w:tab w:val="center" w:pos="4536"/>
        </w:tabs>
        <w:rPr>
          <w:rFonts w:ascii="Times New Roman" w:hAnsi="Times New Roman" w:cs="Times New Roman"/>
          <w:color w:val="auto"/>
          <w:sz w:val="24"/>
          <w:szCs w:val="24"/>
        </w:rPr>
      </w:pPr>
      <w:r w:rsidRPr="00686297">
        <w:rPr>
          <w:rFonts w:ascii="Times New Roman" w:hAnsi="Times New Roman" w:cs="Times New Roman"/>
          <w:color w:val="auto"/>
          <w:sz w:val="24"/>
          <w:szCs w:val="24"/>
        </w:rPr>
        <w:t>Experiencia de trabajo con grupos y campo.</w:t>
      </w:r>
    </w:p>
    <w:p w14:paraId="3A0D07C7" w14:textId="04DA3981" w:rsidR="00277BCA" w:rsidRPr="00277BCA" w:rsidRDefault="00277BCA" w:rsidP="00277BCA">
      <w:pPr>
        <w:tabs>
          <w:tab w:val="center" w:pos="4536"/>
        </w:tabs>
        <w:jc w:val="both"/>
        <w:rPr>
          <w:rFonts w:ascii="Times New Roman" w:hAnsi="Times New Roman" w:cs="Times New Roman"/>
          <w:b/>
          <w:bCs/>
          <w:sz w:val="24"/>
          <w:szCs w:val="24"/>
        </w:rPr>
      </w:pPr>
      <w:r w:rsidRPr="00277BCA">
        <w:rPr>
          <w:rFonts w:ascii="Times New Roman" w:hAnsi="Times New Roman" w:cs="Times New Roman"/>
          <w:b/>
          <w:bCs/>
          <w:sz w:val="24"/>
          <w:szCs w:val="24"/>
        </w:rPr>
        <w:t>Capacitador (as) del programa social</w:t>
      </w:r>
    </w:p>
    <w:p w14:paraId="3D5FE811" w14:textId="1D3D7418" w:rsidR="009D62D9" w:rsidRDefault="00277BCA" w:rsidP="009D62D9">
      <w:pPr>
        <w:pStyle w:val="Prrafodelista"/>
        <w:numPr>
          <w:ilvl w:val="0"/>
          <w:numId w:val="21"/>
        </w:numPr>
        <w:tabs>
          <w:tab w:val="center" w:pos="4536"/>
        </w:tabs>
        <w:rPr>
          <w:rFonts w:ascii="Times New Roman" w:hAnsi="Times New Roman" w:cs="Times New Roman"/>
          <w:color w:val="auto"/>
          <w:sz w:val="24"/>
          <w:szCs w:val="24"/>
        </w:rPr>
      </w:pPr>
      <w:r w:rsidRPr="00686297">
        <w:rPr>
          <w:rFonts w:ascii="Times New Roman" w:hAnsi="Times New Roman" w:cs="Times New Roman"/>
          <w:color w:val="auto"/>
          <w:sz w:val="24"/>
          <w:szCs w:val="24"/>
        </w:rPr>
        <w:t>Contar preferentemente con estudios de licenciatura en humanidades, ciencias sociales, ciencias políticas, sociología, psicología</w:t>
      </w:r>
      <w:r w:rsidR="00686297" w:rsidRPr="00686297">
        <w:rPr>
          <w:rFonts w:ascii="Times New Roman" w:hAnsi="Times New Roman" w:cs="Times New Roman"/>
          <w:color w:val="auto"/>
          <w:sz w:val="24"/>
          <w:szCs w:val="24"/>
        </w:rPr>
        <w:t>, trabajo social</w:t>
      </w:r>
      <w:r w:rsidRPr="00686297">
        <w:rPr>
          <w:rFonts w:ascii="Times New Roman" w:hAnsi="Times New Roman" w:cs="Times New Roman"/>
          <w:color w:val="auto"/>
          <w:sz w:val="24"/>
          <w:szCs w:val="24"/>
        </w:rPr>
        <w:t xml:space="preserve"> y de administración o carrera afín, comprobando con certificado de la institución. </w:t>
      </w:r>
    </w:p>
    <w:p w14:paraId="689ABA2E" w14:textId="38328AF5" w:rsidR="00C42458" w:rsidRDefault="009D62D9" w:rsidP="00C42458">
      <w:pPr>
        <w:tabs>
          <w:tab w:val="center" w:pos="4536"/>
        </w:tabs>
        <w:jc w:val="both"/>
        <w:rPr>
          <w:rFonts w:ascii="Times New Roman" w:hAnsi="Times New Roman" w:cs="Times New Roman"/>
          <w:sz w:val="24"/>
          <w:szCs w:val="24"/>
        </w:rPr>
      </w:pPr>
      <w:r w:rsidRPr="0078709C">
        <w:rPr>
          <w:rFonts w:ascii="Times New Roman" w:hAnsi="Times New Roman" w:cs="Times New Roman"/>
          <w:b/>
          <w:bCs/>
          <w:sz w:val="24"/>
          <w:szCs w:val="24"/>
        </w:rPr>
        <w:t>8.3.3</w:t>
      </w:r>
      <w:r w:rsidRPr="0078709C">
        <w:rPr>
          <w:rFonts w:ascii="Times New Roman" w:hAnsi="Times New Roman" w:cs="Times New Roman"/>
          <w:sz w:val="24"/>
          <w:szCs w:val="24"/>
        </w:rPr>
        <w:t xml:space="preserve">. </w:t>
      </w:r>
      <w:r w:rsidR="00C42458" w:rsidRPr="00C42458">
        <w:rPr>
          <w:rFonts w:ascii="Times New Roman" w:hAnsi="Times New Roman" w:cs="Times New Roman"/>
          <w:sz w:val="24"/>
          <w:szCs w:val="24"/>
        </w:rPr>
        <w:t xml:space="preserve">El área responsable de asesorar, acompañar, subsanar o corregir cualquier solicitud de acceso a este programa social que presente algún problema, falla u omisión es la Jefatura de Unidad Departamental de Atención a las Juventudes. La persona servidora pública encargada de esta cuestión realizará los esfuerzos necesarios para que los potenciales beneficiarios o facilitadores completen de forma válida y adecuadas sus solicitudes. </w:t>
      </w:r>
    </w:p>
    <w:p w14:paraId="627B8F2F" w14:textId="04B34A65" w:rsidR="00C42458" w:rsidRPr="00C42458" w:rsidRDefault="0078709C" w:rsidP="00C42458">
      <w:pPr>
        <w:tabs>
          <w:tab w:val="center" w:pos="4536"/>
        </w:tabs>
        <w:jc w:val="both"/>
        <w:rPr>
          <w:rFonts w:ascii="Times New Roman" w:hAnsi="Times New Roman" w:cs="Times New Roman"/>
          <w:b/>
          <w:bCs/>
          <w:sz w:val="24"/>
          <w:szCs w:val="24"/>
        </w:rPr>
      </w:pPr>
      <w:r w:rsidRPr="008E4E75">
        <w:rPr>
          <w:rFonts w:ascii="Times New Roman" w:hAnsi="Times New Roman" w:cs="Times New Roman"/>
          <w:b/>
          <w:bCs/>
          <w:sz w:val="24"/>
          <w:szCs w:val="24"/>
        </w:rPr>
        <w:t>8.3.4.</w:t>
      </w:r>
      <w:r w:rsidR="00C42458">
        <w:rPr>
          <w:rFonts w:ascii="Times New Roman" w:hAnsi="Times New Roman" w:cs="Times New Roman"/>
          <w:sz w:val="24"/>
          <w:szCs w:val="24"/>
        </w:rPr>
        <w:t xml:space="preserve"> </w:t>
      </w:r>
      <w:r w:rsidR="00C42458" w:rsidRPr="00C42458">
        <w:rPr>
          <w:rFonts w:ascii="Times New Roman" w:hAnsi="Times New Roman" w:cs="Times New Roman"/>
          <w:sz w:val="24"/>
          <w:szCs w:val="24"/>
        </w:rPr>
        <w:t xml:space="preserve">Las personas interesadas en formar parte de este programa social como beneficiarios y facilitadores de servicios deberán entregar la siguiente documentación, en las oficinas de la Jefatura de Unidad Departamental de Atención a las Juventudes, ubicadas en calle Moneda sin número, Interior Parque Juana de Asbaje, Col. Tlalpan Centro, C.P. 14000, Alcaldía de Tlalpan, en un horario de las 10:00 a las 17:00 horas, solamente con previa cita, para lo cual deberán de comunicarse vía  telefónica al número </w:t>
      </w:r>
      <w:r w:rsidR="00E25879" w:rsidRPr="005F2E6E">
        <w:rPr>
          <w:rFonts w:ascii="Times New Roman" w:hAnsi="Times New Roman" w:cs="Times New Roman"/>
          <w:sz w:val="24"/>
          <w:szCs w:val="24"/>
        </w:rPr>
        <w:t>55 5483 1500 extensión 59</w:t>
      </w:r>
      <w:r w:rsidR="00E25879" w:rsidRPr="00E25879">
        <w:rPr>
          <w:rFonts w:ascii="Times New Roman" w:hAnsi="Times New Roman" w:cs="Times New Roman"/>
          <w:sz w:val="24"/>
          <w:szCs w:val="24"/>
        </w:rPr>
        <w:t>2</w:t>
      </w:r>
      <w:r w:rsidR="00E25879">
        <w:rPr>
          <w:rFonts w:ascii="Times New Roman" w:hAnsi="Times New Roman" w:cs="Times New Roman"/>
          <w:sz w:val="24"/>
          <w:szCs w:val="24"/>
        </w:rPr>
        <w:t>4</w:t>
      </w:r>
      <w:r w:rsidR="00C42458" w:rsidRPr="00C42458">
        <w:rPr>
          <w:rFonts w:ascii="Times New Roman" w:hAnsi="Times New Roman" w:cs="Times New Roman"/>
          <w:sz w:val="24"/>
          <w:szCs w:val="24"/>
        </w:rPr>
        <w:t xml:space="preserve"> en un horario de lunes a viernes de las 09:00 a las 18:00 horas, o bien,  podrán enviar la documentación escaneada en formato PDF al correo electrónico</w:t>
      </w:r>
      <w:r w:rsidR="00913560">
        <w:rPr>
          <w:rFonts w:ascii="Times New Roman" w:hAnsi="Times New Roman" w:cs="Times New Roman"/>
          <w:sz w:val="24"/>
          <w:szCs w:val="24"/>
        </w:rPr>
        <w:t xml:space="preserve"> </w:t>
      </w:r>
      <w:hyperlink r:id="rId12" w:history="1">
        <w:r w:rsidR="00913560" w:rsidRPr="00913560">
          <w:rPr>
            <w:rStyle w:val="Hipervnculo"/>
            <w:rFonts w:ascii="Times New Roman" w:hAnsi="Times New Roman" w:cs="Times New Roman"/>
            <w:color w:val="auto"/>
            <w:sz w:val="24"/>
            <w:szCs w:val="24"/>
          </w:rPr>
          <w:t>juventudes.tlalpan@gmail.com</w:t>
        </w:r>
      </w:hyperlink>
      <w:r w:rsidR="00913560" w:rsidRPr="00913560">
        <w:rPr>
          <w:rFonts w:ascii="Times New Roman" w:hAnsi="Times New Roman" w:cs="Times New Roman"/>
          <w:sz w:val="24"/>
          <w:szCs w:val="24"/>
        </w:rPr>
        <w:t xml:space="preserve">, </w:t>
      </w:r>
      <w:r w:rsidR="00C42458" w:rsidRPr="00C42458">
        <w:rPr>
          <w:rFonts w:ascii="Times New Roman" w:hAnsi="Times New Roman" w:cs="Times New Roman"/>
          <w:sz w:val="24"/>
          <w:szCs w:val="24"/>
        </w:rPr>
        <w:t>solamente se aceptará documentación legible, sin tachaduras y/o enmendaduras, la cual podrá ser cotejada contra el original en cualquier momento:</w:t>
      </w:r>
    </w:p>
    <w:p w14:paraId="23CF0F98" w14:textId="77777777" w:rsidR="00B9491C" w:rsidRDefault="00B9491C" w:rsidP="00C42458">
      <w:pPr>
        <w:tabs>
          <w:tab w:val="center" w:pos="4536"/>
        </w:tabs>
        <w:jc w:val="both"/>
        <w:rPr>
          <w:rFonts w:ascii="Times New Roman" w:hAnsi="Times New Roman" w:cs="Times New Roman"/>
          <w:b/>
          <w:bCs/>
          <w:sz w:val="24"/>
          <w:szCs w:val="24"/>
        </w:rPr>
      </w:pPr>
    </w:p>
    <w:p w14:paraId="6CC8DDEA" w14:textId="77777777" w:rsidR="00B9491C" w:rsidRDefault="00B9491C" w:rsidP="00C42458">
      <w:pPr>
        <w:tabs>
          <w:tab w:val="center" w:pos="4536"/>
        </w:tabs>
        <w:jc w:val="both"/>
        <w:rPr>
          <w:rFonts w:ascii="Times New Roman" w:hAnsi="Times New Roman" w:cs="Times New Roman"/>
          <w:b/>
          <w:bCs/>
          <w:sz w:val="24"/>
          <w:szCs w:val="24"/>
        </w:rPr>
      </w:pPr>
    </w:p>
    <w:p w14:paraId="31DF0A2E" w14:textId="77777777" w:rsidR="00B9491C" w:rsidRDefault="00B9491C" w:rsidP="00C42458">
      <w:pPr>
        <w:tabs>
          <w:tab w:val="center" w:pos="4536"/>
        </w:tabs>
        <w:jc w:val="both"/>
        <w:rPr>
          <w:rFonts w:ascii="Times New Roman" w:hAnsi="Times New Roman" w:cs="Times New Roman"/>
          <w:b/>
          <w:bCs/>
          <w:sz w:val="24"/>
          <w:szCs w:val="24"/>
        </w:rPr>
      </w:pPr>
    </w:p>
    <w:p w14:paraId="28590F04" w14:textId="77777777" w:rsidR="00B9491C" w:rsidRDefault="00B9491C" w:rsidP="00C42458">
      <w:pPr>
        <w:tabs>
          <w:tab w:val="center" w:pos="4536"/>
        </w:tabs>
        <w:jc w:val="both"/>
        <w:rPr>
          <w:rFonts w:ascii="Times New Roman" w:hAnsi="Times New Roman" w:cs="Times New Roman"/>
          <w:b/>
          <w:bCs/>
          <w:sz w:val="24"/>
          <w:szCs w:val="24"/>
        </w:rPr>
      </w:pPr>
    </w:p>
    <w:p w14:paraId="0BB3AC71" w14:textId="77777777" w:rsidR="00B9491C" w:rsidRDefault="00B9491C" w:rsidP="00C42458">
      <w:pPr>
        <w:tabs>
          <w:tab w:val="center" w:pos="4536"/>
        </w:tabs>
        <w:jc w:val="both"/>
        <w:rPr>
          <w:rFonts w:ascii="Times New Roman" w:hAnsi="Times New Roman" w:cs="Times New Roman"/>
          <w:b/>
          <w:bCs/>
          <w:sz w:val="24"/>
          <w:szCs w:val="24"/>
        </w:rPr>
      </w:pPr>
    </w:p>
    <w:p w14:paraId="04527A7A" w14:textId="77777777" w:rsidR="00B9491C" w:rsidRDefault="00B9491C" w:rsidP="00C42458">
      <w:pPr>
        <w:tabs>
          <w:tab w:val="center" w:pos="4536"/>
        </w:tabs>
        <w:jc w:val="both"/>
        <w:rPr>
          <w:rFonts w:ascii="Times New Roman" w:hAnsi="Times New Roman" w:cs="Times New Roman"/>
          <w:b/>
          <w:bCs/>
          <w:sz w:val="24"/>
          <w:szCs w:val="24"/>
        </w:rPr>
      </w:pPr>
    </w:p>
    <w:p w14:paraId="60008012" w14:textId="77777777" w:rsidR="00B9491C" w:rsidRDefault="00B9491C" w:rsidP="00C42458">
      <w:pPr>
        <w:tabs>
          <w:tab w:val="center" w:pos="4536"/>
        </w:tabs>
        <w:jc w:val="both"/>
        <w:rPr>
          <w:rFonts w:ascii="Times New Roman" w:hAnsi="Times New Roman" w:cs="Times New Roman"/>
          <w:b/>
          <w:bCs/>
          <w:sz w:val="24"/>
          <w:szCs w:val="24"/>
        </w:rPr>
      </w:pPr>
    </w:p>
    <w:p w14:paraId="7EEC152D" w14:textId="0E3E11C7" w:rsidR="00913560" w:rsidRDefault="00C42458" w:rsidP="00C42458">
      <w:pPr>
        <w:tabs>
          <w:tab w:val="center" w:pos="4536"/>
        </w:tabs>
        <w:jc w:val="both"/>
        <w:rPr>
          <w:rFonts w:ascii="Times New Roman" w:hAnsi="Times New Roman" w:cs="Times New Roman"/>
          <w:b/>
          <w:bCs/>
          <w:sz w:val="24"/>
          <w:szCs w:val="24"/>
        </w:rPr>
      </w:pPr>
      <w:r w:rsidRPr="00C42458">
        <w:rPr>
          <w:rFonts w:ascii="Times New Roman" w:hAnsi="Times New Roman" w:cs="Times New Roman"/>
          <w:b/>
          <w:bCs/>
          <w:sz w:val="24"/>
          <w:szCs w:val="24"/>
        </w:rPr>
        <w:t>Beneficiarios</w:t>
      </w:r>
      <w:r>
        <w:rPr>
          <w:rFonts w:ascii="Times New Roman" w:hAnsi="Times New Roman" w:cs="Times New Roman"/>
          <w:b/>
          <w:bCs/>
          <w:sz w:val="24"/>
          <w:szCs w:val="24"/>
        </w:rPr>
        <w:t xml:space="preserve"> </w:t>
      </w:r>
    </w:p>
    <w:p w14:paraId="57B7D756" w14:textId="77777777" w:rsidR="004F775D" w:rsidRPr="004F775D" w:rsidRDefault="00C42458" w:rsidP="00C42458">
      <w:pPr>
        <w:pStyle w:val="Prrafodelista"/>
        <w:numPr>
          <w:ilvl w:val="0"/>
          <w:numId w:val="21"/>
        </w:numPr>
        <w:tabs>
          <w:tab w:val="center" w:pos="4536"/>
        </w:tabs>
        <w:rPr>
          <w:rFonts w:ascii="Times New Roman" w:hAnsi="Times New Roman" w:cs="Times New Roman"/>
          <w:color w:val="auto"/>
          <w:sz w:val="24"/>
          <w:szCs w:val="24"/>
        </w:rPr>
      </w:pPr>
      <w:r w:rsidRPr="00E25879">
        <w:rPr>
          <w:rFonts w:ascii="Times New Roman" w:hAnsi="Times New Roman" w:cs="Times New Roman"/>
          <w:color w:val="auto"/>
          <w:sz w:val="24"/>
          <w:szCs w:val="24"/>
        </w:rPr>
        <w:t>Solicitud de registro, la cual estará disponible al final de la convocatoria</w:t>
      </w:r>
      <w:r w:rsidRPr="004F775D">
        <w:rPr>
          <w:rFonts w:ascii="Times New Roman" w:hAnsi="Times New Roman" w:cs="Times New Roman"/>
          <w:color w:val="auto"/>
          <w:sz w:val="24"/>
          <w:szCs w:val="24"/>
        </w:rPr>
        <w:t>.</w:t>
      </w:r>
    </w:p>
    <w:p w14:paraId="4FBFA82D" w14:textId="77777777" w:rsidR="004F775D" w:rsidRPr="004F775D" w:rsidRDefault="00C42458" w:rsidP="00C42458">
      <w:pPr>
        <w:pStyle w:val="Prrafodelista"/>
        <w:numPr>
          <w:ilvl w:val="0"/>
          <w:numId w:val="21"/>
        </w:numPr>
        <w:tabs>
          <w:tab w:val="center" w:pos="4536"/>
        </w:tabs>
        <w:rPr>
          <w:rFonts w:ascii="Times New Roman" w:hAnsi="Times New Roman" w:cs="Times New Roman"/>
          <w:color w:val="auto"/>
          <w:sz w:val="24"/>
          <w:szCs w:val="24"/>
        </w:rPr>
      </w:pPr>
      <w:r w:rsidRPr="004F775D">
        <w:rPr>
          <w:rFonts w:ascii="Times New Roman" w:hAnsi="Times New Roman" w:cs="Times New Roman"/>
          <w:color w:val="auto"/>
          <w:sz w:val="24"/>
          <w:szCs w:val="24"/>
        </w:rPr>
        <w:t>Clave Única de Registro de Población (CURP).</w:t>
      </w:r>
    </w:p>
    <w:p w14:paraId="25C78F91" w14:textId="362690E4" w:rsidR="004F775D" w:rsidRDefault="00C42458" w:rsidP="00C42458">
      <w:pPr>
        <w:pStyle w:val="Prrafodelista"/>
        <w:numPr>
          <w:ilvl w:val="0"/>
          <w:numId w:val="21"/>
        </w:numPr>
        <w:tabs>
          <w:tab w:val="center" w:pos="4536"/>
        </w:tabs>
        <w:rPr>
          <w:rFonts w:ascii="Times New Roman" w:hAnsi="Times New Roman" w:cs="Times New Roman"/>
          <w:color w:val="auto"/>
          <w:sz w:val="24"/>
          <w:szCs w:val="24"/>
        </w:rPr>
      </w:pPr>
      <w:r w:rsidRPr="004F775D">
        <w:rPr>
          <w:rFonts w:ascii="Times New Roman" w:hAnsi="Times New Roman" w:cs="Times New Roman"/>
          <w:color w:val="auto"/>
          <w:sz w:val="24"/>
          <w:szCs w:val="24"/>
        </w:rPr>
        <w:t>Identificación oficial del responsable (credencial de elector, pasaporte, cédula profesional,</w:t>
      </w:r>
      <w:r w:rsidR="004F775D" w:rsidRPr="004F775D">
        <w:rPr>
          <w:rFonts w:ascii="Times New Roman" w:hAnsi="Times New Roman" w:cs="Times New Roman"/>
          <w:color w:val="auto"/>
          <w:sz w:val="24"/>
          <w:szCs w:val="24"/>
        </w:rPr>
        <w:t xml:space="preserve"> licencia</w:t>
      </w:r>
      <w:r w:rsidR="00594CB2">
        <w:rPr>
          <w:rFonts w:ascii="Times New Roman" w:hAnsi="Times New Roman" w:cs="Times New Roman"/>
          <w:color w:val="auto"/>
          <w:sz w:val="24"/>
          <w:szCs w:val="24"/>
        </w:rPr>
        <w:t xml:space="preserve"> </w:t>
      </w:r>
      <w:r w:rsidR="00594CB2" w:rsidRPr="00E25879">
        <w:rPr>
          <w:rFonts w:ascii="Times New Roman" w:hAnsi="Times New Roman" w:cs="Times New Roman"/>
          <w:color w:val="auto"/>
          <w:sz w:val="24"/>
          <w:szCs w:val="24"/>
        </w:rPr>
        <w:t>de conducir</w:t>
      </w:r>
      <w:r w:rsidR="004F775D" w:rsidRPr="004F775D">
        <w:rPr>
          <w:rFonts w:ascii="Times New Roman" w:hAnsi="Times New Roman" w:cs="Times New Roman"/>
          <w:color w:val="auto"/>
          <w:sz w:val="24"/>
          <w:szCs w:val="24"/>
        </w:rPr>
        <w:t>,</w:t>
      </w:r>
      <w:r w:rsidRPr="004F775D">
        <w:rPr>
          <w:rFonts w:ascii="Times New Roman" w:hAnsi="Times New Roman" w:cs="Times New Roman"/>
          <w:color w:val="auto"/>
          <w:sz w:val="24"/>
          <w:szCs w:val="24"/>
        </w:rPr>
        <w:t xml:space="preserve"> cartilla del </w:t>
      </w:r>
      <w:r w:rsidR="004F775D" w:rsidRPr="004F775D">
        <w:rPr>
          <w:rFonts w:ascii="Times New Roman" w:hAnsi="Times New Roman" w:cs="Times New Roman"/>
          <w:color w:val="auto"/>
          <w:sz w:val="24"/>
          <w:szCs w:val="24"/>
        </w:rPr>
        <w:t>S</w:t>
      </w:r>
      <w:r w:rsidRPr="004F775D">
        <w:rPr>
          <w:rFonts w:ascii="Times New Roman" w:hAnsi="Times New Roman" w:cs="Times New Roman"/>
          <w:color w:val="auto"/>
          <w:sz w:val="24"/>
          <w:szCs w:val="24"/>
        </w:rPr>
        <w:t>ervicio Militar Nacional). En caso de ser menor de edad credencial emitida por una institución educativa.</w:t>
      </w:r>
    </w:p>
    <w:p w14:paraId="678A0D95" w14:textId="77777777" w:rsidR="004F775D" w:rsidRDefault="00C42458" w:rsidP="00C42458">
      <w:pPr>
        <w:pStyle w:val="Prrafodelista"/>
        <w:numPr>
          <w:ilvl w:val="0"/>
          <w:numId w:val="21"/>
        </w:numPr>
        <w:tabs>
          <w:tab w:val="center" w:pos="4536"/>
        </w:tabs>
        <w:rPr>
          <w:rFonts w:ascii="Times New Roman" w:hAnsi="Times New Roman" w:cs="Times New Roman"/>
          <w:color w:val="auto"/>
          <w:sz w:val="24"/>
          <w:szCs w:val="24"/>
        </w:rPr>
      </w:pPr>
      <w:r w:rsidRPr="004F775D">
        <w:rPr>
          <w:rFonts w:ascii="Times New Roman" w:hAnsi="Times New Roman" w:cs="Times New Roman"/>
          <w:color w:val="auto"/>
          <w:sz w:val="24"/>
          <w:szCs w:val="24"/>
        </w:rPr>
        <w:t>Comprobante de domicilio, expedido en los últimos tres meses, (agua, luz, predial, teléfono, contrato de arrendamiento o certificado de residencia).</w:t>
      </w:r>
    </w:p>
    <w:p w14:paraId="12748AAF" w14:textId="77777777" w:rsidR="004F775D" w:rsidRDefault="00C42458" w:rsidP="00C42458">
      <w:pPr>
        <w:pStyle w:val="Prrafodelista"/>
        <w:numPr>
          <w:ilvl w:val="0"/>
          <w:numId w:val="21"/>
        </w:numPr>
        <w:tabs>
          <w:tab w:val="center" w:pos="4536"/>
        </w:tabs>
        <w:rPr>
          <w:rFonts w:ascii="Times New Roman" w:hAnsi="Times New Roman" w:cs="Times New Roman"/>
          <w:color w:val="auto"/>
          <w:sz w:val="24"/>
          <w:szCs w:val="24"/>
        </w:rPr>
      </w:pPr>
      <w:r w:rsidRPr="004F775D">
        <w:rPr>
          <w:rFonts w:ascii="Times New Roman" w:hAnsi="Times New Roman" w:cs="Times New Roman"/>
          <w:color w:val="auto"/>
          <w:sz w:val="24"/>
          <w:szCs w:val="24"/>
        </w:rPr>
        <w:t>Carta de motivos para participar en un proyecto juvenil, firmada por todos los integrantes.</w:t>
      </w:r>
    </w:p>
    <w:p w14:paraId="15344DA0" w14:textId="77777777" w:rsidR="004F775D" w:rsidRPr="004F775D" w:rsidRDefault="00C42458" w:rsidP="00C42458">
      <w:pPr>
        <w:pStyle w:val="Prrafodelista"/>
        <w:numPr>
          <w:ilvl w:val="0"/>
          <w:numId w:val="21"/>
        </w:numPr>
        <w:tabs>
          <w:tab w:val="center" w:pos="4536"/>
        </w:tabs>
        <w:rPr>
          <w:rFonts w:ascii="Times New Roman" w:hAnsi="Times New Roman" w:cs="Times New Roman"/>
          <w:color w:val="auto"/>
          <w:sz w:val="24"/>
          <w:szCs w:val="24"/>
        </w:rPr>
      </w:pPr>
      <w:r w:rsidRPr="004F775D">
        <w:rPr>
          <w:rFonts w:ascii="Times New Roman" w:hAnsi="Times New Roman" w:cs="Times New Roman"/>
          <w:color w:val="auto"/>
          <w:sz w:val="24"/>
          <w:szCs w:val="24"/>
        </w:rPr>
        <w:t xml:space="preserve">Asistir a la entrevista guiada para determinar el perfil del joven que se inscribe al programa, el día y horario establecido. </w:t>
      </w:r>
    </w:p>
    <w:p w14:paraId="6CE2D93D" w14:textId="779E2010" w:rsidR="004F775D" w:rsidRPr="004F775D" w:rsidRDefault="00C42458" w:rsidP="00C42458">
      <w:pPr>
        <w:pStyle w:val="Prrafodelista"/>
        <w:numPr>
          <w:ilvl w:val="0"/>
          <w:numId w:val="21"/>
        </w:numPr>
        <w:tabs>
          <w:tab w:val="center" w:pos="4536"/>
        </w:tabs>
        <w:rPr>
          <w:rFonts w:ascii="Times New Roman" w:hAnsi="Times New Roman" w:cs="Times New Roman"/>
          <w:color w:val="auto"/>
          <w:sz w:val="24"/>
          <w:szCs w:val="24"/>
        </w:rPr>
      </w:pPr>
      <w:r w:rsidRPr="004F775D">
        <w:rPr>
          <w:rFonts w:ascii="Times New Roman" w:hAnsi="Times New Roman" w:cs="Times New Roman"/>
          <w:color w:val="auto"/>
          <w:sz w:val="24"/>
          <w:szCs w:val="24"/>
        </w:rPr>
        <w:t>Currículum Vitae</w:t>
      </w:r>
      <w:r w:rsidR="00594CB2">
        <w:rPr>
          <w:rFonts w:ascii="Times New Roman" w:hAnsi="Times New Roman" w:cs="Times New Roman"/>
          <w:color w:val="auto"/>
          <w:sz w:val="24"/>
          <w:szCs w:val="24"/>
        </w:rPr>
        <w:t xml:space="preserve"> </w:t>
      </w:r>
      <w:r w:rsidR="00594CB2" w:rsidRPr="00E25879">
        <w:rPr>
          <w:rFonts w:ascii="Times New Roman" w:hAnsi="Times New Roman" w:cs="Times New Roman"/>
          <w:color w:val="auto"/>
          <w:sz w:val="24"/>
          <w:szCs w:val="24"/>
        </w:rPr>
        <w:t>con fotografía</w:t>
      </w:r>
      <w:r w:rsidRPr="004F775D">
        <w:rPr>
          <w:rFonts w:ascii="Times New Roman" w:hAnsi="Times New Roman" w:cs="Times New Roman"/>
          <w:color w:val="auto"/>
          <w:sz w:val="24"/>
          <w:szCs w:val="24"/>
        </w:rPr>
        <w:t>.</w:t>
      </w:r>
    </w:p>
    <w:p w14:paraId="3117569B" w14:textId="3E171DD0" w:rsidR="004F775D" w:rsidRPr="004F775D" w:rsidRDefault="00C42458" w:rsidP="00C42458">
      <w:pPr>
        <w:pStyle w:val="Prrafodelista"/>
        <w:numPr>
          <w:ilvl w:val="0"/>
          <w:numId w:val="21"/>
        </w:numPr>
        <w:tabs>
          <w:tab w:val="center" w:pos="4536"/>
        </w:tabs>
        <w:rPr>
          <w:rFonts w:ascii="Times New Roman" w:hAnsi="Times New Roman" w:cs="Times New Roman"/>
          <w:color w:val="auto"/>
          <w:sz w:val="24"/>
          <w:szCs w:val="24"/>
        </w:rPr>
      </w:pPr>
      <w:r w:rsidRPr="004F775D">
        <w:rPr>
          <w:rFonts w:ascii="Times New Roman" w:hAnsi="Times New Roman" w:cs="Times New Roman"/>
          <w:color w:val="auto"/>
          <w:sz w:val="24"/>
          <w:szCs w:val="24"/>
        </w:rPr>
        <w:t>Solicitud de registro</w:t>
      </w:r>
      <w:r w:rsidR="00641676">
        <w:rPr>
          <w:rFonts w:ascii="Times New Roman" w:hAnsi="Times New Roman" w:cs="Times New Roman"/>
          <w:color w:val="auto"/>
          <w:sz w:val="24"/>
          <w:szCs w:val="24"/>
        </w:rPr>
        <w:t>,</w:t>
      </w:r>
      <w:r w:rsidR="0051681B" w:rsidRPr="0051681B">
        <w:rPr>
          <w:rFonts w:ascii="Times New Roman" w:hAnsi="Times New Roman" w:cs="Times New Roman"/>
          <w:color w:val="auto"/>
          <w:sz w:val="24"/>
          <w:szCs w:val="24"/>
        </w:rPr>
        <w:t xml:space="preserve"> </w:t>
      </w:r>
      <w:r w:rsidR="0051681B" w:rsidRPr="00E25879">
        <w:rPr>
          <w:rFonts w:ascii="Times New Roman" w:hAnsi="Times New Roman" w:cs="Times New Roman"/>
          <w:color w:val="auto"/>
          <w:sz w:val="24"/>
          <w:szCs w:val="24"/>
        </w:rPr>
        <w:t>será proporcionada por la Jefatura de Unidad Departamental de Atención a la Juventud</w:t>
      </w:r>
      <w:r w:rsidRPr="004F775D">
        <w:rPr>
          <w:rFonts w:ascii="Times New Roman" w:hAnsi="Times New Roman" w:cs="Times New Roman"/>
          <w:color w:val="auto"/>
          <w:sz w:val="24"/>
          <w:szCs w:val="24"/>
        </w:rPr>
        <w:t>.</w:t>
      </w:r>
    </w:p>
    <w:p w14:paraId="42E76509" w14:textId="74FCA762" w:rsidR="004F775D" w:rsidRPr="004F775D" w:rsidRDefault="00C42458" w:rsidP="00C42458">
      <w:pPr>
        <w:pStyle w:val="Prrafodelista"/>
        <w:numPr>
          <w:ilvl w:val="0"/>
          <w:numId w:val="21"/>
        </w:numPr>
        <w:tabs>
          <w:tab w:val="center" w:pos="4536"/>
        </w:tabs>
        <w:rPr>
          <w:rFonts w:ascii="Times New Roman" w:hAnsi="Times New Roman" w:cs="Times New Roman"/>
          <w:color w:val="auto"/>
          <w:sz w:val="24"/>
          <w:szCs w:val="24"/>
        </w:rPr>
      </w:pPr>
      <w:r w:rsidRPr="004F775D">
        <w:rPr>
          <w:rFonts w:ascii="Times New Roman" w:hAnsi="Times New Roman" w:cs="Times New Roman"/>
          <w:color w:val="auto"/>
          <w:sz w:val="24"/>
          <w:szCs w:val="24"/>
        </w:rPr>
        <w:t>Carta de colaboración</w:t>
      </w:r>
      <w:r w:rsidR="00641676">
        <w:rPr>
          <w:rFonts w:ascii="Times New Roman" w:hAnsi="Times New Roman" w:cs="Times New Roman"/>
          <w:color w:val="auto"/>
          <w:sz w:val="24"/>
          <w:szCs w:val="24"/>
        </w:rPr>
        <w:t>,</w:t>
      </w:r>
      <w:r w:rsidR="0051681B" w:rsidRPr="0051681B">
        <w:rPr>
          <w:rFonts w:ascii="Times New Roman" w:hAnsi="Times New Roman" w:cs="Times New Roman"/>
          <w:color w:val="auto"/>
          <w:sz w:val="24"/>
          <w:szCs w:val="24"/>
        </w:rPr>
        <w:t xml:space="preserve"> </w:t>
      </w:r>
      <w:r w:rsidR="0051681B" w:rsidRPr="00E25879">
        <w:rPr>
          <w:rFonts w:ascii="Times New Roman" w:hAnsi="Times New Roman" w:cs="Times New Roman"/>
          <w:color w:val="auto"/>
          <w:sz w:val="24"/>
          <w:szCs w:val="24"/>
        </w:rPr>
        <w:t>será proporcionada por la Jefatura de Unidad Departamental de Atención a la Juventud</w:t>
      </w:r>
      <w:r w:rsidRPr="004F775D">
        <w:rPr>
          <w:rFonts w:ascii="Times New Roman" w:hAnsi="Times New Roman" w:cs="Times New Roman"/>
          <w:color w:val="auto"/>
          <w:sz w:val="24"/>
          <w:szCs w:val="24"/>
        </w:rPr>
        <w:t>.</w:t>
      </w:r>
    </w:p>
    <w:p w14:paraId="74ACED89" w14:textId="60D9EA0A" w:rsidR="00C42458" w:rsidRPr="004F775D" w:rsidRDefault="00C42458" w:rsidP="00C42458">
      <w:pPr>
        <w:pStyle w:val="Prrafodelista"/>
        <w:numPr>
          <w:ilvl w:val="0"/>
          <w:numId w:val="21"/>
        </w:numPr>
        <w:tabs>
          <w:tab w:val="center" w:pos="4536"/>
        </w:tabs>
        <w:rPr>
          <w:rFonts w:ascii="Times New Roman" w:hAnsi="Times New Roman" w:cs="Times New Roman"/>
          <w:color w:val="auto"/>
          <w:sz w:val="24"/>
          <w:szCs w:val="24"/>
        </w:rPr>
      </w:pPr>
      <w:r w:rsidRPr="004F775D">
        <w:rPr>
          <w:rFonts w:ascii="Times New Roman" w:hAnsi="Times New Roman" w:cs="Times New Roman"/>
          <w:color w:val="auto"/>
          <w:sz w:val="24"/>
          <w:szCs w:val="24"/>
        </w:rPr>
        <w:t>Carta compromiso de conocimiento y aceptación de las presentes reglas de operación</w:t>
      </w:r>
      <w:r w:rsidR="00641676">
        <w:rPr>
          <w:rFonts w:ascii="Times New Roman" w:hAnsi="Times New Roman" w:cs="Times New Roman"/>
          <w:color w:val="auto"/>
          <w:sz w:val="24"/>
          <w:szCs w:val="24"/>
        </w:rPr>
        <w:t>,</w:t>
      </w:r>
      <w:r w:rsidR="0051681B" w:rsidRPr="0051681B">
        <w:rPr>
          <w:rFonts w:ascii="Times New Roman" w:hAnsi="Times New Roman" w:cs="Times New Roman"/>
          <w:color w:val="FF0000"/>
          <w:sz w:val="24"/>
          <w:szCs w:val="24"/>
        </w:rPr>
        <w:t xml:space="preserve"> </w:t>
      </w:r>
      <w:r w:rsidR="0051681B" w:rsidRPr="00E25879">
        <w:rPr>
          <w:rFonts w:ascii="Times New Roman" w:hAnsi="Times New Roman" w:cs="Times New Roman"/>
          <w:color w:val="auto"/>
          <w:sz w:val="24"/>
          <w:szCs w:val="24"/>
        </w:rPr>
        <w:t>será proporcionada por la Jefatura de Unidad Departamental de Atención a la Juventud</w:t>
      </w:r>
      <w:r w:rsidRPr="004F775D">
        <w:rPr>
          <w:rFonts w:ascii="Times New Roman" w:hAnsi="Times New Roman" w:cs="Times New Roman"/>
          <w:color w:val="auto"/>
          <w:sz w:val="24"/>
          <w:szCs w:val="24"/>
        </w:rPr>
        <w:t>.</w:t>
      </w:r>
    </w:p>
    <w:p w14:paraId="067A6CA0" w14:textId="5F934FC4" w:rsidR="00C42458" w:rsidRPr="00C167EC" w:rsidRDefault="00C42458" w:rsidP="00C42458">
      <w:pPr>
        <w:tabs>
          <w:tab w:val="center" w:pos="4536"/>
        </w:tabs>
        <w:jc w:val="both"/>
        <w:rPr>
          <w:rFonts w:ascii="Times New Roman" w:hAnsi="Times New Roman" w:cs="Times New Roman"/>
          <w:sz w:val="24"/>
          <w:szCs w:val="24"/>
        </w:rPr>
      </w:pPr>
      <w:r w:rsidRPr="00C167EC">
        <w:rPr>
          <w:rFonts w:ascii="Times New Roman" w:hAnsi="Times New Roman" w:cs="Times New Roman"/>
          <w:sz w:val="24"/>
          <w:szCs w:val="24"/>
        </w:rPr>
        <w:t xml:space="preserve">*Una vez que hayan sido seleccionados como beneficiarios, cubran el </w:t>
      </w:r>
      <w:r w:rsidR="00C167EC" w:rsidRPr="00C167EC">
        <w:rPr>
          <w:rFonts w:ascii="Times New Roman" w:hAnsi="Times New Roman" w:cs="Times New Roman"/>
          <w:sz w:val="24"/>
          <w:szCs w:val="24"/>
        </w:rPr>
        <w:t>9</w:t>
      </w:r>
      <w:r w:rsidRPr="00C167EC">
        <w:rPr>
          <w:rFonts w:ascii="Times New Roman" w:hAnsi="Times New Roman" w:cs="Times New Roman"/>
          <w:sz w:val="24"/>
          <w:szCs w:val="24"/>
        </w:rPr>
        <w:t>0% de la capacitación correspondiente y se conformen como colectivo deberán presentar la siguiente documentación:</w:t>
      </w:r>
    </w:p>
    <w:p w14:paraId="3D8B0408" w14:textId="77777777" w:rsidR="00C167EC" w:rsidRPr="00C167EC" w:rsidRDefault="00C42458" w:rsidP="00C42458">
      <w:pPr>
        <w:pStyle w:val="Prrafodelista"/>
        <w:numPr>
          <w:ilvl w:val="0"/>
          <w:numId w:val="22"/>
        </w:numPr>
        <w:tabs>
          <w:tab w:val="center" w:pos="4536"/>
        </w:tabs>
        <w:rPr>
          <w:rFonts w:ascii="Times New Roman" w:hAnsi="Times New Roman" w:cs="Times New Roman"/>
          <w:color w:val="auto"/>
          <w:sz w:val="24"/>
          <w:szCs w:val="24"/>
        </w:rPr>
      </w:pPr>
      <w:r w:rsidRPr="00C167EC">
        <w:rPr>
          <w:rFonts w:ascii="Times New Roman" w:hAnsi="Times New Roman" w:cs="Times New Roman"/>
          <w:color w:val="auto"/>
          <w:sz w:val="24"/>
          <w:szCs w:val="24"/>
        </w:rPr>
        <w:t xml:space="preserve">Solicitud de acceso al proceso de selección para asignación de apoyos económicos. </w:t>
      </w:r>
    </w:p>
    <w:p w14:paraId="261320CF" w14:textId="2EE1D358" w:rsidR="00C42458" w:rsidRPr="00C167EC" w:rsidRDefault="00C42458" w:rsidP="00C42458">
      <w:pPr>
        <w:pStyle w:val="Prrafodelista"/>
        <w:numPr>
          <w:ilvl w:val="0"/>
          <w:numId w:val="22"/>
        </w:numPr>
        <w:tabs>
          <w:tab w:val="center" w:pos="4536"/>
        </w:tabs>
        <w:rPr>
          <w:rFonts w:ascii="Times New Roman" w:hAnsi="Times New Roman" w:cs="Times New Roman"/>
          <w:color w:val="auto"/>
          <w:sz w:val="24"/>
          <w:szCs w:val="24"/>
        </w:rPr>
      </w:pPr>
      <w:r w:rsidRPr="00C167EC">
        <w:rPr>
          <w:rFonts w:ascii="Times New Roman" w:hAnsi="Times New Roman" w:cs="Times New Roman"/>
          <w:color w:val="auto"/>
          <w:sz w:val="24"/>
          <w:szCs w:val="24"/>
        </w:rPr>
        <w:t xml:space="preserve">Requisitar y presentar ante </w:t>
      </w:r>
      <w:r w:rsidR="00C167EC" w:rsidRPr="00C167EC">
        <w:rPr>
          <w:rFonts w:ascii="Times New Roman" w:hAnsi="Times New Roman" w:cs="Times New Roman"/>
          <w:color w:val="auto"/>
          <w:sz w:val="24"/>
          <w:szCs w:val="24"/>
        </w:rPr>
        <w:t xml:space="preserve">la </w:t>
      </w:r>
      <w:r w:rsidRPr="00C167EC">
        <w:rPr>
          <w:rFonts w:ascii="Times New Roman" w:hAnsi="Times New Roman" w:cs="Times New Roman"/>
          <w:color w:val="auto"/>
          <w:sz w:val="24"/>
          <w:szCs w:val="24"/>
        </w:rPr>
        <w:t xml:space="preserve">JUD de Atención a las Juventud el formato de proyecto que deberá contener mínimo las siguientes características: diagnóstico, justificación, objetivo general y específicos, descripción, las metas a alcanzar, los insumos o servicios a </w:t>
      </w:r>
      <w:r w:rsidR="00C167EC" w:rsidRPr="00C167EC">
        <w:rPr>
          <w:rFonts w:ascii="Times New Roman" w:hAnsi="Times New Roman" w:cs="Times New Roman"/>
          <w:color w:val="auto"/>
          <w:sz w:val="24"/>
          <w:szCs w:val="24"/>
        </w:rPr>
        <w:t>obtener para</w:t>
      </w:r>
      <w:r w:rsidRPr="00C167EC">
        <w:rPr>
          <w:rFonts w:ascii="Times New Roman" w:hAnsi="Times New Roman" w:cs="Times New Roman"/>
          <w:color w:val="auto"/>
          <w:sz w:val="24"/>
          <w:szCs w:val="24"/>
        </w:rPr>
        <w:t xml:space="preserve"> su realización, número de personas a beneficiar, presupuesto y cronograma. </w:t>
      </w:r>
    </w:p>
    <w:p w14:paraId="46DE6A35" w14:textId="77777777" w:rsidR="00C42458" w:rsidRPr="00C42458" w:rsidRDefault="00C42458" w:rsidP="00C42458">
      <w:pPr>
        <w:tabs>
          <w:tab w:val="center" w:pos="4536"/>
        </w:tabs>
        <w:jc w:val="both"/>
        <w:rPr>
          <w:rFonts w:ascii="Times New Roman" w:hAnsi="Times New Roman" w:cs="Times New Roman"/>
          <w:b/>
          <w:bCs/>
          <w:sz w:val="24"/>
          <w:szCs w:val="24"/>
        </w:rPr>
      </w:pPr>
      <w:r w:rsidRPr="00C42458">
        <w:rPr>
          <w:rFonts w:ascii="Times New Roman" w:hAnsi="Times New Roman" w:cs="Times New Roman"/>
          <w:b/>
          <w:bCs/>
          <w:sz w:val="24"/>
          <w:szCs w:val="24"/>
        </w:rPr>
        <w:t xml:space="preserve">Facilitadores de servicios: </w:t>
      </w:r>
    </w:p>
    <w:p w14:paraId="5D9D5841" w14:textId="46B65F3E" w:rsidR="00C42458" w:rsidRPr="00C42458" w:rsidRDefault="00C42458" w:rsidP="00C42458">
      <w:pPr>
        <w:tabs>
          <w:tab w:val="center" w:pos="4536"/>
        </w:tabs>
        <w:jc w:val="both"/>
        <w:rPr>
          <w:rFonts w:ascii="Times New Roman" w:hAnsi="Times New Roman" w:cs="Times New Roman"/>
          <w:b/>
          <w:bCs/>
          <w:sz w:val="24"/>
          <w:szCs w:val="24"/>
        </w:rPr>
      </w:pPr>
      <w:r w:rsidRPr="00C42458">
        <w:rPr>
          <w:rFonts w:ascii="Times New Roman" w:hAnsi="Times New Roman" w:cs="Times New Roman"/>
          <w:b/>
          <w:bCs/>
          <w:sz w:val="24"/>
          <w:szCs w:val="24"/>
        </w:rPr>
        <w:t>Documentación general</w:t>
      </w:r>
    </w:p>
    <w:p w14:paraId="784FB01E" w14:textId="43CEE39B" w:rsidR="00C42458" w:rsidRPr="00E25879" w:rsidRDefault="00C42458" w:rsidP="00C167EC">
      <w:pPr>
        <w:pStyle w:val="Prrafodelista"/>
        <w:numPr>
          <w:ilvl w:val="0"/>
          <w:numId w:val="23"/>
        </w:numPr>
        <w:tabs>
          <w:tab w:val="center" w:pos="4536"/>
        </w:tabs>
        <w:rPr>
          <w:rFonts w:ascii="Times New Roman" w:hAnsi="Times New Roman" w:cs="Times New Roman"/>
          <w:color w:val="auto"/>
          <w:sz w:val="24"/>
          <w:szCs w:val="24"/>
        </w:rPr>
      </w:pPr>
      <w:r w:rsidRPr="00E25879">
        <w:rPr>
          <w:rFonts w:ascii="Times New Roman" w:hAnsi="Times New Roman" w:cs="Times New Roman"/>
          <w:color w:val="auto"/>
          <w:sz w:val="24"/>
          <w:szCs w:val="24"/>
        </w:rPr>
        <w:t xml:space="preserve">Solicitud de registro, la cual estará disponible al final de la convocatoria. </w:t>
      </w:r>
    </w:p>
    <w:p w14:paraId="054FECE8" w14:textId="65A30729" w:rsidR="00C167EC" w:rsidRDefault="00C167EC" w:rsidP="00C42458">
      <w:pPr>
        <w:tabs>
          <w:tab w:val="center" w:pos="4536"/>
        </w:tabs>
        <w:jc w:val="both"/>
        <w:rPr>
          <w:rFonts w:ascii="Times New Roman" w:hAnsi="Times New Roman" w:cs="Times New Roman"/>
          <w:b/>
          <w:bCs/>
          <w:sz w:val="24"/>
          <w:szCs w:val="24"/>
        </w:rPr>
      </w:pPr>
    </w:p>
    <w:p w14:paraId="4792D0B6" w14:textId="77777777" w:rsidR="00C167EC" w:rsidRDefault="00C167EC" w:rsidP="00C42458">
      <w:pPr>
        <w:tabs>
          <w:tab w:val="center" w:pos="4536"/>
        </w:tabs>
        <w:jc w:val="both"/>
        <w:rPr>
          <w:rFonts w:ascii="Times New Roman" w:hAnsi="Times New Roman" w:cs="Times New Roman"/>
          <w:b/>
          <w:bCs/>
          <w:sz w:val="24"/>
          <w:szCs w:val="24"/>
        </w:rPr>
      </w:pPr>
    </w:p>
    <w:p w14:paraId="30F255AC" w14:textId="77777777" w:rsidR="00C167EC" w:rsidRDefault="00C167EC" w:rsidP="00C42458">
      <w:pPr>
        <w:tabs>
          <w:tab w:val="center" w:pos="4536"/>
        </w:tabs>
        <w:jc w:val="both"/>
        <w:rPr>
          <w:rFonts w:ascii="Times New Roman" w:hAnsi="Times New Roman" w:cs="Times New Roman"/>
          <w:b/>
          <w:bCs/>
          <w:sz w:val="24"/>
          <w:szCs w:val="24"/>
        </w:rPr>
      </w:pPr>
    </w:p>
    <w:p w14:paraId="737D1AA0" w14:textId="77777777" w:rsidR="00C167EC" w:rsidRDefault="00C167EC" w:rsidP="00C42458">
      <w:pPr>
        <w:tabs>
          <w:tab w:val="center" w:pos="4536"/>
        </w:tabs>
        <w:jc w:val="both"/>
        <w:rPr>
          <w:rFonts w:ascii="Times New Roman" w:hAnsi="Times New Roman" w:cs="Times New Roman"/>
          <w:b/>
          <w:bCs/>
          <w:sz w:val="24"/>
          <w:szCs w:val="24"/>
        </w:rPr>
      </w:pPr>
    </w:p>
    <w:p w14:paraId="648B3EC6" w14:textId="77777777" w:rsidR="00C167EC" w:rsidRDefault="00C167EC" w:rsidP="00C42458">
      <w:pPr>
        <w:tabs>
          <w:tab w:val="center" w:pos="4536"/>
        </w:tabs>
        <w:jc w:val="both"/>
        <w:rPr>
          <w:rFonts w:ascii="Times New Roman" w:hAnsi="Times New Roman" w:cs="Times New Roman"/>
          <w:b/>
          <w:bCs/>
          <w:sz w:val="24"/>
          <w:szCs w:val="24"/>
        </w:rPr>
      </w:pPr>
    </w:p>
    <w:p w14:paraId="4DAA45BE" w14:textId="77777777" w:rsidR="00C167EC" w:rsidRDefault="00C167EC" w:rsidP="00C42458">
      <w:pPr>
        <w:tabs>
          <w:tab w:val="center" w:pos="4536"/>
        </w:tabs>
        <w:jc w:val="both"/>
        <w:rPr>
          <w:rFonts w:ascii="Times New Roman" w:hAnsi="Times New Roman" w:cs="Times New Roman"/>
          <w:b/>
          <w:bCs/>
          <w:sz w:val="24"/>
          <w:szCs w:val="24"/>
        </w:rPr>
      </w:pPr>
    </w:p>
    <w:p w14:paraId="444BDA7C" w14:textId="73660104" w:rsidR="00C167EC" w:rsidRDefault="00C167EC" w:rsidP="00C42458">
      <w:pPr>
        <w:tabs>
          <w:tab w:val="center" w:pos="4536"/>
        </w:tabs>
        <w:jc w:val="both"/>
        <w:rPr>
          <w:rFonts w:ascii="Times New Roman" w:hAnsi="Times New Roman" w:cs="Times New Roman"/>
          <w:b/>
          <w:bCs/>
          <w:sz w:val="24"/>
          <w:szCs w:val="24"/>
        </w:rPr>
      </w:pPr>
    </w:p>
    <w:p w14:paraId="2B41E739" w14:textId="77777777" w:rsidR="00B9491C" w:rsidRDefault="00B9491C" w:rsidP="00C42458">
      <w:pPr>
        <w:tabs>
          <w:tab w:val="center" w:pos="4536"/>
        </w:tabs>
        <w:jc w:val="both"/>
        <w:rPr>
          <w:rFonts w:ascii="Times New Roman" w:hAnsi="Times New Roman" w:cs="Times New Roman"/>
          <w:b/>
          <w:bCs/>
          <w:sz w:val="24"/>
          <w:szCs w:val="24"/>
        </w:rPr>
      </w:pPr>
    </w:p>
    <w:p w14:paraId="7DBBFB71" w14:textId="7684A2F0" w:rsidR="00C7538F" w:rsidRPr="00C7538F" w:rsidRDefault="00C42458" w:rsidP="00C42458">
      <w:pPr>
        <w:pStyle w:val="Prrafodelista"/>
        <w:numPr>
          <w:ilvl w:val="0"/>
          <w:numId w:val="23"/>
        </w:numPr>
        <w:tabs>
          <w:tab w:val="center" w:pos="4536"/>
        </w:tabs>
        <w:rPr>
          <w:rFonts w:ascii="Times New Roman" w:hAnsi="Times New Roman" w:cs="Times New Roman"/>
          <w:color w:val="auto"/>
          <w:sz w:val="24"/>
          <w:szCs w:val="24"/>
        </w:rPr>
      </w:pPr>
      <w:r w:rsidRPr="00C7538F">
        <w:rPr>
          <w:rFonts w:ascii="Times New Roman" w:hAnsi="Times New Roman" w:cs="Times New Roman"/>
          <w:color w:val="auto"/>
          <w:sz w:val="24"/>
          <w:szCs w:val="24"/>
        </w:rPr>
        <w:t>Identificación oficial con fotografía (credencial de elector, pasaporte, cédula profesional,</w:t>
      </w:r>
      <w:r w:rsidR="00C7538F" w:rsidRPr="00C7538F">
        <w:rPr>
          <w:rFonts w:ascii="Times New Roman" w:hAnsi="Times New Roman" w:cs="Times New Roman"/>
          <w:color w:val="auto"/>
          <w:sz w:val="24"/>
          <w:szCs w:val="24"/>
        </w:rPr>
        <w:t xml:space="preserve"> licencia</w:t>
      </w:r>
      <w:r w:rsidR="0051681B">
        <w:rPr>
          <w:rFonts w:ascii="Times New Roman" w:hAnsi="Times New Roman" w:cs="Times New Roman"/>
          <w:color w:val="auto"/>
          <w:sz w:val="24"/>
          <w:szCs w:val="24"/>
        </w:rPr>
        <w:t xml:space="preserve"> </w:t>
      </w:r>
      <w:r w:rsidR="0051681B" w:rsidRPr="00E25879">
        <w:rPr>
          <w:rFonts w:ascii="Times New Roman" w:hAnsi="Times New Roman" w:cs="Times New Roman"/>
          <w:color w:val="auto"/>
          <w:sz w:val="24"/>
          <w:szCs w:val="24"/>
        </w:rPr>
        <w:t>de conducir</w:t>
      </w:r>
      <w:r w:rsidR="00C7538F" w:rsidRPr="00C7538F">
        <w:rPr>
          <w:rFonts w:ascii="Times New Roman" w:hAnsi="Times New Roman" w:cs="Times New Roman"/>
          <w:color w:val="auto"/>
          <w:sz w:val="24"/>
          <w:szCs w:val="24"/>
        </w:rPr>
        <w:t>,</w:t>
      </w:r>
      <w:r w:rsidRPr="00C7538F">
        <w:rPr>
          <w:rFonts w:ascii="Times New Roman" w:hAnsi="Times New Roman" w:cs="Times New Roman"/>
          <w:color w:val="auto"/>
          <w:sz w:val="24"/>
          <w:szCs w:val="24"/>
        </w:rPr>
        <w:t xml:space="preserve"> cartilla del Servicio Militar Nacional). </w:t>
      </w:r>
    </w:p>
    <w:p w14:paraId="64A5A6B9" w14:textId="77777777" w:rsidR="00C7538F" w:rsidRPr="00C7538F" w:rsidRDefault="00C42458" w:rsidP="00C42458">
      <w:pPr>
        <w:pStyle w:val="Prrafodelista"/>
        <w:numPr>
          <w:ilvl w:val="0"/>
          <w:numId w:val="23"/>
        </w:numPr>
        <w:tabs>
          <w:tab w:val="center" w:pos="4536"/>
        </w:tabs>
        <w:rPr>
          <w:rFonts w:ascii="Times New Roman" w:hAnsi="Times New Roman" w:cs="Times New Roman"/>
          <w:color w:val="auto"/>
          <w:sz w:val="24"/>
          <w:szCs w:val="24"/>
        </w:rPr>
      </w:pPr>
      <w:r w:rsidRPr="00C7538F">
        <w:rPr>
          <w:rFonts w:ascii="Times New Roman" w:hAnsi="Times New Roman" w:cs="Times New Roman"/>
          <w:color w:val="auto"/>
          <w:sz w:val="24"/>
          <w:szCs w:val="24"/>
        </w:rPr>
        <w:t xml:space="preserve">Comprobante de domicilio expedido en los últimos tres meses (agua, predial, teléfono, gas, luz, contrato de arrendamiento o constancia de residencia). </w:t>
      </w:r>
    </w:p>
    <w:p w14:paraId="032FE92E" w14:textId="77777777" w:rsidR="00C7538F" w:rsidRPr="00C7538F" w:rsidRDefault="00C42458" w:rsidP="00C42458">
      <w:pPr>
        <w:pStyle w:val="Prrafodelista"/>
        <w:numPr>
          <w:ilvl w:val="0"/>
          <w:numId w:val="23"/>
        </w:numPr>
        <w:tabs>
          <w:tab w:val="center" w:pos="4536"/>
        </w:tabs>
        <w:rPr>
          <w:rFonts w:ascii="Times New Roman" w:hAnsi="Times New Roman" w:cs="Times New Roman"/>
          <w:color w:val="auto"/>
          <w:sz w:val="24"/>
          <w:szCs w:val="24"/>
        </w:rPr>
      </w:pPr>
      <w:r w:rsidRPr="00C7538F">
        <w:rPr>
          <w:rFonts w:ascii="Times New Roman" w:hAnsi="Times New Roman" w:cs="Times New Roman"/>
          <w:color w:val="auto"/>
          <w:sz w:val="24"/>
          <w:szCs w:val="24"/>
        </w:rPr>
        <w:t xml:space="preserve">Carta de colaboración. </w:t>
      </w:r>
    </w:p>
    <w:p w14:paraId="296BC2BC" w14:textId="77777777" w:rsidR="00C7538F" w:rsidRPr="00C7538F" w:rsidRDefault="00C42458" w:rsidP="00C42458">
      <w:pPr>
        <w:pStyle w:val="Prrafodelista"/>
        <w:numPr>
          <w:ilvl w:val="0"/>
          <w:numId w:val="23"/>
        </w:numPr>
        <w:tabs>
          <w:tab w:val="center" w:pos="4536"/>
        </w:tabs>
        <w:rPr>
          <w:rFonts w:ascii="Times New Roman" w:hAnsi="Times New Roman" w:cs="Times New Roman"/>
          <w:color w:val="auto"/>
          <w:sz w:val="24"/>
          <w:szCs w:val="24"/>
        </w:rPr>
      </w:pPr>
      <w:r w:rsidRPr="00C7538F">
        <w:rPr>
          <w:rFonts w:ascii="Times New Roman" w:hAnsi="Times New Roman" w:cs="Times New Roman"/>
          <w:color w:val="auto"/>
          <w:sz w:val="24"/>
          <w:szCs w:val="24"/>
        </w:rPr>
        <w:t xml:space="preserve">Clave Única de Registro de Población (CURP). </w:t>
      </w:r>
    </w:p>
    <w:p w14:paraId="56132B89" w14:textId="77777777" w:rsidR="00C7538F" w:rsidRPr="00C7538F" w:rsidRDefault="00C42458" w:rsidP="00C42458">
      <w:pPr>
        <w:pStyle w:val="Prrafodelista"/>
        <w:numPr>
          <w:ilvl w:val="0"/>
          <w:numId w:val="23"/>
        </w:numPr>
        <w:tabs>
          <w:tab w:val="center" w:pos="4536"/>
        </w:tabs>
        <w:rPr>
          <w:rFonts w:ascii="Times New Roman" w:hAnsi="Times New Roman" w:cs="Times New Roman"/>
          <w:color w:val="auto"/>
          <w:sz w:val="24"/>
          <w:szCs w:val="24"/>
        </w:rPr>
      </w:pPr>
      <w:r w:rsidRPr="00C7538F">
        <w:rPr>
          <w:rFonts w:ascii="Times New Roman" w:hAnsi="Times New Roman" w:cs="Times New Roman"/>
          <w:color w:val="auto"/>
          <w:sz w:val="24"/>
          <w:szCs w:val="24"/>
        </w:rPr>
        <w:t xml:space="preserve">Curriculum Vitae con fotografía. </w:t>
      </w:r>
    </w:p>
    <w:p w14:paraId="641EB399" w14:textId="77777777" w:rsidR="00C7538F" w:rsidRPr="00C7538F" w:rsidRDefault="00C42458" w:rsidP="00C42458">
      <w:pPr>
        <w:pStyle w:val="Prrafodelista"/>
        <w:numPr>
          <w:ilvl w:val="0"/>
          <w:numId w:val="23"/>
        </w:numPr>
        <w:tabs>
          <w:tab w:val="center" w:pos="4536"/>
        </w:tabs>
        <w:rPr>
          <w:rFonts w:ascii="Times New Roman" w:hAnsi="Times New Roman" w:cs="Times New Roman"/>
          <w:color w:val="auto"/>
          <w:sz w:val="24"/>
          <w:szCs w:val="24"/>
        </w:rPr>
      </w:pPr>
      <w:r w:rsidRPr="00C7538F">
        <w:rPr>
          <w:rFonts w:ascii="Times New Roman" w:hAnsi="Times New Roman" w:cs="Times New Roman"/>
          <w:color w:val="auto"/>
          <w:sz w:val="24"/>
          <w:szCs w:val="24"/>
        </w:rPr>
        <w:t>Manifestación bajo protesta de decir verdad de que no recibe apoyo económico en el marco de algún programa social similar (</w:t>
      </w:r>
      <w:r w:rsidR="00C7538F" w:rsidRPr="00C7538F">
        <w:rPr>
          <w:rFonts w:ascii="Times New Roman" w:hAnsi="Times New Roman" w:cs="Times New Roman"/>
          <w:color w:val="auto"/>
          <w:sz w:val="24"/>
          <w:szCs w:val="24"/>
        </w:rPr>
        <w:t>s</w:t>
      </w:r>
      <w:r w:rsidRPr="00C7538F">
        <w:rPr>
          <w:rFonts w:ascii="Times New Roman" w:hAnsi="Times New Roman" w:cs="Times New Roman"/>
          <w:color w:val="auto"/>
          <w:sz w:val="24"/>
          <w:szCs w:val="24"/>
        </w:rPr>
        <w:t>erá proporcionada por la Jefatura de Unidad Departamental de Atención a l</w:t>
      </w:r>
      <w:r w:rsidR="00C7538F" w:rsidRPr="00C7538F">
        <w:rPr>
          <w:rFonts w:ascii="Times New Roman" w:hAnsi="Times New Roman" w:cs="Times New Roman"/>
          <w:color w:val="auto"/>
          <w:sz w:val="24"/>
          <w:szCs w:val="24"/>
        </w:rPr>
        <w:t>a Juventud</w:t>
      </w:r>
      <w:r w:rsidRPr="00C7538F">
        <w:rPr>
          <w:rFonts w:ascii="Times New Roman" w:hAnsi="Times New Roman" w:cs="Times New Roman"/>
          <w:color w:val="auto"/>
          <w:sz w:val="24"/>
          <w:szCs w:val="24"/>
        </w:rPr>
        <w:t xml:space="preserve">). </w:t>
      </w:r>
    </w:p>
    <w:p w14:paraId="096564D1" w14:textId="54F5A592" w:rsidR="00C42458" w:rsidRPr="00C7538F" w:rsidRDefault="00C42458" w:rsidP="00C7538F">
      <w:pPr>
        <w:pStyle w:val="Prrafodelista"/>
        <w:numPr>
          <w:ilvl w:val="0"/>
          <w:numId w:val="23"/>
        </w:numPr>
        <w:tabs>
          <w:tab w:val="center" w:pos="4536"/>
        </w:tabs>
        <w:rPr>
          <w:rFonts w:ascii="Times New Roman" w:hAnsi="Times New Roman" w:cs="Times New Roman"/>
          <w:color w:val="auto"/>
          <w:sz w:val="24"/>
          <w:szCs w:val="24"/>
        </w:rPr>
      </w:pPr>
      <w:r w:rsidRPr="00C7538F">
        <w:rPr>
          <w:rFonts w:ascii="Times New Roman" w:hAnsi="Times New Roman" w:cs="Times New Roman"/>
          <w:color w:val="auto"/>
          <w:sz w:val="24"/>
          <w:szCs w:val="24"/>
        </w:rPr>
        <w:t xml:space="preserve">Manifestación bajo protesta de decir verdad de que no desempeña ningún empleo, cargo o comisión en </w:t>
      </w:r>
      <w:r w:rsidR="00C7538F" w:rsidRPr="00C7538F">
        <w:rPr>
          <w:rFonts w:ascii="Times New Roman" w:hAnsi="Times New Roman" w:cs="Times New Roman"/>
          <w:color w:val="auto"/>
          <w:sz w:val="24"/>
          <w:szCs w:val="24"/>
        </w:rPr>
        <w:t>la administración</w:t>
      </w:r>
      <w:r w:rsidRPr="00C7538F">
        <w:rPr>
          <w:rFonts w:ascii="Times New Roman" w:hAnsi="Times New Roman" w:cs="Times New Roman"/>
          <w:color w:val="auto"/>
          <w:sz w:val="24"/>
          <w:szCs w:val="24"/>
        </w:rPr>
        <w:t xml:space="preserve"> pública federal, local o de la alcaldía de Tlalpan. (Será proporcionada por la Jefatura de Unidad Departamental de Atención a la</w:t>
      </w:r>
      <w:r w:rsidR="00C7538F" w:rsidRPr="00C7538F">
        <w:rPr>
          <w:rFonts w:ascii="Times New Roman" w:hAnsi="Times New Roman" w:cs="Times New Roman"/>
          <w:color w:val="auto"/>
          <w:sz w:val="24"/>
          <w:szCs w:val="24"/>
        </w:rPr>
        <w:t xml:space="preserve"> Juventud</w:t>
      </w:r>
      <w:r w:rsidRPr="00C7538F">
        <w:rPr>
          <w:rFonts w:ascii="Times New Roman" w:hAnsi="Times New Roman" w:cs="Times New Roman"/>
          <w:color w:val="auto"/>
          <w:sz w:val="24"/>
          <w:szCs w:val="24"/>
        </w:rPr>
        <w:t>).</w:t>
      </w:r>
    </w:p>
    <w:p w14:paraId="11D9556F" w14:textId="77777777" w:rsidR="00C42458" w:rsidRPr="00C42458" w:rsidRDefault="00C42458" w:rsidP="00C42458">
      <w:pPr>
        <w:tabs>
          <w:tab w:val="center" w:pos="4536"/>
        </w:tabs>
        <w:jc w:val="both"/>
        <w:rPr>
          <w:rFonts w:ascii="Times New Roman" w:hAnsi="Times New Roman" w:cs="Times New Roman"/>
          <w:b/>
          <w:bCs/>
          <w:sz w:val="24"/>
          <w:szCs w:val="24"/>
        </w:rPr>
      </w:pPr>
      <w:r w:rsidRPr="00C42458">
        <w:rPr>
          <w:rFonts w:ascii="Times New Roman" w:hAnsi="Times New Roman" w:cs="Times New Roman"/>
          <w:b/>
          <w:bCs/>
          <w:sz w:val="24"/>
          <w:szCs w:val="24"/>
        </w:rPr>
        <w:t>Documentación específica:</w:t>
      </w:r>
    </w:p>
    <w:p w14:paraId="59AF3CF1" w14:textId="77777777" w:rsidR="00C42458" w:rsidRPr="00C42458" w:rsidRDefault="00C42458" w:rsidP="00C42458">
      <w:pPr>
        <w:tabs>
          <w:tab w:val="center" w:pos="4536"/>
        </w:tabs>
        <w:jc w:val="both"/>
        <w:rPr>
          <w:rFonts w:ascii="Times New Roman" w:hAnsi="Times New Roman" w:cs="Times New Roman"/>
          <w:b/>
          <w:bCs/>
          <w:sz w:val="24"/>
          <w:szCs w:val="24"/>
        </w:rPr>
      </w:pPr>
      <w:r w:rsidRPr="00C42458">
        <w:rPr>
          <w:rFonts w:ascii="Times New Roman" w:hAnsi="Times New Roman" w:cs="Times New Roman"/>
          <w:b/>
          <w:bCs/>
          <w:sz w:val="24"/>
          <w:szCs w:val="24"/>
        </w:rPr>
        <w:t xml:space="preserve">Coordinador(a) </w:t>
      </w:r>
    </w:p>
    <w:p w14:paraId="32C1DD8A" w14:textId="77777777" w:rsidR="00C42458" w:rsidRPr="00C7538F" w:rsidRDefault="00C42458" w:rsidP="00C7538F">
      <w:pPr>
        <w:pStyle w:val="Prrafodelista"/>
        <w:numPr>
          <w:ilvl w:val="0"/>
          <w:numId w:val="24"/>
        </w:numPr>
        <w:tabs>
          <w:tab w:val="center" w:pos="4536"/>
        </w:tabs>
        <w:rPr>
          <w:rFonts w:ascii="Times New Roman" w:hAnsi="Times New Roman" w:cs="Times New Roman"/>
          <w:color w:val="auto"/>
          <w:sz w:val="24"/>
          <w:szCs w:val="24"/>
        </w:rPr>
      </w:pPr>
      <w:r w:rsidRPr="00C7538F">
        <w:rPr>
          <w:rFonts w:ascii="Times New Roman" w:hAnsi="Times New Roman" w:cs="Times New Roman"/>
          <w:color w:val="auto"/>
          <w:sz w:val="24"/>
          <w:szCs w:val="24"/>
        </w:rPr>
        <w:t>Comprobante que acredite el nivel académico.</w:t>
      </w:r>
    </w:p>
    <w:p w14:paraId="525CD7DD" w14:textId="77777777" w:rsidR="00C42458" w:rsidRPr="00C7538F" w:rsidRDefault="00C42458" w:rsidP="00C7538F">
      <w:pPr>
        <w:pStyle w:val="Prrafodelista"/>
        <w:numPr>
          <w:ilvl w:val="0"/>
          <w:numId w:val="24"/>
        </w:numPr>
        <w:tabs>
          <w:tab w:val="center" w:pos="4536"/>
        </w:tabs>
        <w:rPr>
          <w:rFonts w:ascii="Times New Roman" w:hAnsi="Times New Roman" w:cs="Times New Roman"/>
          <w:color w:val="auto"/>
          <w:sz w:val="24"/>
          <w:szCs w:val="24"/>
        </w:rPr>
      </w:pPr>
      <w:r w:rsidRPr="00C7538F">
        <w:rPr>
          <w:rFonts w:ascii="Times New Roman" w:hAnsi="Times New Roman" w:cs="Times New Roman"/>
          <w:color w:val="auto"/>
          <w:sz w:val="24"/>
          <w:szCs w:val="24"/>
        </w:rPr>
        <w:t>Documento que acredite la experiencia de acuerdo a lo plasmado en el Curriculum Vitae.</w:t>
      </w:r>
    </w:p>
    <w:p w14:paraId="4ED2263B" w14:textId="77777777" w:rsidR="00C42458" w:rsidRPr="00C42458" w:rsidRDefault="00C42458" w:rsidP="00C42458">
      <w:pPr>
        <w:tabs>
          <w:tab w:val="center" w:pos="4536"/>
        </w:tabs>
        <w:jc w:val="both"/>
        <w:rPr>
          <w:rFonts w:ascii="Times New Roman" w:hAnsi="Times New Roman" w:cs="Times New Roman"/>
          <w:b/>
          <w:bCs/>
          <w:sz w:val="24"/>
          <w:szCs w:val="24"/>
        </w:rPr>
      </w:pPr>
      <w:r w:rsidRPr="00C42458">
        <w:rPr>
          <w:rFonts w:ascii="Times New Roman" w:hAnsi="Times New Roman" w:cs="Times New Roman"/>
          <w:b/>
          <w:bCs/>
          <w:sz w:val="24"/>
          <w:szCs w:val="24"/>
        </w:rPr>
        <w:t xml:space="preserve">Asesores (as) del programa social </w:t>
      </w:r>
    </w:p>
    <w:p w14:paraId="6F118351" w14:textId="77777777" w:rsidR="00C42458" w:rsidRPr="00C7538F" w:rsidRDefault="00C42458" w:rsidP="00C7538F">
      <w:pPr>
        <w:pStyle w:val="Prrafodelista"/>
        <w:numPr>
          <w:ilvl w:val="0"/>
          <w:numId w:val="25"/>
        </w:numPr>
        <w:tabs>
          <w:tab w:val="center" w:pos="4536"/>
        </w:tabs>
        <w:rPr>
          <w:rFonts w:ascii="Times New Roman" w:hAnsi="Times New Roman" w:cs="Times New Roman"/>
          <w:color w:val="auto"/>
          <w:sz w:val="24"/>
          <w:szCs w:val="24"/>
        </w:rPr>
      </w:pPr>
      <w:r w:rsidRPr="00C7538F">
        <w:rPr>
          <w:rFonts w:ascii="Times New Roman" w:hAnsi="Times New Roman" w:cs="Times New Roman"/>
          <w:color w:val="auto"/>
          <w:sz w:val="24"/>
          <w:szCs w:val="24"/>
        </w:rPr>
        <w:t>Comprobante que acredite el nivel académico.</w:t>
      </w:r>
    </w:p>
    <w:p w14:paraId="460F388C" w14:textId="74FD497C" w:rsidR="00C7538F" w:rsidRPr="00C7538F" w:rsidRDefault="00C42458" w:rsidP="00C42458">
      <w:pPr>
        <w:pStyle w:val="Prrafodelista"/>
        <w:numPr>
          <w:ilvl w:val="0"/>
          <w:numId w:val="25"/>
        </w:numPr>
        <w:tabs>
          <w:tab w:val="center" w:pos="4536"/>
        </w:tabs>
        <w:rPr>
          <w:rFonts w:ascii="Times New Roman" w:hAnsi="Times New Roman" w:cs="Times New Roman"/>
          <w:color w:val="auto"/>
          <w:sz w:val="24"/>
          <w:szCs w:val="24"/>
        </w:rPr>
      </w:pPr>
      <w:r w:rsidRPr="00C7538F">
        <w:rPr>
          <w:rFonts w:ascii="Times New Roman" w:hAnsi="Times New Roman" w:cs="Times New Roman"/>
          <w:color w:val="auto"/>
          <w:sz w:val="24"/>
          <w:szCs w:val="24"/>
        </w:rPr>
        <w:t>Documento que acredite la experiencia de acuerdo a lo plasmado en el Curriculum Vitae.</w:t>
      </w:r>
    </w:p>
    <w:p w14:paraId="0B9C7EEF" w14:textId="404C3161" w:rsidR="00C42458" w:rsidRPr="00C42458" w:rsidRDefault="00C42458" w:rsidP="00C42458">
      <w:pPr>
        <w:tabs>
          <w:tab w:val="center" w:pos="4536"/>
        </w:tabs>
        <w:jc w:val="both"/>
        <w:rPr>
          <w:rFonts w:ascii="Times New Roman" w:hAnsi="Times New Roman" w:cs="Times New Roman"/>
          <w:b/>
          <w:bCs/>
          <w:sz w:val="24"/>
          <w:szCs w:val="24"/>
        </w:rPr>
      </w:pPr>
      <w:r w:rsidRPr="00C42458">
        <w:rPr>
          <w:rFonts w:ascii="Times New Roman" w:hAnsi="Times New Roman" w:cs="Times New Roman"/>
          <w:b/>
          <w:bCs/>
          <w:sz w:val="24"/>
          <w:szCs w:val="24"/>
        </w:rPr>
        <w:t xml:space="preserve">Capacitadores (as) del programa social </w:t>
      </w:r>
    </w:p>
    <w:p w14:paraId="7AC7A271" w14:textId="502E38CA" w:rsidR="008E4E75" w:rsidRDefault="00C42458" w:rsidP="00277BCA">
      <w:pPr>
        <w:pStyle w:val="Prrafodelista"/>
        <w:numPr>
          <w:ilvl w:val="0"/>
          <w:numId w:val="26"/>
        </w:numPr>
        <w:tabs>
          <w:tab w:val="center" w:pos="4536"/>
        </w:tabs>
        <w:rPr>
          <w:rFonts w:ascii="Times New Roman" w:hAnsi="Times New Roman" w:cs="Times New Roman"/>
          <w:color w:val="auto"/>
          <w:sz w:val="24"/>
          <w:szCs w:val="24"/>
        </w:rPr>
      </w:pPr>
      <w:r w:rsidRPr="00C7538F">
        <w:rPr>
          <w:rFonts w:ascii="Times New Roman" w:hAnsi="Times New Roman" w:cs="Times New Roman"/>
          <w:color w:val="auto"/>
          <w:sz w:val="24"/>
          <w:szCs w:val="24"/>
        </w:rPr>
        <w:t>Comprobante que acredite el nivel académico.</w:t>
      </w:r>
    </w:p>
    <w:p w14:paraId="18457CB2" w14:textId="7101C816" w:rsidR="00803E2B" w:rsidRDefault="00803E2B" w:rsidP="00803E2B">
      <w:pPr>
        <w:tabs>
          <w:tab w:val="center" w:pos="4536"/>
        </w:tabs>
        <w:rPr>
          <w:rFonts w:ascii="Times New Roman" w:hAnsi="Times New Roman" w:cs="Times New Roman"/>
          <w:sz w:val="24"/>
          <w:szCs w:val="24"/>
        </w:rPr>
      </w:pPr>
    </w:p>
    <w:p w14:paraId="6C65DB78" w14:textId="1AA16CFA" w:rsidR="00803E2B" w:rsidRDefault="00803E2B" w:rsidP="00803E2B">
      <w:pPr>
        <w:tabs>
          <w:tab w:val="center" w:pos="4536"/>
        </w:tabs>
        <w:rPr>
          <w:rFonts w:ascii="Times New Roman" w:hAnsi="Times New Roman" w:cs="Times New Roman"/>
          <w:sz w:val="24"/>
          <w:szCs w:val="24"/>
        </w:rPr>
      </w:pPr>
    </w:p>
    <w:p w14:paraId="3DDE7954" w14:textId="1AE1626F" w:rsidR="00803E2B" w:rsidRDefault="00803E2B" w:rsidP="00803E2B">
      <w:pPr>
        <w:tabs>
          <w:tab w:val="center" w:pos="4536"/>
        </w:tabs>
        <w:rPr>
          <w:rFonts w:ascii="Times New Roman" w:hAnsi="Times New Roman" w:cs="Times New Roman"/>
          <w:sz w:val="24"/>
          <w:szCs w:val="24"/>
        </w:rPr>
      </w:pPr>
    </w:p>
    <w:p w14:paraId="538A0AC6" w14:textId="71CC2E96" w:rsidR="00803E2B" w:rsidRDefault="00803E2B" w:rsidP="00803E2B">
      <w:pPr>
        <w:tabs>
          <w:tab w:val="center" w:pos="4536"/>
        </w:tabs>
        <w:rPr>
          <w:rFonts w:ascii="Times New Roman" w:hAnsi="Times New Roman" w:cs="Times New Roman"/>
          <w:sz w:val="24"/>
          <w:szCs w:val="24"/>
        </w:rPr>
      </w:pPr>
    </w:p>
    <w:p w14:paraId="41241678" w14:textId="207EDBAD" w:rsidR="00803E2B" w:rsidRDefault="00803E2B" w:rsidP="00803E2B">
      <w:pPr>
        <w:tabs>
          <w:tab w:val="center" w:pos="4536"/>
        </w:tabs>
        <w:rPr>
          <w:rFonts w:ascii="Times New Roman" w:hAnsi="Times New Roman" w:cs="Times New Roman"/>
          <w:sz w:val="24"/>
          <w:szCs w:val="24"/>
        </w:rPr>
      </w:pPr>
    </w:p>
    <w:p w14:paraId="3DBE4CC5" w14:textId="48940200" w:rsidR="00803E2B" w:rsidRDefault="00803E2B" w:rsidP="00803E2B">
      <w:pPr>
        <w:tabs>
          <w:tab w:val="center" w:pos="4536"/>
        </w:tabs>
        <w:rPr>
          <w:rFonts w:ascii="Times New Roman" w:hAnsi="Times New Roman" w:cs="Times New Roman"/>
          <w:sz w:val="24"/>
          <w:szCs w:val="24"/>
        </w:rPr>
      </w:pPr>
    </w:p>
    <w:p w14:paraId="711D8B12" w14:textId="156D1FE9" w:rsidR="00803E2B" w:rsidRDefault="00803E2B" w:rsidP="00803E2B">
      <w:pPr>
        <w:tabs>
          <w:tab w:val="center" w:pos="4536"/>
        </w:tabs>
        <w:rPr>
          <w:rFonts w:ascii="Times New Roman" w:hAnsi="Times New Roman" w:cs="Times New Roman"/>
          <w:sz w:val="24"/>
          <w:szCs w:val="24"/>
        </w:rPr>
      </w:pPr>
    </w:p>
    <w:p w14:paraId="166DF68D" w14:textId="13984EF3" w:rsidR="00803E2B" w:rsidRDefault="00803E2B" w:rsidP="00803E2B">
      <w:pPr>
        <w:tabs>
          <w:tab w:val="center" w:pos="4536"/>
        </w:tabs>
        <w:rPr>
          <w:rFonts w:ascii="Times New Roman" w:hAnsi="Times New Roman" w:cs="Times New Roman"/>
          <w:sz w:val="24"/>
          <w:szCs w:val="24"/>
        </w:rPr>
      </w:pPr>
    </w:p>
    <w:p w14:paraId="55197DF1" w14:textId="77777777" w:rsidR="00803E2B" w:rsidRPr="00803E2B" w:rsidRDefault="00803E2B" w:rsidP="00803E2B">
      <w:pPr>
        <w:tabs>
          <w:tab w:val="center" w:pos="4536"/>
        </w:tabs>
        <w:rPr>
          <w:rFonts w:ascii="Times New Roman" w:hAnsi="Times New Roman" w:cs="Times New Roman"/>
          <w:sz w:val="24"/>
          <w:szCs w:val="24"/>
        </w:rPr>
      </w:pPr>
    </w:p>
    <w:p w14:paraId="0C22219A" w14:textId="77777777" w:rsidR="00C7538F" w:rsidRDefault="00C7538F" w:rsidP="00C7538F">
      <w:pPr>
        <w:pStyle w:val="Prrafodelista"/>
        <w:tabs>
          <w:tab w:val="center" w:pos="4536"/>
        </w:tabs>
        <w:rPr>
          <w:rFonts w:ascii="Times New Roman" w:hAnsi="Times New Roman" w:cs="Times New Roman"/>
          <w:color w:val="auto"/>
          <w:sz w:val="24"/>
          <w:szCs w:val="24"/>
        </w:rPr>
      </w:pPr>
    </w:p>
    <w:p w14:paraId="0F794A07" w14:textId="4E017332" w:rsidR="00C0687F" w:rsidRPr="00FF5D9F" w:rsidRDefault="00803E2B" w:rsidP="00803E2B">
      <w:pPr>
        <w:pStyle w:val="Prrafodelista"/>
        <w:numPr>
          <w:ilvl w:val="2"/>
          <w:numId w:val="27"/>
        </w:numPr>
        <w:tabs>
          <w:tab w:val="center" w:pos="4536"/>
        </w:tabs>
        <w:rPr>
          <w:rFonts w:ascii="Times New Roman" w:hAnsi="Times New Roman" w:cs="Times New Roman"/>
          <w:color w:val="auto"/>
          <w:sz w:val="24"/>
          <w:szCs w:val="24"/>
        </w:rPr>
      </w:pPr>
      <w:r w:rsidRPr="00FF5D9F">
        <w:rPr>
          <w:rFonts w:ascii="Times New Roman" w:hAnsi="Times New Roman" w:cs="Times New Roman"/>
          <w:color w:val="auto"/>
          <w:sz w:val="24"/>
          <w:szCs w:val="24"/>
        </w:rPr>
        <w:t xml:space="preserve">El tiempo máximo de respuesta de solicitudes de atención o incorporación a este programa social no podrá exceder de 30 días hábiles. Todas las solicitudes de incorporación tendrán que ser respondidas en tiempo y forma y tendrán que estar adecuadamente motivadas. </w:t>
      </w:r>
    </w:p>
    <w:p w14:paraId="51C85619" w14:textId="77777777" w:rsidR="00803E2B" w:rsidRPr="00FF5D9F" w:rsidRDefault="00803E2B" w:rsidP="00803E2B">
      <w:pPr>
        <w:pStyle w:val="Prrafodelista"/>
        <w:numPr>
          <w:ilvl w:val="2"/>
          <w:numId w:val="27"/>
        </w:numPr>
        <w:tabs>
          <w:tab w:val="center" w:pos="4536"/>
        </w:tabs>
        <w:rPr>
          <w:rFonts w:ascii="Times New Roman" w:hAnsi="Times New Roman" w:cs="Times New Roman"/>
          <w:color w:val="auto"/>
          <w:sz w:val="24"/>
          <w:szCs w:val="24"/>
        </w:rPr>
      </w:pPr>
      <w:r w:rsidRPr="00FF5D9F">
        <w:rPr>
          <w:rFonts w:ascii="Times New Roman" w:hAnsi="Times New Roman" w:cs="Times New Roman"/>
          <w:color w:val="auto"/>
          <w:sz w:val="24"/>
          <w:szCs w:val="24"/>
        </w:rPr>
        <w:t>En caso de que proceda, se deben incluir acciones afirmativas, tomando en cuenta la situación de desventaja o la falta de acceso de las mujeres a las mismas oportunidades.</w:t>
      </w:r>
    </w:p>
    <w:p w14:paraId="3B19A4DE" w14:textId="7D538BF1" w:rsidR="00C0687F" w:rsidRPr="00FF5D9F" w:rsidRDefault="00803E2B" w:rsidP="00803E2B">
      <w:pPr>
        <w:pStyle w:val="Prrafodelista"/>
        <w:numPr>
          <w:ilvl w:val="2"/>
          <w:numId w:val="27"/>
        </w:numPr>
        <w:tabs>
          <w:tab w:val="center" w:pos="4536"/>
        </w:tabs>
        <w:rPr>
          <w:rFonts w:ascii="Times New Roman" w:hAnsi="Times New Roman" w:cs="Times New Roman"/>
          <w:color w:val="auto"/>
          <w:sz w:val="24"/>
          <w:szCs w:val="24"/>
        </w:rPr>
      </w:pPr>
      <w:r w:rsidRPr="00FF5D9F">
        <w:rPr>
          <w:rFonts w:ascii="Times New Roman" w:hAnsi="Times New Roman" w:cs="Times New Roman"/>
          <w:color w:val="auto"/>
          <w:sz w:val="24"/>
          <w:szCs w:val="24"/>
        </w:rPr>
        <w:t xml:space="preserve">En caso de que se presente alguna situación de contingencia, desastre o emergencia en la Ciudad de México, los requerimientos y la documentación a presentar, además de los procedimientos de acceso, para la inclusión de las personas en el programa social, pueden variar, en cuyo caso se emitirán lineamientos específicos. </w:t>
      </w:r>
    </w:p>
    <w:p w14:paraId="092CA5F9" w14:textId="575B59E7" w:rsidR="00803E2B" w:rsidRDefault="00FF5D9F" w:rsidP="005206DA">
      <w:pPr>
        <w:pStyle w:val="Prrafodelista"/>
        <w:numPr>
          <w:ilvl w:val="2"/>
          <w:numId w:val="27"/>
        </w:numPr>
        <w:tabs>
          <w:tab w:val="center" w:pos="4536"/>
        </w:tabs>
        <w:rPr>
          <w:rFonts w:ascii="Times New Roman" w:hAnsi="Times New Roman" w:cs="Times New Roman"/>
          <w:color w:val="auto"/>
          <w:sz w:val="24"/>
          <w:szCs w:val="24"/>
        </w:rPr>
      </w:pPr>
      <w:r w:rsidRPr="005206DA">
        <w:rPr>
          <w:rFonts w:ascii="Times New Roman" w:hAnsi="Times New Roman" w:cs="Times New Roman"/>
          <w:color w:val="auto"/>
          <w:sz w:val="24"/>
          <w:szCs w:val="24"/>
        </w:rPr>
        <w:t>En caso de que se presente una situación coyuntural, de contingencia, desastre o emergencia para el caso de la población migrante, se proporcionarán apoyos sociales humanitarios, para lo cual el programa establecerá las medidas correspondientes</w:t>
      </w:r>
      <w:r w:rsidR="005206DA">
        <w:rPr>
          <w:rFonts w:ascii="Times New Roman" w:hAnsi="Times New Roman" w:cs="Times New Roman"/>
          <w:color w:val="auto"/>
          <w:sz w:val="24"/>
          <w:szCs w:val="24"/>
        </w:rPr>
        <w:t xml:space="preserve">. </w:t>
      </w:r>
    </w:p>
    <w:p w14:paraId="6694E6FB" w14:textId="6B45A4BC" w:rsidR="005206DA" w:rsidRDefault="005206DA" w:rsidP="005206DA">
      <w:pPr>
        <w:pStyle w:val="Prrafodelista"/>
        <w:numPr>
          <w:ilvl w:val="2"/>
          <w:numId w:val="27"/>
        </w:numPr>
        <w:tabs>
          <w:tab w:val="center" w:pos="4536"/>
        </w:tabs>
        <w:rPr>
          <w:rFonts w:ascii="Times New Roman" w:hAnsi="Times New Roman" w:cs="Times New Roman"/>
          <w:color w:val="auto"/>
          <w:sz w:val="24"/>
          <w:szCs w:val="24"/>
        </w:rPr>
      </w:pPr>
      <w:r w:rsidRPr="005206DA">
        <w:rPr>
          <w:rFonts w:ascii="Times New Roman" w:hAnsi="Times New Roman" w:cs="Times New Roman"/>
          <w:color w:val="auto"/>
          <w:sz w:val="24"/>
          <w:szCs w:val="24"/>
        </w:rPr>
        <w:t>En los criterios y procedimientos de acceso en situaciones de excepción para poblaciones en situaciones de vulnerabilidad y/o discriminación, se cuidará en todo momento la no revictimización de las poblaciones vulnerables.</w:t>
      </w:r>
    </w:p>
    <w:p w14:paraId="69CDA419" w14:textId="41D4EC5B" w:rsidR="005206DA" w:rsidRDefault="005206DA" w:rsidP="005206DA">
      <w:pPr>
        <w:pStyle w:val="Prrafodelista"/>
        <w:numPr>
          <w:ilvl w:val="2"/>
          <w:numId w:val="27"/>
        </w:numPr>
        <w:tabs>
          <w:tab w:val="center" w:pos="4536"/>
        </w:tabs>
        <w:rPr>
          <w:rFonts w:ascii="Times New Roman" w:hAnsi="Times New Roman" w:cs="Times New Roman"/>
          <w:color w:val="auto"/>
          <w:sz w:val="24"/>
          <w:szCs w:val="24"/>
        </w:rPr>
      </w:pPr>
      <w:r w:rsidRPr="005206DA">
        <w:rPr>
          <w:rFonts w:ascii="Times New Roman" w:hAnsi="Times New Roman" w:cs="Times New Roman"/>
          <w:color w:val="auto"/>
          <w:sz w:val="24"/>
          <w:szCs w:val="24"/>
        </w:rPr>
        <w:t>La persona solicitante podrá conocer su trámite, y su aceptación o no al programa social a través de la lista de personas aceptadas que se publicará en la página de internet de la Alcaldía de Tlalpan http://www.tlalpan.cdmx.gob.mx, de acuerdo a las fechas indicadas en la convocatoria que para tal fin se emita. En caso de que la persona no sea aceptada, la Jefatura de Unidad Departamental de Atención a las Juventudes en una carta indicará los motivos para la negativa de acceso, lo cual no podrá exceder de 30 días hábiles, de acuerdo a lo indicado en el numeral 8.3.</w:t>
      </w:r>
      <w:r>
        <w:rPr>
          <w:rFonts w:ascii="Times New Roman" w:hAnsi="Times New Roman" w:cs="Times New Roman"/>
          <w:color w:val="auto"/>
          <w:sz w:val="24"/>
          <w:szCs w:val="24"/>
        </w:rPr>
        <w:t>5</w:t>
      </w:r>
      <w:r w:rsidRPr="005206DA">
        <w:rPr>
          <w:rFonts w:ascii="Times New Roman" w:hAnsi="Times New Roman" w:cs="Times New Roman"/>
          <w:color w:val="auto"/>
          <w:sz w:val="24"/>
          <w:szCs w:val="24"/>
        </w:rPr>
        <w:t xml:space="preserve"> de las presentes reglas de operación.</w:t>
      </w:r>
    </w:p>
    <w:p w14:paraId="56D08129" w14:textId="6111AD7B" w:rsidR="003B5424" w:rsidRPr="003B5424" w:rsidRDefault="00F1350A" w:rsidP="003B5424">
      <w:pPr>
        <w:pStyle w:val="Prrafodelista"/>
        <w:numPr>
          <w:ilvl w:val="2"/>
          <w:numId w:val="27"/>
        </w:numPr>
        <w:tabs>
          <w:tab w:val="center" w:pos="4536"/>
        </w:tabs>
        <w:rPr>
          <w:rFonts w:ascii="Times New Roman" w:hAnsi="Times New Roman" w:cs="Times New Roman"/>
          <w:color w:val="auto"/>
          <w:sz w:val="24"/>
          <w:szCs w:val="24"/>
        </w:rPr>
      </w:pPr>
      <w:r>
        <w:rPr>
          <w:rFonts w:ascii="Times New Roman" w:hAnsi="Times New Roman" w:cs="Times New Roman"/>
          <w:color w:val="auto"/>
          <w:sz w:val="24"/>
          <w:szCs w:val="24"/>
        </w:rPr>
        <w:t>La institución entregará</w:t>
      </w:r>
      <w:r w:rsidR="003B5424">
        <w:rPr>
          <w:rFonts w:ascii="Times New Roman" w:hAnsi="Times New Roman" w:cs="Times New Roman"/>
          <w:color w:val="auto"/>
          <w:sz w:val="24"/>
          <w:szCs w:val="24"/>
        </w:rPr>
        <w:t xml:space="preserve"> a las personas </w:t>
      </w:r>
      <w:r w:rsidR="003B5424" w:rsidRPr="003B5424">
        <w:rPr>
          <w:rFonts w:ascii="Times New Roman" w:hAnsi="Times New Roman" w:cs="Times New Roman"/>
          <w:color w:val="auto"/>
          <w:sz w:val="24"/>
          <w:szCs w:val="24"/>
        </w:rPr>
        <w:t>solicitantes un comprobante de haber completado</w:t>
      </w:r>
    </w:p>
    <w:p w14:paraId="1FF63554" w14:textId="37DE4FE7" w:rsidR="003B5424" w:rsidRDefault="003B5424" w:rsidP="003B5424">
      <w:pPr>
        <w:pStyle w:val="Prrafodelista"/>
        <w:tabs>
          <w:tab w:val="center" w:pos="4536"/>
        </w:tabs>
        <w:rPr>
          <w:rFonts w:ascii="Times New Roman" w:hAnsi="Times New Roman" w:cs="Times New Roman"/>
          <w:color w:val="auto"/>
          <w:sz w:val="24"/>
          <w:szCs w:val="24"/>
        </w:rPr>
      </w:pPr>
      <w:r w:rsidRPr="003B5424">
        <w:rPr>
          <w:rFonts w:ascii="Times New Roman" w:hAnsi="Times New Roman" w:cs="Times New Roman"/>
          <w:color w:val="auto"/>
          <w:sz w:val="24"/>
          <w:szCs w:val="24"/>
        </w:rPr>
        <w:t>su registro al programa social.</w:t>
      </w:r>
    </w:p>
    <w:p w14:paraId="1C77D75F" w14:textId="698EE92F" w:rsidR="003B5424" w:rsidRDefault="003B5424" w:rsidP="003B5424">
      <w:pPr>
        <w:pStyle w:val="Prrafodelista"/>
        <w:numPr>
          <w:ilvl w:val="2"/>
          <w:numId w:val="27"/>
        </w:numPr>
        <w:tabs>
          <w:tab w:val="center" w:pos="4536"/>
        </w:tabs>
        <w:rPr>
          <w:rFonts w:ascii="Times New Roman" w:hAnsi="Times New Roman" w:cs="Times New Roman"/>
          <w:color w:val="auto"/>
          <w:sz w:val="24"/>
          <w:szCs w:val="24"/>
        </w:rPr>
      </w:pPr>
      <w:r w:rsidRPr="003B5424">
        <w:rPr>
          <w:rFonts w:ascii="Times New Roman" w:hAnsi="Times New Roman" w:cs="Times New Roman"/>
          <w:color w:val="auto"/>
          <w:sz w:val="24"/>
          <w:szCs w:val="24"/>
        </w:rPr>
        <w:t xml:space="preserve"> Ningún procedimiento o requisito de acceso no previsto en las reglas de operación podrá adicionarse en otros instrumentos normativos o en la convocatoria del programa. </w:t>
      </w:r>
    </w:p>
    <w:p w14:paraId="2A9495C1" w14:textId="07ADAF13" w:rsidR="003B5424" w:rsidRDefault="003B5424" w:rsidP="003B5424">
      <w:pPr>
        <w:pStyle w:val="Prrafodelista"/>
        <w:numPr>
          <w:ilvl w:val="2"/>
          <w:numId w:val="27"/>
        </w:numPr>
        <w:tabs>
          <w:tab w:val="center" w:pos="4536"/>
        </w:tabs>
        <w:rPr>
          <w:rFonts w:ascii="Times New Roman" w:hAnsi="Times New Roman" w:cs="Times New Roman"/>
          <w:color w:val="auto"/>
          <w:sz w:val="24"/>
          <w:szCs w:val="24"/>
        </w:rPr>
      </w:pPr>
      <w:r w:rsidRPr="003B5424">
        <w:rPr>
          <w:rFonts w:ascii="Times New Roman" w:hAnsi="Times New Roman" w:cs="Times New Roman"/>
          <w:color w:val="auto"/>
          <w:sz w:val="24"/>
          <w:szCs w:val="24"/>
        </w:rPr>
        <w:t xml:space="preserve">Se prohíbe a las autoridades de la Ciudad, partidos políticos y organizaciones sociales utilizar con fines lucrativos o partidistas, las políticas y programas sociales. En todo caso, se establecerán las sanciones a que haya lugar de acuerdo con las leyes aplicables. </w:t>
      </w:r>
    </w:p>
    <w:p w14:paraId="2D222440" w14:textId="697CEC7C" w:rsidR="00B85EAB" w:rsidRDefault="00B85EAB" w:rsidP="00B85EAB">
      <w:pPr>
        <w:tabs>
          <w:tab w:val="center" w:pos="4536"/>
        </w:tabs>
        <w:rPr>
          <w:rFonts w:ascii="Times New Roman" w:hAnsi="Times New Roman" w:cs="Times New Roman"/>
          <w:sz w:val="24"/>
          <w:szCs w:val="24"/>
        </w:rPr>
      </w:pPr>
    </w:p>
    <w:p w14:paraId="78892D48" w14:textId="419B1400" w:rsidR="00B85EAB" w:rsidRDefault="00B85EAB" w:rsidP="00B85EAB">
      <w:pPr>
        <w:tabs>
          <w:tab w:val="center" w:pos="4536"/>
        </w:tabs>
        <w:rPr>
          <w:rFonts w:ascii="Times New Roman" w:hAnsi="Times New Roman" w:cs="Times New Roman"/>
          <w:sz w:val="24"/>
          <w:szCs w:val="24"/>
        </w:rPr>
      </w:pPr>
    </w:p>
    <w:p w14:paraId="755B0CC1" w14:textId="41053044" w:rsidR="00B85EAB" w:rsidRDefault="00B85EAB" w:rsidP="00B85EAB">
      <w:pPr>
        <w:tabs>
          <w:tab w:val="center" w:pos="4536"/>
        </w:tabs>
        <w:rPr>
          <w:rFonts w:ascii="Times New Roman" w:hAnsi="Times New Roman" w:cs="Times New Roman"/>
          <w:sz w:val="24"/>
          <w:szCs w:val="24"/>
        </w:rPr>
      </w:pPr>
    </w:p>
    <w:p w14:paraId="7F1966C2" w14:textId="0C881A50" w:rsidR="00B85EAB" w:rsidRDefault="00B85EAB" w:rsidP="00B85EAB">
      <w:pPr>
        <w:tabs>
          <w:tab w:val="center" w:pos="4536"/>
        </w:tabs>
        <w:rPr>
          <w:rFonts w:ascii="Times New Roman" w:hAnsi="Times New Roman" w:cs="Times New Roman"/>
          <w:sz w:val="24"/>
          <w:szCs w:val="24"/>
        </w:rPr>
      </w:pPr>
    </w:p>
    <w:p w14:paraId="5C663006" w14:textId="574D4286" w:rsidR="00B85EAB" w:rsidRDefault="00B85EAB" w:rsidP="00B85EAB">
      <w:pPr>
        <w:tabs>
          <w:tab w:val="center" w:pos="4536"/>
        </w:tabs>
        <w:rPr>
          <w:rFonts w:ascii="Times New Roman" w:hAnsi="Times New Roman" w:cs="Times New Roman"/>
          <w:sz w:val="24"/>
          <w:szCs w:val="24"/>
        </w:rPr>
      </w:pPr>
    </w:p>
    <w:p w14:paraId="49FE018B" w14:textId="308E1CCB" w:rsidR="00B85EAB" w:rsidRDefault="00B85EAB" w:rsidP="00B85EAB">
      <w:pPr>
        <w:tabs>
          <w:tab w:val="center" w:pos="4536"/>
        </w:tabs>
        <w:rPr>
          <w:rFonts w:ascii="Times New Roman" w:hAnsi="Times New Roman" w:cs="Times New Roman"/>
          <w:sz w:val="24"/>
          <w:szCs w:val="24"/>
        </w:rPr>
      </w:pPr>
    </w:p>
    <w:p w14:paraId="56F375C8" w14:textId="54FA51EC" w:rsidR="00B85EAB" w:rsidRDefault="00B85EAB" w:rsidP="00B85EAB">
      <w:pPr>
        <w:tabs>
          <w:tab w:val="center" w:pos="4536"/>
        </w:tabs>
        <w:rPr>
          <w:rFonts w:ascii="Times New Roman" w:hAnsi="Times New Roman" w:cs="Times New Roman"/>
          <w:sz w:val="24"/>
          <w:szCs w:val="24"/>
        </w:rPr>
      </w:pPr>
    </w:p>
    <w:p w14:paraId="2225A387" w14:textId="77777777" w:rsidR="00B85EAB" w:rsidRPr="00B85EAB" w:rsidRDefault="00B85EAB" w:rsidP="00B85EAB">
      <w:pPr>
        <w:tabs>
          <w:tab w:val="center" w:pos="4536"/>
        </w:tabs>
        <w:rPr>
          <w:rFonts w:ascii="Times New Roman" w:hAnsi="Times New Roman" w:cs="Times New Roman"/>
          <w:sz w:val="24"/>
          <w:szCs w:val="24"/>
        </w:rPr>
      </w:pPr>
    </w:p>
    <w:p w14:paraId="204733A7" w14:textId="0F4CBB5F" w:rsidR="003B5424" w:rsidRDefault="00B85EAB" w:rsidP="00B85EAB">
      <w:pPr>
        <w:pStyle w:val="Prrafodelista"/>
        <w:numPr>
          <w:ilvl w:val="2"/>
          <w:numId w:val="27"/>
        </w:numPr>
        <w:tabs>
          <w:tab w:val="center" w:pos="4536"/>
        </w:tabs>
        <w:rPr>
          <w:rFonts w:ascii="Times New Roman" w:hAnsi="Times New Roman" w:cs="Times New Roman"/>
          <w:color w:val="auto"/>
          <w:sz w:val="24"/>
          <w:szCs w:val="24"/>
        </w:rPr>
      </w:pPr>
      <w:r w:rsidRPr="00B85EAB">
        <w:rPr>
          <w:rFonts w:ascii="Times New Roman" w:hAnsi="Times New Roman" w:cs="Times New Roman"/>
          <w:color w:val="auto"/>
          <w:sz w:val="24"/>
          <w:szCs w:val="24"/>
        </w:rPr>
        <w:t xml:space="preserve">Las personas solicitantes son incorporadas al programa social, formarán parte de un Padrón de Personas Beneficiarias, que, conforme a lo establecido por la LDS, será de carácter público, siendo reservados sus datos personales, de acuerdo con la LPDPPSO; los cuales en ningún caso podrán emplearse para propósitos de proselitismo político, religioso o comercial, ni para ningún otro fin distinto al establecido en las reglas de operación del programa social. </w:t>
      </w:r>
    </w:p>
    <w:p w14:paraId="0DBCEB5B" w14:textId="0B3EE2E7" w:rsidR="00B85EAB" w:rsidRDefault="00B85EAB" w:rsidP="00B85EAB">
      <w:pPr>
        <w:pStyle w:val="Prrafodelista"/>
        <w:numPr>
          <w:ilvl w:val="2"/>
          <w:numId w:val="27"/>
        </w:numPr>
        <w:tabs>
          <w:tab w:val="center" w:pos="4536"/>
        </w:tabs>
        <w:rPr>
          <w:rFonts w:ascii="Times New Roman" w:hAnsi="Times New Roman" w:cs="Times New Roman"/>
          <w:color w:val="auto"/>
          <w:sz w:val="24"/>
          <w:szCs w:val="24"/>
        </w:rPr>
      </w:pPr>
      <w:r w:rsidRPr="00B85EAB">
        <w:rPr>
          <w:rFonts w:ascii="Times New Roman" w:hAnsi="Times New Roman" w:cs="Times New Roman"/>
          <w:color w:val="auto"/>
          <w:sz w:val="24"/>
          <w:szCs w:val="24"/>
        </w:rPr>
        <w:t xml:space="preserve">En ningún caso las personas servidoras públicas podrán solicitar o proceder de manera diferente a lo establecido en las reglas de operación. </w:t>
      </w:r>
    </w:p>
    <w:p w14:paraId="06937883" w14:textId="2FBA92FC" w:rsidR="00B85EAB" w:rsidRDefault="00B85EAB" w:rsidP="00B85EAB">
      <w:pPr>
        <w:pStyle w:val="Prrafodelista"/>
        <w:numPr>
          <w:ilvl w:val="2"/>
          <w:numId w:val="27"/>
        </w:numPr>
        <w:tabs>
          <w:tab w:val="center" w:pos="4536"/>
        </w:tabs>
        <w:rPr>
          <w:rFonts w:ascii="Times New Roman" w:hAnsi="Times New Roman" w:cs="Times New Roman"/>
          <w:color w:val="auto"/>
          <w:sz w:val="24"/>
          <w:szCs w:val="24"/>
        </w:rPr>
      </w:pPr>
      <w:r w:rsidRPr="00B85EAB">
        <w:rPr>
          <w:rFonts w:ascii="Times New Roman" w:hAnsi="Times New Roman" w:cs="Times New Roman"/>
          <w:color w:val="auto"/>
          <w:sz w:val="24"/>
          <w:szCs w:val="24"/>
        </w:rPr>
        <w:t>En caso de que la solicitud de acceso al presente programa social haya sido denegada, podrá acudir a las oficinas de la JUD de Atención a la Juventud ubicadas en calle Moneda sin número, al interior del Parque de Asbaje, Col. Tlalpan Centro, C.P. 14000, Alcaldía de Tlalpan, en un horario de lunes a viernes de las 09:00 a las 18:00 horas, para solicitar la información y/o aclaración correspondiente.</w:t>
      </w:r>
    </w:p>
    <w:p w14:paraId="23A58BAA" w14:textId="31661474" w:rsidR="00B85EAB" w:rsidRDefault="00B85EAB" w:rsidP="00B85EAB">
      <w:pPr>
        <w:pStyle w:val="Prrafodelista"/>
        <w:numPr>
          <w:ilvl w:val="2"/>
          <w:numId w:val="27"/>
        </w:numPr>
        <w:tabs>
          <w:tab w:val="center" w:pos="4536"/>
        </w:tabs>
        <w:rPr>
          <w:rFonts w:ascii="Times New Roman" w:hAnsi="Times New Roman" w:cs="Times New Roman"/>
          <w:color w:val="auto"/>
          <w:sz w:val="24"/>
          <w:szCs w:val="24"/>
        </w:rPr>
      </w:pPr>
      <w:r w:rsidRPr="00B85EAB">
        <w:rPr>
          <w:rFonts w:ascii="Times New Roman" w:hAnsi="Times New Roman" w:cs="Times New Roman"/>
          <w:color w:val="auto"/>
          <w:sz w:val="24"/>
          <w:szCs w:val="24"/>
        </w:rPr>
        <w:t xml:space="preserve">Este programa social opera bajo el principio de simplificación administrativa para que los requisitos y procedimientos de acceso sean comprensibles, claros y sencillos, reduciendo espacios de intermediación o discrecionalidad innecesarios y promoviendo la aplicación directa de los recursos e instrumentos a movilizar. </w:t>
      </w:r>
    </w:p>
    <w:p w14:paraId="342B6B00" w14:textId="595D85D7" w:rsidR="00B85EAB" w:rsidRDefault="00B85EAB" w:rsidP="00B85EAB">
      <w:pPr>
        <w:pStyle w:val="Prrafodelista"/>
        <w:numPr>
          <w:ilvl w:val="2"/>
          <w:numId w:val="27"/>
        </w:numPr>
        <w:tabs>
          <w:tab w:val="center" w:pos="4536"/>
        </w:tabs>
        <w:rPr>
          <w:rFonts w:ascii="Times New Roman" w:hAnsi="Times New Roman" w:cs="Times New Roman"/>
          <w:color w:val="auto"/>
          <w:sz w:val="24"/>
          <w:szCs w:val="24"/>
        </w:rPr>
      </w:pPr>
      <w:r w:rsidRPr="00B85EAB">
        <w:rPr>
          <w:rFonts w:ascii="Times New Roman" w:hAnsi="Times New Roman" w:cs="Times New Roman"/>
          <w:color w:val="auto"/>
          <w:sz w:val="24"/>
          <w:szCs w:val="24"/>
        </w:rPr>
        <w:t xml:space="preserve">Este programa social promueve la digitalización de trámites y procedimientos a fin de facilitar los procesos y ofrecer vías alternativas y complementarias a las presenciales de incorporación. </w:t>
      </w:r>
    </w:p>
    <w:p w14:paraId="73E47320" w14:textId="77777777" w:rsidR="004D10A7" w:rsidRDefault="004D10A7" w:rsidP="004D10A7">
      <w:pPr>
        <w:pStyle w:val="Prrafodelista"/>
        <w:tabs>
          <w:tab w:val="center" w:pos="4536"/>
        </w:tabs>
        <w:rPr>
          <w:rFonts w:ascii="Times New Roman" w:hAnsi="Times New Roman" w:cs="Times New Roman"/>
          <w:color w:val="auto"/>
          <w:sz w:val="24"/>
          <w:szCs w:val="24"/>
        </w:rPr>
      </w:pPr>
    </w:p>
    <w:p w14:paraId="42C8EF8D" w14:textId="6AD53959" w:rsidR="004D10A7" w:rsidRDefault="004D10A7" w:rsidP="004D10A7">
      <w:pPr>
        <w:pStyle w:val="Prrafodelista"/>
        <w:numPr>
          <w:ilvl w:val="1"/>
          <w:numId w:val="27"/>
        </w:numPr>
        <w:tabs>
          <w:tab w:val="center" w:pos="4536"/>
        </w:tabs>
        <w:rPr>
          <w:rFonts w:ascii="Times New Roman" w:hAnsi="Times New Roman" w:cs="Times New Roman"/>
          <w:b/>
          <w:bCs/>
          <w:color w:val="auto"/>
          <w:sz w:val="24"/>
          <w:szCs w:val="24"/>
        </w:rPr>
      </w:pPr>
      <w:r w:rsidRPr="004D10A7">
        <w:rPr>
          <w:rFonts w:ascii="Times New Roman" w:hAnsi="Times New Roman" w:cs="Times New Roman"/>
          <w:b/>
          <w:bCs/>
          <w:color w:val="auto"/>
          <w:sz w:val="24"/>
          <w:szCs w:val="24"/>
        </w:rPr>
        <w:t xml:space="preserve">Requisitos de permanencia, causales de baja o suspensión temporal </w:t>
      </w:r>
    </w:p>
    <w:p w14:paraId="671FF11D" w14:textId="2B10A7C3" w:rsidR="004D10A7" w:rsidRPr="004D10A7" w:rsidRDefault="004D10A7" w:rsidP="004D10A7">
      <w:pPr>
        <w:tabs>
          <w:tab w:val="center" w:pos="4536"/>
        </w:tabs>
        <w:rPr>
          <w:rFonts w:ascii="Times New Roman" w:hAnsi="Times New Roman" w:cs="Times New Roman"/>
          <w:b/>
          <w:bCs/>
          <w:sz w:val="24"/>
          <w:szCs w:val="24"/>
        </w:rPr>
      </w:pPr>
      <w:r>
        <w:rPr>
          <w:rFonts w:ascii="Times New Roman" w:hAnsi="Times New Roman" w:cs="Times New Roman"/>
          <w:b/>
          <w:bCs/>
          <w:sz w:val="24"/>
          <w:szCs w:val="24"/>
        </w:rPr>
        <w:t xml:space="preserve">8.4.1. </w:t>
      </w:r>
      <w:r w:rsidRPr="00B9491C">
        <w:rPr>
          <w:rFonts w:ascii="Times New Roman" w:hAnsi="Times New Roman" w:cs="Times New Roman"/>
          <w:sz w:val="24"/>
          <w:szCs w:val="24"/>
        </w:rPr>
        <w:t>Para permanecer en el programa social, los beneficiarios y facilitadores de servicios deberán:</w:t>
      </w:r>
    </w:p>
    <w:p w14:paraId="4F71C73E" w14:textId="77777777" w:rsidR="004D10A7" w:rsidRPr="004D10A7" w:rsidRDefault="004D10A7" w:rsidP="004D10A7">
      <w:pPr>
        <w:tabs>
          <w:tab w:val="center" w:pos="4536"/>
        </w:tabs>
        <w:rPr>
          <w:rFonts w:ascii="Times New Roman" w:hAnsi="Times New Roman" w:cs="Times New Roman"/>
          <w:b/>
          <w:bCs/>
          <w:sz w:val="24"/>
          <w:szCs w:val="24"/>
        </w:rPr>
      </w:pPr>
      <w:r w:rsidRPr="004D10A7">
        <w:rPr>
          <w:rFonts w:ascii="Times New Roman" w:hAnsi="Times New Roman" w:cs="Times New Roman"/>
          <w:b/>
          <w:bCs/>
          <w:sz w:val="24"/>
          <w:szCs w:val="24"/>
        </w:rPr>
        <w:t>Beneficiarios</w:t>
      </w:r>
    </w:p>
    <w:p w14:paraId="2867B269" w14:textId="77777777" w:rsidR="00B9491C" w:rsidRPr="00B9491C" w:rsidRDefault="004D10A7" w:rsidP="004D10A7">
      <w:pPr>
        <w:pStyle w:val="Prrafodelista"/>
        <w:numPr>
          <w:ilvl w:val="0"/>
          <w:numId w:val="26"/>
        </w:numPr>
        <w:tabs>
          <w:tab w:val="center" w:pos="4536"/>
        </w:tabs>
        <w:rPr>
          <w:rFonts w:ascii="Times New Roman" w:hAnsi="Times New Roman" w:cs="Times New Roman"/>
          <w:color w:val="auto"/>
          <w:sz w:val="24"/>
          <w:szCs w:val="24"/>
        </w:rPr>
      </w:pPr>
      <w:r w:rsidRPr="00B9491C">
        <w:rPr>
          <w:rFonts w:ascii="Times New Roman" w:hAnsi="Times New Roman" w:cs="Times New Roman"/>
          <w:color w:val="auto"/>
          <w:sz w:val="24"/>
          <w:szCs w:val="24"/>
        </w:rPr>
        <w:t xml:space="preserve">Participar en </w:t>
      </w:r>
      <w:r w:rsidR="00B9491C" w:rsidRPr="00B9491C">
        <w:rPr>
          <w:rFonts w:ascii="Times New Roman" w:hAnsi="Times New Roman" w:cs="Times New Roman"/>
          <w:color w:val="auto"/>
          <w:sz w:val="24"/>
          <w:szCs w:val="24"/>
        </w:rPr>
        <w:t xml:space="preserve">todas las </w:t>
      </w:r>
      <w:r w:rsidRPr="00B9491C">
        <w:rPr>
          <w:rFonts w:ascii="Times New Roman" w:hAnsi="Times New Roman" w:cs="Times New Roman"/>
          <w:color w:val="auto"/>
          <w:sz w:val="24"/>
          <w:szCs w:val="24"/>
        </w:rPr>
        <w:t>etapas del programa social.</w:t>
      </w:r>
    </w:p>
    <w:p w14:paraId="52F23C25" w14:textId="77777777" w:rsidR="00B9491C" w:rsidRPr="00B9491C" w:rsidRDefault="004D10A7" w:rsidP="004D10A7">
      <w:pPr>
        <w:pStyle w:val="Prrafodelista"/>
        <w:numPr>
          <w:ilvl w:val="0"/>
          <w:numId w:val="26"/>
        </w:numPr>
        <w:tabs>
          <w:tab w:val="center" w:pos="4536"/>
        </w:tabs>
        <w:rPr>
          <w:rFonts w:ascii="Times New Roman" w:hAnsi="Times New Roman" w:cs="Times New Roman"/>
          <w:color w:val="auto"/>
          <w:sz w:val="24"/>
          <w:szCs w:val="24"/>
        </w:rPr>
      </w:pPr>
      <w:r w:rsidRPr="00B9491C">
        <w:rPr>
          <w:rFonts w:ascii="Times New Roman" w:hAnsi="Times New Roman" w:cs="Times New Roman"/>
          <w:color w:val="auto"/>
          <w:sz w:val="24"/>
          <w:szCs w:val="24"/>
        </w:rPr>
        <w:t xml:space="preserve">Contar con una participación del </w:t>
      </w:r>
      <w:r w:rsidR="00B9491C" w:rsidRPr="00B9491C">
        <w:rPr>
          <w:rFonts w:ascii="Times New Roman" w:hAnsi="Times New Roman" w:cs="Times New Roman"/>
          <w:color w:val="auto"/>
          <w:sz w:val="24"/>
          <w:szCs w:val="24"/>
        </w:rPr>
        <w:t>9</w:t>
      </w:r>
      <w:r w:rsidRPr="00B9491C">
        <w:rPr>
          <w:rFonts w:ascii="Times New Roman" w:hAnsi="Times New Roman" w:cs="Times New Roman"/>
          <w:color w:val="auto"/>
          <w:sz w:val="24"/>
          <w:szCs w:val="24"/>
        </w:rPr>
        <w:t>0 % en el proceso de capacitación, misma que se realizará de manera virtual y/o presencial conforme al semáforo epidemiológico lo permita.</w:t>
      </w:r>
    </w:p>
    <w:p w14:paraId="568DF86A" w14:textId="1F7FD732" w:rsidR="00B9491C" w:rsidRPr="00B9491C" w:rsidRDefault="004D10A7" w:rsidP="004D10A7">
      <w:pPr>
        <w:pStyle w:val="Prrafodelista"/>
        <w:numPr>
          <w:ilvl w:val="0"/>
          <w:numId w:val="26"/>
        </w:numPr>
        <w:tabs>
          <w:tab w:val="center" w:pos="4536"/>
        </w:tabs>
        <w:rPr>
          <w:rFonts w:ascii="Times New Roman" w:hAnsi="Times New Roman" w:cs="Times New Roman"/>
          <w:color w:val="auto"/>
          <w:sz w:val="24"/>
          <w:szCs w:val="24"/>
        </w:rPr>
      </w:pPr>
      <w:r w:rsidRPr="00B9491C">
        <w:rPr>
          <w:rFonts w:ascii="Times New Roman" w:hAnsi="Times New Roman" w:cs="Times New Roman"/>
          <w:color w:val="auto"/>
          <w:sz w:val="24"/>
          <w:szCs w:val="24"/>
        </w:rPr>
        <w:t>Ser uno de los 10 integrantes de un colectivo.</w:t>
      </w:r>
    </w:p>
    <w:p w14:paraId="066F6718" w14:textId="05D9E305" w:rsidR="00B9491C" w:rsidRDefault="00B9491C" w:rsidP="00B9491C">
      <w:pPr>
        <w:tabs>
          <w:tab w:val="center" w:pos="4536"/>
        </w:tabs>
        <w:rPr>
          <w:rFonts w:ascii="Times New Roman" w:hAnsi="Times New Roman" w:cs="Times New Roman"/>
          <w:b/>
          <w:bCs/>
          <w:sz w:val="24"/>
          <w:szCs w:val="24"/>
        </w:rPr>
      </w:pPr>
    </w:p>
    <w:p w14:paraId="12E6FB9B" w14:textId="424F130B" w:rsidR="00B9491C" w:rsidRDefault="00B9491C" w:rsidP="00B9491C">
      <w:pPr>
        <w:tabs>
          <w:tab w:val="center" w:pos="4536"/>
        </w:tabs>
        <w:rPr>
          <w:rFonts w:ascii="Times New Roman" w:hAnsi="Times New Roman" w:cs="Times New Roman"/>
          <w:b/>
          <w:bCs/>
          <w:sz w:val="24"/>
          <w:szCs w:val="24"/>
        </w:rPr>
      </w:pPr>
    </w:p>
    <w:p w14:paraId="6E9A6D80" w14:textId="3567C5E8" w:rsidR="00B9491C" w:rsidRDefault="00B9491C" w:rsidP="00B9491C">
      <w:pPr>
        <w:tabs>
          <w:tab w:val="center" w:pos="4536"/>
        </w:tabs>
        <w:rPr>
          <w:rFonts w:ascii="Times New Roman" w:hAnsi="Times New Roman" w:cs="Times New Roman"/>
          <w:b/>
          <w:bCs/>
          <w:sz w:val="24"/>
          <w:szCs w:val="24"/>
        </w:rPr>
      </w:pPr>
    </w:p>
    <w:p w14:paraId="6920193D" w14:textId="0F752FB3" w:rsidR="00B9491C" w:rsidRDefault="00B9491C" w:rsidP="00B9491C">
      <w:pPr>
        <w:tabs>
          <w:tab w:val="center" w:pos="4536"/>
        </w:tabs>
        <w:rPr>
          <w:rFonts w:ascii="Times New Roman" w:hAnsi="Times New Roman" w:cs="Times New Roman"/>
          <w:b/>
          <w:bCs/>
          <w:sz w:val="24"/>
          <w:szCs w:val="24"/>
        </w:rPr>
      </w:pPr>
    </w:p>
    <w:p w14:paraId="12669E76" w14:textId="77777777" w:rsidR="00B9491C" w:rsidRDefault="00B9491C" w:rsidP="00B9491C">
      <w:pPr>
        <w:tabs>
          <w:tab w:val="center" w:pos="4536"/>
        </w:tabs>
        <w:rPr>
          <w:rFonts w:ascii="Times New Roman" w:hAnsi="Times New Roman" w:cs="Times New Roman"/>
          <w:b/>
          <w:bCs/>
          <w:sz w:val="24"/>
          <w:szCs w:val="24"/>
        </w:rPr>
      </w:pPr>
    </w:p>
    <w:p w14:paraId="4E3FE2DF" w14:textId="77777777" w:rsidR="009347D7" w:rsidRPr="00B9491C" w:rsidRDefault="009347D7" w:rsidP="00B9491C">
      <w:pPr>
        <w:tabs>
          <w:tab w:val="center" w:pos="4536"/>
        </w:tabs>
        <w:rPr>
          <w:rFonts w:ascii="Times New Roman" w:hAnsi="Times New Roman" w:cs="Times New Roman"/>
          <w:b/>
          <w:bCs/>
          <w:sz w:val="24"/>
          <w:szCs w:val="24"/>
        </w:rPr>
      </w:pPr>
    </w:p>
    <w:p w14:paraId="1EF75DAE" w14:textId="458654AB" w:rsidR="00B9491C" w:rsidRDefault="004D10A7" w:rsidP="004D10A7">
      <w:pPr>
        <w:pStyle w:val="Prrafodelista"/>
        <w:numPr>
          <w:ilvl w:val="0"/>
          <w:numId w:val="26"/>
        </w:numPr>
        <w:tabs>
          <w:tab w:val="center" w:pos="4536"/>
        </w:tabs>
        <w:rPr>
          <w:rFonts w:ascii="Times New Roman" w:hAnsi="Times New Roman" w:cs="Times New Roman"/>
          <w:color w:val="auto"/>
          <w:sz w:val="24"/>
          <w:szCs w:val="24"/>
        </w:rPr>
      </w:pPr>
      <w:r w:rsidRPr="00B9491C">
        <w:rPr>
          <w:rFonts w:ascii="Times New Roman" w:hAnsi="Times New Roman" w:cs="Times New Roman"/>
          <w:color w:val="auto"/>
          <w:sz w:val="24"/>
          <w:szCs w:val="24"/>
        </w:rPr>
        <w:t xml:space="preserve">Participar en la reunión (virtuales y/o presenciales) general de colectivos, con la intervención de la Dirección de Atención a Grupos Prioritarios y la Jefatura de Unidad Departamental de Atención a las Juventudes, en donde se realizará la designación de administradores del colectivo, la designación de comité de resguardo y </w:t>
      </w:r>
      <w:r w:rsidR="00B9491C" w:rsidRPr="00B9491C">
        <w:rPr>
          <w:rFonts w:ascii="Times New Roman" w:hAnsi="Times New Roman" w:cs="Times New Roman"/>
          <w:color w:val="auto"/>
          <w:sz w:val="24"/>
          <w:szCs w:val="24"/>
        </w:rPr>
        <w:t>se firmará</w:t>
      </w:r>
      <w:r w:rsidRPr="00B9491C">
        <w:rPr>
          <w:rFonts w:ascii="Times New Roman" w:hAnsi="Times New Roman" w:cs="Times New Roman"/>
          <w:color w:val="auto"/>
          <w:sz w:val="24"/>
          <w:szCs w:val="24"/>
        </w:rPr>
        <w:t xml:space="preserve"> la carta compromiso. Participar en las reuniones posteriores convocados por la</w:t>
      </w:r>
      <w:r w:rsidR="00B9491C" w:rsidRPr="00B9491C">
        <w:rPr>
          <w:rFonts w:ascii="Times New Roman" w:hAnsi="Times New Roman" w:cs="Times New Roman"/>
          <w:color w:val="auto"/>
          <w:sz w:val="24"/>
          <w:szCs w:val="24"/>
        </w:rPr>
        <w:t xml:space="preserve"> Dirección General de Desarrollo Social, Dirección</w:t>
      </w:r>
      <w:r w:rsidRPr="00B9491C">
        <w:rPr>
          <w:rFonts w:ascii="Times New Roman" w:hAnsi="Times New Roman" w:cs="Times New Roman"/>
          <w:color w:val="auto"/>
          <w:sz w:val="24"/>
          <w:szCs w:val="24"/>
        </w:rPr>
        <w:t xml:space="preserve"> de Atención a Grupos Prioritarios y/o la Jefatura de Unidad Departamental de Atención a la</w:t>
      </w:r>
      <w:r w:rsidR="00731741">
        <w:rPr>
          <w:rFonts w:ascii="Times New Roman" w:hAnsi="Times New Roman" w:cs="Times New Roman"/>
          <w:color w:val="auto"/>
          <w:sz w:val="24"/>
          <w:szCs w:val="24"/>
        </w:rPr>
        <w:t xml:space="preserve"> Juventud</w:t>
      </w:r>
      <w:r w:rsidRPr="00B9491C">
        <w:rPr>
          <w:rFonts w:ascii="Times New Roman" w:hAnsi="Times New Roman" w:cs="Times New Roman"/>
          <w:color w:val="auto"/>
          <w:sz w:val="24"/>
          <w:szCs w:val="24"/>
        </w:rPr>
        <w:t xml:space="preserve">. </w:t>
      </w:r>
    </w:p>
    <w:p w14:paraId="0ADC4686" w14:textId="2D17ECC6" w:rsidR="00B9491C" w:rsidRPr="00731741" w:rsidRDefault="004D10A7" w:rsidP="004D10A7">
      <w:pPr>
        <w:pStyle w:val="Prrafodelista"/>
        <w:numPr>
          <w:ilvl w:val="0"/>
          <w:numId w:val="26"/>
        </w:numPr>
        <w:tabs>
          <w:tab w:val="center" w:pos="4536"/>
        </w:tabs>
        <w:rPr>
          <w:rFonts w:ascii="Times New Roman" w:hAnsi="Times New Roman" w:cs="Times New Roman"/>
          <w:color w:val="auto"/>
          <w:sz w:val="24"/>
          <w:szCs w:val="24"/>
        </w:rPr>
      </w:pPr>
      <w:r w:rsidRPr="00731741">
        <w:rPr>
          <w:rFonts w:ascii="Times New Roman" w:hAnsi="Times New Roman" w:cs="Times New Roman"/>
          <w:color w:val="auto"/>
          <w:sz w:val="24"/>
          <w:szCs w:val="24"/>
        </w:rPr>
        <w:t>Cumplir con lo establecido en el proyecto aprobado, entrega de avances mensuales e informe final con</w:t>
      </w:r>
      <w:r w:rsidR="00B9491C" w:rsidRPr="00731741">
        <w:rPr>
          <w:rFonts w:ascii="Times New Roman" w:hAnsi="Times New Roman" w:cs="Times New Roman"/>
          <w:color w:val="auto"/>
          <w:sz w:val="24"/>
          <w:szCs w:val="24"/>
        </w:rPr>
        <w:t xml:space="preserve"> </w:t>
      </w:r>
      <w:r w:rsidRPr="00731741">
        <w:rPr>
          <w:rFonts w:ascii="Times New Roman" w:hAnsi="Times New Roman" w:cs="Times New Roman"/>
          <w:color w:val="auto"/>
          <w:sz w:val="24"/>
          <w:szCs w:val="24"/>
        </w:rPr>
        <w:t>memoria fotográfica</w:t>
      </w:r>
      <w:r w:rsidR="00B9491C" w:rsidRPr="00731741">
        <w:rPr>
          <w:rFonts w:ascii="Times New Roman" w:hAnsi="Times New Roman" w:cs="Times New Roman"/>
          <w:color w:val="auto"/>
          <w:sz w:val="24"/>
          <w:szCs w:val="24"/>
        </w:rPr>
        <w:t xml:space="preserve"> legible, en digital e impresa.</w:t>
      </w:r>
    </w:p>
    <w:p w14:paraId="51BEF69F" w14:textId="437D843A" w:rsidR="004D10A7" w:rsidRPr="00731741" w:rsidRDefault="004D10A7" w:rsidP="004D10A7">
      <w:pPr>
        <w:pStyle w:val="Prrafodelista"/>
        <w:numPr>
          <w:ilvl w:val="0"/>
          <w:numId w:val="26"/>
        </w:numPr>
        <w:tabs>
          <w:tab w:val="center" w:pos="4536"/>
        </w:tabs>
        <w:rPr>
          <w:rFonts w:ascii="Times New Roman" w:hAnsi="Times New Roman" w:cs="Times New Roman"/>
          <w:color w:val="auto"/>
          <w:sz w:val="24"/>
          <w:szCs w:val="24"/>
        </w:rPr>
      </w:pPr>
      <w:r w:rsidRPr="00731741">
        <w:rPr>
          <w:rFonts w:ascii="Times New Roman" w:hAnsi="Times New Roman" w:cs="Times New Roman"/>
          <w:color w:val="auto"/>
          <w:sz w:val="24"/>
          <w:szCs w:val="24"/>
        </w:rPr>
        <w:t xml:space="preserve">Entregar en tiempo y forma los informes mensuales de avances del proyecto, </w:t>
      </w:r>
      <w:r w:rsidRPr="00E25879">
        <w:rPr>
          <w:rFonts w:ascii="Times New Roman" w:hAnsi="Times New Roman" w:cs="Times New Roman"/>
          <w:color w:val="auto"/>
          <w:sz w:val="24"/>
          <w:szCs w:val="24"/>
        </w:rPr>
        <w:t xml:space="preserve">los </w:t>
      </w:r>
      <w:r w:rsidR="00731741" w:rsidRPr="00E25879">
        <w:rPr>
          <w:rFonts w:ascii="Times New Roman" w:hAnsi="Times New Roman" w:cs="Times New Roman"/>
          <w:color w:val="auto"/>
          <w:sz w:val="24"/>
          <w:szCs w:val="24"/>
        </w:rPr>
        <w:t>últimos</w:t>
      </w:r>
      <w:r w:rsidR="00731741" w:rsidRPr="00731741">
        <w:rPr>
          <w:rFonts w:ascii="Times New Roman" w:hAnsi="Times New Roman" w:cs="Times New Roman"/>
          <w:color w:val="auto"/>
          <w:sz w:val="24"/>
          <w:szCs w:val="24"/>
        </w:rPr>
        <w:t xml:space="preserve"> cinco días de cada mes. </w:t>
      </w:r>
    </w:p>
    <w:p w14:paraId="26080755" w14:textId="77777777" w:rsidR="004D10A7" w:rsidRPr="004D10A7" w:rsidRDefault="004D10A7" w:rsidP="004D10A7">
      <w:pPr>
        <w:tabs>
          <w:tab w:val="center" w:pos="4536"/>
        </w:tabs>
        <w:rPr>
          <w:rFonts w:ascii="Times New Roman" w:hAnsi="Times New Roman" w:cs="Times New Roman"/>
          <w:b/>
          <w:bCs/>
          <w:sz w:val="24"/>
          <w:szCs w:val="24"/>
        </w:rPr>
      </w:pPr>
      <w:r w:rsidRPr="004D10A7">
        <w:rPr>
          <w:rFonts w:ascii="Times New Roman" w:hAnsi="Times New Roman" w:cs="Times New Roman"/>
          <w:b/>
          <w:bCs/>
          <w:sz w:val="24"/>
          <w:szCs w:val="24"/>
        </w:rPr>
        <w:t xml:space="preserve">Facilitadores de servicios </w:t>
      </w:r>
    </w:p>
    <w:p w14:paraId="71C55BC7" w14:textId="77777777" w:rsidR="00731741" w:rsidRPr="00731741" w:rsidRDefault="004D10A7" w:rsidP="004D10A7">
      <w:pPr>
        <w:pStyle w:val="Prrafodelista"/>
        <w:numPr>
          <w:ilvl w:val="0"/>
          <w:numId w:val="28"/>
        </w:numPr>
        <w:tabs>
          <w:tab w:val="center" w:pos="4536"/>
        </w:tabs>
        <w:rPr>
          <w:rFonts w:ascii="Times New Roman" w:hAnsi="Times New Roman" w:cs="Times New Roman"/>
          <w:color w:val="auto"/>
          <w:sz w:val="24"/>
          <w:szCs w:val="24"/>
        </w:rPr>
      </w:pPr>
      <w:r w:rsidRPr="00731741">
        <w:rPr>
          <w:rFonts w:ascii="Times New Roman" w:hAnsi="Times New Roman" w:cs="Times New Roman"/>
          <w:color w:val="auto"/>
          <w:sz w:val="24"/>
          <w:szCs w:val="24"/>
        </w:rPr>
        <w:t xml:space="preserve">Asistir a las reuniones virtuales y presenciales (conforme al semáforo epidemiológico) de coordinación que convoque </w:t>
      </w:r>
      <w:r w:rsidR="00731741" w:rsidRPr="00731741">
        <w:rPr>
          <w:rFonts w:ascii="Times New Roman" w:hAnsi="Times New Roman" w:cs="Times New Roman"/>
          <w:color w:val="auto"/>
          <w:sz w:val="24"/>
          <w:szCs w:val="24"/>
        </w:rPr>
        <w:t xml:space="preserve">la Dirección General de Desarrollo Social, </w:t>
      </w:r>
      <w:r w:rsidRPr="00731741">
        <w:rPr>
          <w:rFonts w:ascii="Times New Roman" w:hAnsi="Times New Roman" w:cs="Times New Roman"/>
          <w:color w:val="auto"/>
          <w:sz w:val="24"/>
          <w:szCs w:val="24"/>
        </w:rPr>
        <w:t>Dirección de Atención a Grupos Prioritarios y/o la Jefatura de Unidad Departamental de Atención a la</w:t>
      </w:r>
      <w:r w:rsidR="00731741" w:rsidRPr="00731741">
        <w:rPr>
          <w:rFonts w:ascii="Times New Roman" w:hAnsi="Times New Roman" w:cs="Times New Roman"/>
          <w:color w:val="auto"/>
          <w:sz w:val="24"/>
          <w:szCs w:val="24"/>
        </w:rPr>
        <w:t xml:space="preserve"> Juventud. </w:t>
      </w:r>
    </w:p>
    <w:p w14:paraId="05175E09" w14:textId="77777777" w:rsidR="00731741" w:rsidRPr="00731741" w:rsidRDefault="004D10A7" w:rsidP="004D10A7">
      <w:pPr>
        <w:pStyle w:val="Prrafodelista"/>
        <w:numPr>
          <w:ilvl w:val="0"/>
          <w:numId w:val="28"/>
        </w:numPr>
        <w:tabs>
          <w:tab w:val="center" w:pos="4536"/>
        </w:tabs>
        <w:rPr>
          <w:rFonts w:ascii="Times New Roman" w:hAnsi="Times New Roman" w:cs="Times New Roman"/>
          <w:color w:val="auto"/>
          <w:sz w:val="24"/>
          <w:szCs w:val="24"/>
        </w:rPr>
      </w:pPr>
      <w:r w:rsidRPr="00731741">
        <w:rPr>
          <w:rFonts w:ascii="Times New Roman" w:hAnsi="Times New Roman" w:cs="Times New Roman"/>
          <w:color w:val="auto"/>
          <w:sz w:val="24"/>
          <w:szCs w:val="24"/>
        </w:rPr>
        <w:t xml:space="preserve">Entregar en tiempo y forma los documentos e informes mensuales que le sean requeridos por la Jefatura </w:t>
      </w:r>
      <w:r w:rsidR="00731741" w:rsidRPr="00731741">
        <w:rPr>
          <w:rFonts w:ascii="Times New Roman" w:hAnsi="Times New Roman" w:cs="Times New Roman"/>
          <w:color w:val="auto"/>
          <w:sz w:val="24"/>
          <w:szCs w:val="24"/>
        </w:rPr>
        <w:t>de Unidad</w:t>
      </w:r>
      <w:r w:rsidRPr="00731741">
        <w:rPr>
          <w:rFonts w:ascii="Times New Roman" w:hAnsi="Times New Roman" w:cs="Times New Roman"/>
          <w:color w:val="auto"/>
          <w:sz w:val="24"/>
          <w:szCs w:val="24"/>
        </w:rPr>
        <w:t xml:space="preserve"> Departamental de Atención a la Juventud, los </w:t>
      </w:r>
      <w:r w:rsidR="00731741" w:rsidRPr="00E25879">
        <w:rPr>
          <w:rFonts w:ascii="Times New Roman" w:hAnsi="Times New Roman" w:cs="Times New Roman"/>
          <w:color w:val="auto"/>
          <w:sz w:val="24"/>
          <w:szCs w:val="24"/>
        </w:rPr>
        <w:t xml:space="preserve">últimos cinco </w:t>
      </w:r>
      <w:r w:rsidRPr="00E25879">
        <w:rPr>
          <w:rFonts w:ascii="Times New Roman" w:hAnsi="Times New Roman" w:cs="Times New Roman"/>
          <w:color w:val="auto"/>
          <w:sz w:val="24"/>
          <w:szCs w:val="24"/>
        </w:rPr>
        <w:t>días hábiles del mes</w:t>
      </w:r>
      <w:r w:rsidR="00731741" w:rsidRPr="00731741">
        <w:rPr>
          <w:rFonts w:ascii="Times New Roman" w:hAnsi="Times New Roman" w:cs="Times New Roman"/>
          <w:color w:val="auto"/>
          <w:sz w:val="24"/>
          <w:szCs w:val="24"/>
        </w:rPr>
        <w:t xml:space="preserve">. </w:t>
      </w:r>
    </w:p>
    <w:p w14:paraId="10D844C0" w14:textId="77777777" w:rsidR="00731741" w:rsidRPr="00731741" w:rsidRDefault="004D10A7" w:rsidP="004D10A7">
      <w:pPr>
        <w:pStyle w:val="Prrafodelista"/>
        <w:numPr>
          <w:ilvl w:val="0"/>
          <w:numId w:val="28"/>
        </w:numPr>
        <w:tabs>
          <w:tab w:val="center" w:pos="4536"/>
        </w:tabs>
        <w:rPr>
          <w:rFonts w:ascii="Times New Roman" w:hAnsi="Times New Roman" w:cs="Times New Roman"/>
          <w:color w:val="auto"/>
          <w:sz w:val="24"/>
          <w:szCs w:val="24"/>
        </w:rPr>
      </w:pPr>
      <w:r w:rsidRPr="00731741">
        <w:rPr>
          <w:rFonts w:ascii="Times New Roman" w:hAnsi="Times New Roman" w:cs="Times New Roman"/>
          <w:color w:val="auto"/>
          <w:sz w:val="24"/>
          <w:szCs w:val="24"/>
        </w:rPr>
        <w:t>Abstenerse de proporcionar datos falsos o documentos apócrifos.</w:t>
      </w:r>
    </w:p>
    <w:p w14:paraId="7460832C" w14:textId="77777777" w:rsidR="00731741" w:rsidRPr="00731741" w:rsidRDefault="004D10A7" w:rsidP="004D10A7">
      <w:pPr>
        <w:pStyle w:val="Prrafodelista"/>
        <w:numPr>
          <w:ilvl w:val="0"/>
          <w:numId w:val="28"/>
        </w:numPr>
        <w:tabs>
          <w:tab w:val="center" w:pos="4536"/>
        </w:tabs>
        <w:rPr>
          <w:rFonts w:ascii="Times New Roman" w:hAnsi="Times New Roman" w:cs="Times New Roman"/>
          <w:color w:val="auto"/>
          <w:sz w:val="24"/>
          <w:szCs w:val="24"/>
        </w:rPr>
      </w:pPr>
      <w:r w:rsidRPr="00731741">
        <w:rPr>
          <w:rFonts w:ascii="Times New Roman" w:hAnsi="Times New Roman" w:cs="Times New Roman"/>
          <w:color w:val="auto"/>
          <w:sz w:val="24"/>
          <w:szCs w:val="24"/>
        </w:rPr>
        <w:t xml:space="preserve">Brindar un trato digno a la ciudadanía. </w:t>
      </w:r>
    </w:p>
    <w:p w14:paraId="106AC65E" w14:textId="77777777" w:rsidR="00731741" w:rsidRPr="00731741" w:rsidRDefault="004D10A7" w:rsidP="004D10A7">
      <w:pPr>
        <w:pStyle w:val="Prrafodelista"/>
        <w:numPr>
          <w:ilvl w:val="0"/>
          <w:numId w:val="28"/>
        </w:numPr>
        <w:tabs>
          <w:tab w:val="center" w:pos="4536"/>
        </w:tabs>
        <w:rPr>
          <w:rFonts w:ascii="Times New Roman" w:hAnsi="Times New Roman" w:cs="Times New Roman"/>
          <w:color w:val="auto"/>
          <w:sz w:val="24"/>
          <w:szCs w:val="24"/>
        </w:rPr>
      </w:pPr>
      <w:r w:rsidRPr="00731741">
        <w:rPr>
          <w:rFonts w:ascii="Times New Roman" w:hAnsi="Times New Roman" w:cs="Times New Roman"/>
          <w:color w:val="auto"/>
          <w:sz w:val="24"/>
          <w:szCs w:val="24"/>
        </w:rPr>
        <w:t xml:space="preserve">Cumplir con las actividades establecidas en la carta de colaboración. </w:t>
      </w:r>
    </w:p>
    <w:p w14:paraId="081CE7C7" w14:textId="45B373B5" w:rsidR="004D10A7" w:rsidRPr="00731741" w:rsidRDefault="004D10A7" w:rsidP="004D10A7">
      <w:pPr>
        <w:pStyle w:val="Prrafodelista"/>
        <w:numPr>
          <w:ilvl w:val="0"/>
          <w:numId w:val="28"/>
        </w:numPr>
        <w:tabs>
          <w:tab w:val="center" w:pos="4536"/>
        </w:tabs>
        <w:rPr>
          <w:rFonts w:ascii="Times New Roman" w:hAnsi="Times New Roman" w:cs="Times New Roman"/>
          <w:color w:val="auto"/>
          <w:sz w:val="24"/>
          <w:szCs w:val="24"/>
        </w:rPr>
      </w:pPr>
      <w:r w:rsidRPr="00731741">
        <w:rPr>
          <w:rFonts w:ascii="Times New Roman" w:hAnsi="Times New Roman" w:cs="Times New Roman"/>
          <w:color w:val="auto"/>
          <w:sz w:val="24"/>
          <w:szCs w:val="24"/>
        </w:rPr>
        <w:t>Cumplir con los lineamientos operativos.</w:t>
      </w:r>
    </w:p>
    <w:p w14:paraId="5685F386" w14:textId="0683B821" w:rsidR="004D10A7" w:rsidRPr="00731741" w:rsidRDefault="004D10A7" w:rsidP="00731741">
      <w:pPr>
        <w:tabs>
          <w:tab w:val="center" w:pos="4536"/>
        </w:tabs>
        <w:spacing w:line="240" w:lineRule="auto"/>
        <w:jc w:val="both"/>
        <w:rPr>
          <w:rFonts w:ascii="Times New Roman" w:hAnsi="Times New Roman" w:cs="Times New Roman"/>
          <w:sz w:val="24"/>
          <w:szCs w:val="24"/>
        </w:rPr>
      </w:pPr>
      <w:r w:rsidRPr="00731741">
        <w:rPr>
          <w:rFonts w:ascii="Times New Roman" w:hAnsi="Times New Roman" w:cs="Times New Roman"/>
          <w:sz w:val="24"/>
          <w:szCs w:val="24"/>
        </w:rPr>
        <w:t>Las causales de suspensión temporal de los beneficiarios y facilitadores de servicios son:</w:t>
      </w:r>
      <w:r w:rsidR="00731741">
        <w:rPr>
          <w:rFonts w:ascii="Times New Roman" w:hAnsi="Times New Roman" w:cs="Times New Roman"/>
          <w:sz w:val="24"/>
          <w:szCs w:val="24"/>
        </w:rPr>
        <w:t xml:space="preserve"> </w:t>
      </w:r>
      <w:r w:rsidRPr="00731741">
        <w:rPr>
          <w:rFonts w:ascii="Times New Roman" w:hAnsi="Times New Roman" w:cs="Times New Roman"/>
          <w:sz w:val="24"/>
          <w:szCs w:val="24"/>
        </w:rPr>
        <w:t xml:space="preserve">Beneficiarios: Para los beneficiarios no existen causales de suspensión temporal. </w:t>
      </w:r>
    </w:p>
    <w:p w14:paraId="6BDC3CEF" w14:textId="77777777" w:rsidR="004D10A7" w:rsidRPr="00731741" w:rsidRDefault="004D10A7" w:rsidP="00731741">
      <w:pPr>
        <w:tabs>
          <w:tab w:val="center" w:pos="4536"/>
        </w:tabs>
        <w:spacing w:line="240" w:lineRule="auto"/>
        <w:jc w:val="both"/>
        <w:rPr>
          <w:rFonts w:ascii="Times New Roman" w:hAnsi="Times New Roman" w:cs="Times New Roman"/>
          <w:b/>
          <w:bCs/>
          <w:sz w:val="24"/>
          <w:szCs w:val="24"/>
        </w:rPr>
      </w:pPr>
      <w:r w:rsidRPr="00731741">
        <w:rPr>
          <w:rFonts w:ascii="Times New Roman" w:hAnsi="Times New Roman" w:cs="Times New Roman"/>
          <w:b/>
          <w:bCs/>
          <w:sz w:val="24"/>
          <w:szCs w:val="24"/>
        </w:rPr>
        <w:t xml:space="preserve">Facilitadores de servicios: </w:t>
      </w:r>
    </w:p>
    <w:p w14:paraId="168548FE" w14:textId="77777777" w:rsidR="00731741" w:rsidRDefault="00731741" w:rsidP="00731741">
      <w:pPr>
        <w:tabs>
          <w:tab w:val="center" w:pos="4536"/>
        </w:tabs>
        <w:spacing w:line="240" w:lineRule="auto"/>
        <w:jc w:val="both"/>
        <w:rPr>
          <w:rFonts w:ascii="Times New Roman" w:hAnsi="Times New Roman" w:cs="Times New Roman"/>
          <w:sz w:val="24"/>
          <w:szCs w:val="24"/>
        </w:rPr>
      </w:pPr>
    </w:p>
    <w:p w14:paraId="53906874" w14:textId="77777777" w:rsidR="00731741" w:rsidRDefault="00731741" w:rsidP="00731741">
      <w:pPr>
        <w:tabs>
          <w:tab w:val="center" w:pos="4536"/>
        </w:tabs>
        <w:spacing w:line="240" w:lineRule="auto"/>
        <w:jc w:val="both"/>
        <w:rPr>
          <w:rFonts w:ascii="Times New Roman" w:hAnsi="Times New Roman" w:cs="Times New Roman"/>
          <w:sz w:val="24"/>
          <w:szCs w:val="24"/>
        </w:rPr>
      </w:pPr>
    </w:p>
    <w:p w14:paraId="4552AC40" w14:textId="77777777" w:rsidR="00731741" w:rsidRDefault="00731741" w:rsidP="00731741">
      <w:pPr>
        <w:tabs>
          <w:tab w:val="center" w:pos="4536"/>
        </w:tabs>
        <w:spacing w:line="240" w:lineRule="auto"/>
        <w:jc w:val="both"/>
        <w:rPr>
          <w:rFonts w:ascii="Times New Roman" w:hAnsi="Times New Roman" w:cs="Times New Roman"/>
          <w:sz w:val="24"/>
          <w:szCs w:val="24"/>
        </w:rPr>
      </w:pPr>
    </w:p>
    <w:p w14:paraId="10446FA7" w14:textId="77777777" w:rsidR="00731741" w:rsidRDefault="00731741" w:rsidP="00731741">
      <w:pPr>
        <w:tabs>
          <w:tab w:val="center" w:pos="4536"/>
        </w:tabs>
        <w:spacing w:line="240" w:lineRule="auto"/>
        <w:jc w:val="both"/>
        <w:rPr>
          <w:rFonts w:ascii="Times New Roman" w:hAnsi="Times New Roman" w:cs="Times New Roman"/>
          <w:sz w:val="24"/>
          <w:szCs w:val="24"/>
        </w:rPr>
      </w:pPr>
    </w:p>
    <w:p w14:paraId="30B1B7DA" w14:textId="77777777" w:rsidR="00731741" w:rsidRDefault="00731741" w:rsidP="00731741">
      <w:pPr>
        <w:tabs>
          <w:tab w:val="center" w:pos="4536"/>
        </w:tabs>
        <w:spacing w:line="240" w:lineRule="auto"/>
        <w:jc w:val="both"/>
        <w:rPr>
          <w:rFonts w:ascii="Times New Roman" w:hAnsi="Times New Roman" w:cs="Times New Roman"/>
          <w:sz w:val="24"/>
          <w:szCs w:val="24"/>
        </w:rPr>
      </w:pPr>
    </w:p>
    <w:p w14:paraId="341EB4C5" w14:textId="77777777" w:rsidR="00731741" w:rsidRDefault="00731741" w:rsidP="00731741">
      <w:pPr>
        <w:tabs>
          <w:tab w:val="center" w:pos="4536"/>
        </w:tabs>
        <w:spacing w:line="240" w:lineRule="auto"/>
        <w:jc w:val="both"/>
        <w:rPr>
          <w:rFonts w:ascii="Times New Roman" w:hAnsi="Times New Roman" w:cs="Times New Roman"/>
          <w:sz w:val="24"/>
          <w:szCs w:val="24"/>
        </w:rPr>
      </w:pPr>
    </w:p>
    <w:p w14:paraId="277A745E" w14:textId="77777777" w:rsidR="00731741" w:rsidRDefault="00731741" w:rsidP="00731741">
      <w:pPr>
        <w:tabs>
          <w:tab w:val="center" w:pos="4536"/>
        </w:tabs>
        <w:spacing w:line="240" w:lineRule="auto"/>
        <w:jc w:val="both"/>
        <w:rPr>
          <w:rFonts w:ascii="Times New Roman" w:hAnsi="Times New Roman" w:cs="Times New Roman"/>
          <w:sz w:val="24"/>
          <w:szCs w:val="24"/>
        </w:rPr>
      </w:pPr>
    </w:p>
    <w:p w14:paraId="63FFBC72" w14:textId="77777777" w:rsidR="00731741" w:rsidRDefault="00731741" w:rsidP="00731741">
      <w:pPr>
        <w:tabs>
          <w:tab w:val="center" w:pos="4536"/>
        </w:tabs>
        <w:spacing w:line="240" w:lineRule="auto"/>
        <w:jc w:val="both"/>
        <w:rPr>
          <w:rFonts w:ascii="Times New Roman" w:hAnsi="Times New Roman" w:cs="Times New Roman"/>
          <w:sz w:val="24"/>
          <w:szCs w:val="24"/>
        </w:rPr>
      </w:pPr>
    </w:p>
    <w:p w14:paraId="7EBE9EFC" w14:textId="77777777" w:rsidR="00731741" w:rsidRPr="00731741" w:rsidRDefault="00731741" w:rsidP="00731741">
      <w:pPr>
        <w:tabs>
          <w:tab w:val="center" w:pos="4536"/>
        </w:tabs>
        <w:spacing w:line="240" w:lineRule="auto"/>
        <w:jc w:val="both"/>
        <w:rPr>
          <w:rFonts w:ascii="Times New Roman" w:hAnsi="Times New Roman" w:cs="Times New Roman"/>
          <w:sz w:val="24"/>
          <w:szCs w:val="24"/>
        </w:rPr>
      </w:pPr>
    </w:p>
    <w:p w14:paraId="588BE80F" w14:textId="77777777" w:rsidR="00731741" w:rsidRDefault="004D10A7" w:rsidP="004D10A7">
      <w:pPr>
        <w:pStyle w:val="Prrafodelista"/>
        <w:numPr>
          <w:ilvl w:val="0"/>
          <w:numId w:val="29"/>
        </w:numPr>
        <w:tabs>
          <w:tab w:val="center" w:pos="4536"/>
        </w:tabs>
        <w:rPr>
          <w:rFonts w:ascii="Times New Roman" w:hAnsi="Times New Roman" w:cs="Times New Roman"/>
          <w:color w:val="auto"/>
          <w:sz w:val="24"/>
          <w:szCs w:val="24"/>
        </w:rPr>
      </w:pPr>
      <w:r w:rsidRPr="00731741">
        <w:rPr>
          <w:rFonts w:ascii="Times New Roman" w:hAnsi="Times New Roman" w:cs="Times New Roman"/>
          <w:color w:val="auto"/>
          <w:sz w:val="24"/>
          <w:szCs w:val="24"/>
        </w:rPr>
        <w:t>No cumplir en tiempo y forma con las actividades encomendadas para las que fue contratado(a) en el programa.</w:t>
      </w:r>
    </w:p>
    <w:p w14:paraId="511B2403" w14:textId="77777777" w:rsidR="00731741" w:rsidRPr="00890576" w:rsidRDefault="004D10A7" w:rsidP="004D10A7">
      <w:pPr>
        <w:pStyle w:val="Prrafodelista"/>
        <w:numPr>
          <w:ilvl w:val="0"/>
          <w:numId w:val="29"/>
        </w:numPr>
        <w:tabs>
          <w:tab w:val="center" w:pos="4536"/>
        </w:tabs>
        <w:rPr>
          <w:rFonts w:ascii="Times New Roman" w:hAnsi="Times New Roman" w:cs="Times New Roman"/>
          <w:color w:val="auto"/>
          <w:sz w:val="24"/>
          <w:szCs w:val="24"/>
        </w:rPr>
      </w:pPr>
      <w:r w:rsidRPr="00890576">
        <w:rPr>
          <w:rFonts w:ascii="Times New Roman" w:hAnsi="Times New Roman" w:cs="Times New Roman"/>
          <w:color w:val="auto"/>
          <w:sz w:val="24"/>
          <w:szCs w:val="24"/>
        </w:rPr>
        <w:t>No cumplir con la entrega en tiempo y forma de sus reportes mensuales de actividades.</w:t>
      </w:r>
    </w:p>
    <w:p w14:paraId="060BC6F8" w14:textId="25450EB6" w:rsidR="004D10A7" w:rsidRPr="00890576" w:rsidRDefault="004D10A7" w:rsidP="004D10A7">
      <w:pPr>
        <w:pStyle w:val="Prrafodelista"/>
        <w:numPr>
          <w:ilvl w:val="0"/>
          <w:numId w:val="29"/>
        </w:numPr>
        <w:tabs>
          <w:tab w:val="center" w:pos="4536"/>
        </w:tabs>
        <w:rPr>
          <w:rFonts w:ascii="Times New Roman" w:hAnsi="Times New Roman" w:cs="Times New Roman"/>
          <w:color w:val="auto"/>
          <w:sz w:val="24"/>
          <w:szCs w:val="24"/>
        </w:rPr>
      </w:pPr>
      <w:r w:rsidRPr="00890576">
        <w:rPr>
          <w:rFonts w:ascii="Times New Roman" w:hAnsi="Times New Roman" w:cs="Times New Roman"/>
          <w:color w:val="auto"/>
          <w:sz w:val="24"/>
          <w:szCs w:val="24"/>
        </w:rPr>
        <w:t>No entregar en tiempo y forma los documentos e informes mensuales que le sean requeridos por la Jefatura de Unidad Departamental de Atención a la</w:t>
      </w:r>
      <w:r w:rsidR="00731741" w:rsidRPr="00890576">
        <w:rPr>
          <w:rFonts w:ascii="Times New Roman" w:hAnsi="Times New Roman" w:cs="Times New Roman"/>
          <w:color w:val="auto"/>
          <w:sz w:val="24"/>
          <w:szCs w:val="24"/>
        </w:rPr>
        <w:t xml:space="preserve"> Juventud</w:t>
      </w:r>
      <w:r w:rsidRPr="00890576">
        <w:rPr>
          <w:rFonts w:ascii="Times New Roman" w:hAnsi="Times New Roman" w:cs="Times New Roman"/>
          <w:color w:val="auto"/>
          <w:sz w:val="24"/>
          <w:szCs w:val="24"/>
        </w:rPr>
        <w:t>.</w:t>
      </w:r>
    </w:p>
    <w:p w14:paraId="7655861D" w14:textId="30232A45" w:rsidR="004D10A7" w:rsidRPr="00890576" w:rsidRDefault="004D10A7" w:rsidP="00890576">
      <w:pPr>
        <w:tabs>
          <w:tab w:val="center" w:pos="4536"/>
        </w:tabs>
        <w:jc w:val="both"/>
        <w:rPr>
          <w:rFonts w:ascii="Times New Roman" w:hAnsi="Times New Roman" w:cs="Times New Roman"/>
          <w:sz w:val="24"/>
          <w:szCs w:val="24"/>
        </w:rPr>
      </w:pPr>
      <w:r w:rsidRPr="00890576">
        <w:rPr>
          <w:rFonts w:ascii="Times New Roman" w:hAnsi="Times New Roman" w:cs="Times New Roman"/>
          <w:sz w:val="24"/>
          <w:szCs w:val="24"/>
        </w:rPr>
        <w:t xml:space="preserve">*El facilitador de servicios </w:t>
      </w:r>
      <w:r w:rsidR="00890576" w:rsidRPr="00890576">
        <w:rPr>
          <w:rFonts w:ascii="Times New Roman" w:hAnsi="Times New Roman" w:cs="Times New Roman"/>
          <w:sz w:val="24"/>
          <w:szCs w:val="24"/>
        </w:rPr>
        <w:t xml:space="preserve">no contará con plazos ni notificaciones previas </w:t>
      </w:r>
      <w:r w:rsidRPr="00890576">
        <w:rPr>
          <w:rFonts w:ascii="Times New Roman" w:hAnsi="Times New Roman" w:cs="Times New Roman"/>
          <w:sz w:val="24"/>
          <w:szCs w:val="24"/>
        </w:rPr>
        <w:t>a partir de la fecha en que le sea notificada la causal de baja</w:t>
      </w:r>
      <w:r w:rsidR="00890576" w:rsidRPr="00890576">
        <w:rPr>
          <w:rFonts w:ascii="Times New Roman" w:hAnsi="Times New Roman" w:cs="Times New Roman"/>
          <w:sz w:val="24"/>
          <w:szCs w:val="24"/>
        </w:rPr>
        <w:t xml:space="preserve">, lo </w:t>
      </w:r>
      <w:r w:rsidR="00890576">
        <w:rPr>
          <w:rFonts w:ascii="Times New Roman" w:hAnsi="Times New Roman" w:cs="Times New Roman"/>
          <w:sz w:val="24"/>
          <w:szCs w:val="24"/>
        </w:rPr>
        <w:t xml:space="preserve">se traduce en la baja </w:t>
      </w:r>
      <w:r w:rsidRPr="00890576">
        <w:rPr>
          <w:rFonts w:ascii="Times New Roman" w:hAnsi="Times New Roman" w:cs="Times New Roman"/>
          <w:sz w:val="24"/>
          <w:szCs w:val="24"/>
        </w:rPr>
        <w:t xml:space="preserve">definitiva del programa social. </w:t>
      </w:r>
    </w:p>
    <w:p w14:paraId="4A06EEC3" w14:textId="77777777" w:rsidR="004D10A7" w:rsidRPr="004D10A7" w:rsidRDefault="004D10A7" w:rsidP="004D10A7">
      <w:pPr>
        <w:tabs>
          <w:tab w:val="center" w:pos="4536"/>
        </w:tabs>
        <w:rPr>
          <w:rFonts w:ascii="Times New Roman" w:hAnsi="Times New Roman" w:cs="Times New Roman"/>
          <w:b/>
          <w:bCs/>
          <w:sz w:val="24"/>
          <w:szCs w:val="24"/>
        </w:rPr>
      </w:pPr>
      <w:r w:rsidRPr="004D10A7">
        <w:rPr>
          <w:rFonts w:ascii="Times New Roman" w:hAnsi="Times New Roman" w:cs="Times New Roman"/>
          <w:b/>
          <w:bCs/>
          <w:sz w:val="24"/>
          <w:szCs w:val="24"/>
        </w:rPr>
        <w:t>Las causales de baja definitiva de los beneficiarios y facilitadores de servicios son:</w:t>
      </w:r>
    </w:p>
    <w:p w14:paraId="07027BCC" w14:textId="77777777" w:rsidR="004D10A7" w:rsidRPr="004D10A7" w:rsidRDefault="004D10A7" w:rsidP="004D10A7">
      <w:pPr>
        <w:tabs>
          <w:tab w:val="center" w:pos="4536"/>
        </w:tabs>
        <w:rPr>
          <w:rFonts w:ascii="Times New Roman" w:hAnsi="Times New Roman" w:cs="Times New Roman"/>
          <w:b/>
          <w:bCs/>
          <w:sz w:val="24"/>
          <w:szCs w:val="24"/>
        </w:rPr>
      </w:pPr>
      <w:r w:rsidRPr="004D10A7">
        <w:rPr>
          <w:rFonts w:ascii="Times New Roman" w:hAnsi="Times New Roman" w:cs="Times New Roman"/>
          <w:b/>
          <w:bCs/>
          <w:sz w:val="24"/>
          <w:szCs w:val="24"/>
        </w:rPr>
        <w:t>Beneficiarios</w:t>
      </w:r>
    </w:p>
    <w:p w14:paraId="2ABFFF3F" w14:textId="77777777" w:rsidR="00890576" w:rsidRPr="00890576" w:rsidRDefault="004D10A7" w:rsidP="00890576">
      <w:pPr>
        <w:pStyle w:val="Prrafodelista"/>
        <w:numPr>
          <w:ilvl w:val="0"/>
          <w:numId w:val="30"/>
        </w:numPr>
        <w:tabs>
          <w:tab w:val="center" w:pos="4536"/>
        </w:tabs>
        <w:rPr>
          <w:rFonts w:ascii="Times New Roman" w:hAnsi="Times New Roman" w:cs="Times New Roman"/>
          <w:color w:val="auto"/>
          <w:sz w:val="24"/>
          <w:szCs w:val="24"/>
        </w:rPr>
      </w:pPr>
      <w:r w:rsidRPr="00890576">
        <w:rPr>
          <w:rFonts w:ascii="Times New Roman" w:hAnsi="Times New Roman" w:cs="Times New Roman"/>
          <w:color w:val="auto"/>
          <w:sz w:val="24"/>
          <w:szCs w:val="24"/>
        </w:rPr>
        <w:t xml:space="preserve">No contar con el </w:t>
      </w:r>
      <w:r w:rsidR="00890576" w:rsidRPr="00890576">
        <w:rPr>
          <w:rFonts w:ascii="Times New Roman" w:hAnsi="Times New Roman" w:cs="Times New Roman"/>
          <w:color w:val="auto"/>
          <w:sz w:val="24"/>
          <w:szCs w:val="24"/>
        </w:rPr>
        <w:t>9</w:t>
      </w:r>
      <w:r w:rsidRPr="00890576">
        <w:rPr>
          <w:rFonts w:ascii="Times New Roman" w:hAnsi="Times New Roman" w:cs="Times New Roman"/>
          <w:color w:val="auto"/>
          <w:sz w:val="24"/>
          <w:szCs w:val="24"/>
        </w:rPr>
        <w:t>0% de participación en el proceso de capacitación.</w:t>
      </w:r>
    </w:p>
    <w:p w14:paraId="0D0F7BE7" w14:textId="77777777" w:rsidR="00890576" w:rsidRPr="00890576" w:rsidRDefault="004D10A7" w:rsidP="00890576">
      <w:pPr>
        <w:pStyle w:val="Prrafodelista"/>
        <w:numPr>
          <w:ilvl w:val="0"/>
          <w:numId w:val="30"/>
        </w:numPr>
        <w:tabs>
          <w:tab w:val="center" w:pos="4536"/>
        </w:tabs>
        <w:rPr>
          <w:rFonts w:ascii="Times New Roman" w:hAnsi="Times New Roman" w:cs="Times New Roman"/>
          <w:color w:val="auto"/>
          <w:sz w:val="24"/>
          <w:szCs w:val="24"/>
        </w:rPr>
      </w:pPr>
      <w:r w:rsidRPr="00890576">
        <w:rPr>
          <w:rFonts w:ascii="Times New Roman" w:hAnsi="Times New Roman" w:cs="Times New Roman"/>
          <w:color w:val="auto"/>
          <w:sz w:val="24"/>
          <w:szCs w:val="24"/>
        </w:rPr>
        <w:t xml:space="preserve">No ser integrante de uno de los colectivos. </w:t>
      </w:r>
    </w:p>
    <w:p w14:paraId="45FF4ACD" w14:textId="3A91BFE0" w:rsidR="00890576" w:rsidRPr="00890576" w:rsidRDefault="004D10A7" w:rsidP="00890576">
      <w:pPr>
        <w:pStyle w:val="Prrafodelista"/>
        <w:numPr>
          <w:ilvl w:val="0"/>
          <w:numId w:val="30"/>
        </w:numPr>
        <w:tabs>
          <w:tab w:val="center" w:pos="4536"/>
        </w:tabs>
        <w:rPr>
          <w:rFonts w:ascii="Times New Roman" w:hAnsi="Times New Roman" w:cs="Times New Roman"/>
          <w:color w:val="auto"/>
          <w:sz w:val="24"/>
          <w:szCs w:val="24"/>
        </w:rPr>
      </w:pPr>
      <w:r w:rsidRPr="00890576">
        <w:rPr>
          <w:rFonts w:ascii="Times New Roman" w:hAnsi="Times New Roman" w:cs="Times New Roman"/>
          <w:color w:val="auto"/>
          <w:sz w:val="24"/>
          <w:szCs w:val="24"/>
        </w:rPr>
        <w:t>No participar en la reunión general de colectivos, con la intervención de la Jefatura de Unidad Departamental</w:t>
      </w:r>
      <w:r w:rsidR="00890576" w:rsidRPr="00890576">
        <w:rPr>
          <w:rFonts w:ascii="Times New Roman" w:hAnsi="Times New Roman" w:cs="Times New Roman"/>
          <w:color w:val="auto"/>
          <w:sz w:val="24"/>
          <w:szCs w:val="24"/>
        </w:rPr>
        <w:t xml:space="preserve"> </w:t>
      </w:r>
      <w:r w:rsidRPr="00890576">
        <w:rPr>
          <w:rFonts w:ascii="Times New Roman" w:hAnsi="Times New Roman" w:cs="Times New Roman"/>
          <w:color w:val="auto"/>
          <w:sz w:val="24"/>
          <w:szCs w:val="24"/>
        </w:rPr>
        <w:t>de Atención a l</w:t>
      </w:r>
      <w:r w:rsidR="00890576" w:rsidRPr="00890576">
        <w:rPr>
          <w:rFonts w:ascii="Times New Roman" w:hAnsi="Times New Roman" w:cs="Times New Roman"/>
          <w:color w:val="auto"/>
          <w:sz w:val="24"/>
          <w:szCs w:val="24"/>
        </w:rPr>
        <w:t>a Juventud</w:t>
      </w:r>
      <w:r w:rsidRPr="00890576">
        <w:rPr>
          <w:rFonts w:ascii="Times New Roman" w:hAnsi="Times New Roman" w:cs="Times New Roman"/>
          <w:color w:val="auto"/>
          <w:sz w:val="24"/>
          <w:szCs w:val="24"/>
        </w:rPr>
        <w:t>, en donde se realizará la designación de administradores del colectivo, la designación de comité de resguardo y se firmará la carta compromiso y la carta de decir la verdad. Así como reuniones posteriores convocados por la Jefatura de Unidad Departamental de Atención la</w:t>
      </w:r>
      <w:r w:rsidR="00890576">
        <w:rPr>
          <w:rFonts w:ascii="Times New Roman" w:hAnsi="Times New Roman" w:cs="Times New Roman"/>
          <w:color w:val="auto"/>
          <w:sz w:val="24"/>
          <w:szCs w:val="24"/>
        </w:rPr>
        <w:t xml:space="preserve"> Juventud. </w:t>
      </w:r>
    </w:p>
    <w:p w14:paraId="7BCAE6E7" w14:textId="20D5D2A8" w:rsidR="004D10A7" w:rsidRPr="00890576" w:rsidRDefault="004D10A7" w:rsidP="00890576">
      <w:pPr>
        <w:pStyle w:val="Prrafodelista"/>
        <w:numPr>
          <w:ilvl w:val="0"/>
          <w:numId w:val="30"/>
        </w:numPr>
        <w:tabs>
          <w:tab w:val="center" w:pos="4536"/>
        </w:tabs>
        <w:rPr>
          <w:rFonts w:ascii="Times New Roman" w:hAnsi="Times New Roman" w:cs="Times New Roman"/>
          <w:color w:val="auto"/>
          <w:sz w:val="24"/>
          <w:szCs w:val="24"/>
        </w:rPr>
      </w:pPr>
      <w:r w:rsidRPr="00890576">
        <w:rPr>
          <w:rFonts w:ascii="Times New Roman" w:hAnsi="Times New Roman" w:cs="Times New Roman"/>
          <w:color w:val="auto"/>
          <w:sz w:val="24"/>
          <w:szCs w:val="24"/>
        </w:rPr>
        <w:t>No entregar en tiempo y forma los informes mensuales de avances del proyecto.</w:t>
      </w:r>
    </w:p>
    <w:p w14:paraId="320924A1" w14:textId="17192DD3" w:rsidR="004D10A7" w:rsidRPr="004D10A7" w:rsidRDefault="004D10A7" w:rsidP="004D10A7">
      <w:pPr>
        <w:tabs>
          <w:tab w:val="center" w:pos="4536"/>
        </w:tabs>
        <w:rPr>
          <w:rFonts w:ascii="Times New Roman" w:hAnsi="Times New Roman" w:cs="Times New Roman"/>
          <w:b/>
          <w:bCs/>
          <w:sz w:val="24"/>
          <w:szCs w:val="24"/>
        </w:rPr>
      </w:pPr>
      <w:r w:rsidRPr="004D10A7">
        <w:rPr>
          <w:rFonts w:ascii="Times New Roman" w:hAnsi="Times New Roman" w:cs="Times New Roman"/>
          <w:b/>
          <w:bCs/>
          <w:sz w:val="24"/>
          <w:szCs w:val="24"/>
        </w:rPr>
        <w:t xml:space="preserve">Renuncia voluntaria. </w:t>
      </w:r>
    </w:p>
    <w:p w14:paraId="70D765D1" w14:textId="6E9F01E1" w:rsidR="004D10A7" w:rsidRPr="00890576" w:rsidRDefault="004D10A7" w:rsidP="00890576">
      <w:pPr>
        <w:pStyle w:val="Prrafodelista"/>
        <w:numPr>
          <w:ilvl w:val="0"/>
          <w:numId w:val="31"/>
        </w:numPr>
        <w:tabs>
          <w:tab w:val="center" w:pos="4536"/>
        </w:tabs>
        <w:rPr>
          <w:rFonts w:ascii="Times New Roman" w:hAnsi="Times New Roman" w:cs="Times New Roman"/>
          <w:color w:val="auto"/>
          <w:sz w:val="24"/>
          <w:szCs w:val="24"/>
        </w:rPr>
      </w:pPr>
      <w:r w:rsidRPr="00890576">
        <w:rPr>
          <w:rFonts w:ascii="Times New Roman" w:hAnsi="Times New Roman" w:cs="Times New Roman"/>
          <w:color w:val="auto"/>
          <w:sz w:val="24"/>
          <w:szCs w:val="24"/>
        </w:rPr>
        <w:t xml:space="preserve">En caso de que uno o varios integrantes del colectivo se den de baja, podrán ser sustituidos, mediante una asamblea que determinarán los propios integrantes del colectivo. </w:t>
      </w:r>
    </w:p>
    <w:p w14:paraId="1269FC50" w14:textId="77777777" w:rsidR="004D10A7" w:rsidRPr="004D10A7" w:rsidRDefault="004D10A7" w:rsidP="004D10A7">
      <w:pPr>
        <w:tabs>
          <w:tab w:val="center" w:pos="4536"/>
        </w:tabs>
        <w:rPr>
          <w:rFonts w:ascii="Times New Roman" w:hAnsi="Times New Roman" w:cs="Times New Roman"/>
          <w:b/>
          <w:bCs/>
          <w:sz w:val="24"/>
          <w:szCs w:val="24"/>
        </w:rPr>
      </w:pPr>
      <w:r w:rsidRPr="004D10A7">
        <w:rPr>
          <w:rFonts w:ascii="Times New Roman" w:hAnsi="Times New Roman" w:cs="Times New Roman"/>
          <w:b/>
          <w:bCs/>
          <w:sz w:val="24"/>
          <w:szCs w:val="24"/>
        </w:rPr>
        <w:t xml:space="preserve">Facilitadores de servicios </w:t>
      </w:r>
    </w:p>
    <w:p w14:paraId="410E854B" w14:textId="651C64DC" w:rsidR="00890576" w:rsidRDefault="004D10A7" w:rsidP="004D10A7">
      <w:pPr>
        <w:pStyle w:val="Prrafodelista"/>
        <w:numPr>
          <w:ilvl w:val="0"/>
          <w:numId w:val="31"/>
        </w:numPr>
        <w:tabs>
          <w:tab w:val="center" w:pos="4536"/>
        </w:tabs>
        <w:rPr>
          <w:rFonts w:ascii="Times New Roman" w:hAnsi="Times New Roman" w:cs="Times New Roman"/>
          <w:color w:val="auto"/>
          <w:sz w:val="24"/>
          <w:szCs w:val="24"/>
        </w:rPr>
      </w:pPr>
      <w:r w:rsidRPr="00890576">
        <w:rPr>
          <w:rFonts w:ascii="Times New Roman" w:hAnsi="Times New Roman" w:cs="Times New Roman"/>
          <w:color w:val="auto"/>
          <w:sz w:val="24"/>
          <w:szCs w:val="24"/>
        </w:rPr>
        <w:t>No asistir a las reuniones de coordinación que convoque la Dirección de Atención a Grupos Prioritarios y/o la Jefatura de Unidad Departamental de Atención a las Juven</w:t>
      </w:r>
      <w:r w:rsidR="00890576">
        <w:rPr>
          <w:rFonts w:ascii="Times New Roman" w:hAnsi="Times New Roman" w:cs="Times New Roman"/>
          <w:color w:val="auto"/>
          <w:sz w:val="24"/>
          <w:szCs w:val="24"/>
        </w:rPr>
        <w:t>tud.</w:t>
      </w:r>
    </w:p>
    <w:p w14:paraId="0D564B3A" w14:textId="5EC17584" w:rsidR="00890576" w:rsidRDefault="00890576" w:rsidP="00890576">
      <w:pPr>
        <w:tabs>
          <w:tab w:val="center" w:pos="4536"/>
        </w:tabs>
        <w:rPr>
          <w:rFonts w:ascii="Times New Roman" w:hAnsi="Times New Roman" w:cs="Times New Roman"/>
          <w:sz w:val="24"/>
          <w:szCs w:val="24"/>
        </w:rPr>
      </w:pPr>
    </w:p>
    <w:p w14:paraId="3EC63C75" w14:textId="560A1B16" w:rsidR="00890576" w:rsidRDefault="00890576" w:rsidP="00890576">
      <w:pPr>
        <w:tabs>
          <w:tab w:val="center" w:pos="4536"/>
        </w:tabs>
        <w:rPr>
          <w:rFonts w:ascii="Times New Roman" w:hAnsi="Times New Roman" w:cs="Times New Roman"/>
          <w:sz w:val="24"/>
          <w:szCs w:val="24"/>
        </w:rPr>
      </w:pPr>
    </w:p>
    <w:p w14:paraId="5CBDF8E0" w14:textId="7F019A10" w:rsidR="00890576" w:rsidRDefault="00890576" w:rsidP="00890576">
      <w:pPr>
        <w:tabs>
          <w:tab w:val="center" w:pos="4536"/>
        </w:tabs>
        <w:rPr>
          <w:rFonts w:ascii="Times New Roman" w:hAnsi="Times New Roman" w:cs="Times New Roman"/>
          <w:sz w:val="24"/>
          <w:szCs w:val="24"/>
        </w:rPr>
      </w:pPr>
    </w:p>
    <w:p w14:paraId="7B805F34" w14:textId="06D156CA" w:rsidR="00890576" w:rsidRDefault="00890576" w:rsidP="00890576">
      <w:pPr>
        <w:tabs>
          <w:tab w:val="center" w:pos="4536"/>
        </w:tabs>
        <w:rPr>
          <w:rFonts w:ascii="Times New Roman" w:hAnsi="Times New Roman" w:cs="Times New Roman"/>
          <w:sz w:val="24"/>
          <w:szCs w:val="24"/>
        </w:rPr>
      </w:pPr>
    </w:p>
    <w:p w14:paraId="27FB3177" w14:textId="6AA570E7" w:rsidR="00890576" w:rsidRDefault="00890576" w:rsidP="00890576">
      <w:pPr>
        <w:tabs>
          <w:tab w:val="center" w:pos="4536"/>
        </w:tabs>
        <w:rPr>
          <w:rFonts w:ascii="Times New Roman" w:hAnsi="Times New Roman" w:cs="Times New Roman"/>
          <w:sz w:val="24"/>
          <w:szCs w:val="24"/>
        </w:rPr>
      </w:pPr>
    </w:p>
    <w:p w14:paraId="67E9437A" w14:textId="7ACE9F4B" w:rsidR="00890576" w:rsidRDefault="00890576" w:rsidP="00890576">
      <w:pPr>
        <w:tabs>
          <w:tab w:val="center" w:pos="4536"/>
        </w:tabs>
        <w:rPr>
          <w:rFonts w:ascii="Times New Roman" w:hAnsi="Times New Roman" w:cs="Times New Roman"/>
          <w:sz w:val="24"/>
          <w:szCs w:val="24"/>
        </w:rPr>
      </w:pPr>
    </w:p>
    <w:p w14:paraId="63C209BD" w14:textId="25FC7D7D" w:rsidR="00890576" w:rsidRDefault="00890576" w:rsidP="00890576">
      <w:pPr>
        <w:tabs>
          <w:tab w:val="center" w:pos="4536"/>
        </w:tabs>
        <w:rPr>
          <w:rFonts w:ascii="Times New Roman" w:hAnsi="Times New Roman" w:cs="Times New Roman"/>
          <w:sz w:val="24"/>
          <w:szCs w:val="24"/>
        </w:rPr>
      </w:pPr>
    </w:p>
    <w:p w14:paraId="6266F87A" w14:textId="235758E2" w:rsidR="00890576" w:rsidRDefault="00890576" w:rsidP="00890576">
      <w:pPr>
        <w:tabs>
          <w:tab w:val="center" w:pos="4536"/>
        </w:tabs>
        <w:rPr>
          <w:rFonts w:ascii="Times New Roman" w:hAnsi="Times New Roman" w:cs="Times New Roman"/>
          <w:sz w:val="24"/>
          <w:szCs w:val="24"/>
        </w:rPr>
      </w:pPr>
    </w:p>
    <w:p w14:paraId="68F9938A" w14:textId="77777777" w:rsidR="00890576" w:rsidRPr="00A40619" w:rsidRDefault="00890576" w:rsidP="00890576">
      <w:pPr>
        <w:tabs>
          <w:tab w:val="center" w:pos="4536"/>
        </w:tabs>
        <w:rPr>
          <w:rFonts w:ascii="Times New Roman" w:hAnsi="Times New Roman" w:cs="Times New Roman"/>
          <w:sz w:val="24"/>
          <w:szCs w:val="24"/>
        </w:rPr>
      </w:pPr>
    </w:p>
    <w:p w14:paraId="01969511" w14:textId="3E5CE5DA" w:rsidR="004D10A7" w:rsidRDefault="004D10A7" w:rsidP="004D10A7">
      <w:pPr>
        <w:pStyle w:val="Prrafodelista"/>
        <w:numPr>
          <w:ilvl w:val="0"/>
          <w:numId w:val="31"/>
        </w:numPr>
        <w:tabs>
          <w:tab w:val="center" w:pos="4536"/>
        </w:tabs>
        <w:rPr>
          <w:rFonts w:ascii="Times New Roman" w:hAnsi="Times New Roman" w:cs="Times New Roman"/>
          <w:color w:val="auto"/>
          <w:sz w:val="24"/>
          <w:szCs w:val="24"/>
        </w:rPr>
      </w:pPr>
      <w:r w:rsidRPr="00A40619">
        <w:rPr>
          <w:rFonts w:ascii="Times New Roman" w:hAnsi="Times New Roman" w:cs="Times New Roman"/>
          <w:color w:val="auto"/>
          <w:sz w:val="24"/>
          <w:szCs w:val="24"/>
        </w:rPr>
        <w:t>No entregar de manera reiterada en tiempo y forma los documentos e informes mensuales que le sean requeridos por la Jefatura de Unidad Departamental de Atención a l</w:t>
      </w:r>
      <w:r w:rsidR="00A40619">
        <w:rPr>
          <w:rFonts w:ascii="Times New Roman" w:hAnsi="Times New Roman" w:cs="Times New Roman"/>
          <w:color w:val="auto"/>
          <w:sz w:val="24"/>
          <w:szCs w:val="24"/>
        </w:rPr>
        <w:t xml:space="preserve">a Juventud. </w:t>
      </w:r>
    </w:p>
    <w:p w14:paraId="2A8EDCCF" w14:textId="77777777" w:rsidR="00A40619" w:rsidRPr="00A40619" w:rsidRDefault="004D10A7" w:rsidP="004D10A7">
      <w:pPr>
        <w:pStyle w:val="Prrafodelista"/>
        <w:numPr>
          <w:ilvl w:val="0"/>
          <w:numId w:val="31"/>
        </w:numPr>
        <w:tabs>
          <w:tab w:val="center" w:pos="4536"/>
        </w:tabs>
        <w:rPr>
          <w:rFonts w:ascii="Times New Roman" w:hAnsi="Times New Roman" w:cs="Times New Roman"/>
          <w:color w:val="auto"/>
          <w:sz w:val="24"/>
          <w:szCs w:val="24"/>
        </w:rPr>
      </w:pPr>
      <w:r w:rsidRPr="00A40619">
        <w:rPr>
          <w:rFonts w:ascii="Times New Roman" w:hAnsi="Times New Roman" w:cs="Times New Roman"/>
          <w:color w:val="auto"/>
          <w:sz w:val="24"/>
          <w:szCs w:val="24"/>
        </w:rPr>
        <w:t xml:space="preserve">No cumplir con las actividades establecidas en la Carta de Colaboración. </w:t>
      </w:r>
    </w:p>
    <w:p w14:paraId="7A9B4804" w14:textId="77777777" w:rsidR="00A40619" w:rsidRPr="00A40619" w:rsidRDefault="004D10A7" w:rsidP="004D10A7">
      <w:pPr>
        <w:pStyle w:val="Prrafodelista"/>
        <w:numPr>
          <w:ilvl w:val="0"/>
          <w:numId w:val="31"/>
        </w:numPr>
        <w:tabs>
          <w:tab w:val="center" w:pos="4536"/>
        </w:tabs>
        <w:rPr>
          <w:rFonts w:ascii="Times New Roman" w:hAnsi="Times New Roman" w:cs="Times New Roman"/>
          <w:color w:val="auto"/>
          <w:sz w:val="24"/>
          <w:szCs w:val="24"/>
        </w:rPr>
      </w:pPr>
      <w:r w:rsidRPr="00A40619">
        <w:rPr>
          <w:rFonts w:ascii="Times New Roman" w:hAnsi="Times New Roman" w:cs="Times New Roman"/>
          <w:color w:val="auto"/>
          <w:sz w:val="24"/>
          <w:szCs w:val="24"/>
        </w:rPr>
        <w:t xml:space="preserve">No cumplir de manera reiterada en tiempo y forma con las actividades encomendadas para las que </w:t>
      </w:r>
      <w:r w:rsidR="00A40619" w:rsidRPr="00A40619">
        <w:rPr>
          <w:rFonts w:ascii="Times New Roman" w:hAnsi="Times New Roman" w:cs="Times New Roman"/>
          <w:color w:val="auto"/>
          <w:sz w:val="24"/>
          <w:szCs w:val="24"/>
        </w:rPr>
        <w:t xml:space="preserve">fueron integrados </w:t>
      </w:r>
      <w:r w:rsidRPr="00A40619">
        <w:rPr>
          <w:rFonts w:ascii="Times New Roman" w:hAnsi="Times New Roman" w:cs="Times New Roman"/>
          <w:color w:val="auto"/>
          <w:sz w:val="24"/>
          <w:szCs w:val="24"/>
        </w:rPr>
        <w:t>en el programa.</w:t>
      </w:r>
    </w:p>
    <w:p w14:paraId="2C81C65C" w14:textId="035C82D5" w:rsidR="00A40619" w:rsidRPr="00A40619" w:rsidRDefault="004D10A7" w:rsidP="004D10A7">
      <w:pPr>
        <w:pStyle w:val="Prrafodelista"/>
        <w:numPr>
          <w:ilvl w:val="0"/>
          <w:numId w:val="31"/>
        </w:numPr>
        <w:tabs>
          <w:tab w:val="center" w:pos="4536"/>
        </w:tabs>
        <w:rPr>
          <w:rFonts w:ascii="Times New Roman" w:hAnsi="Times New Roman" w:cs="Times New Roman"/>
          <w:color w:val="auto"/>
          <w:sz w:val="24"/>
          <w:szCs w:val="24"/>
        </w:rPr>
      </w:pPr>
      <w:r w:rsidRPr="00A40619">
        <w:rPr>
          <w:rFonts w:ascii="Times New Roman" w:hAnsi="Times New Roman" w:cs="Times New Roman"/>
          <w:color w:val="auto"/>
          <w:sz w:val="24"/>
          <w:szCs w:val="24"/>
        </w:rPr>
        <w:t>No cumplir de manera reiterada con la entrega en tiempo y forma de sus reportes de actividades.</w:t>
      </w:r>
    </w:p>
    <w:p w14:paraId="0F13DAA8" w14:textId="72713782" w:rsidR="00A40619" w:rsidRPr="00A40619" w:rsidRDefault="00A40619" w:rsidP="004D10A7">
      <w:pPr>
        <w:pStyle w:val="Prrafodelista"/>
        <w:numPr>
          <w:ilvl w:val="0"/>
          <w:numId w:val="31"/>
        </w:numPr>
        <w:tabs>
          <w:tab w:val="center" w:pos="4536"/>
        </w:tabs>
        <w:rPr>
          <w:rFonts w:ascii="Times New Roman" w:hAnsi="Times New Roman" w:cs="Times New Roman"/>
          <w:color w:val="auto"/>
          <w:sz w:val="24"/>
          <w:szCs w:val="24"/>
        </w:rPr>
      </w:pPr>
      <w:r w:rsidRPr="00A40619">
        <w:rPr>
          <w:rFonts w:ascii="Times New Roman" w:hAnsi="Times New Roman" w:cs="Times New Roman"/>
          <w:color w:val="auto"/>
          <w:sz w:val="24"/>
          <w:szCs w:val="24"/>
        </w:rPr>
        <w:t xml:space="preserve">Ejercer sobre sus pares y o los integrantes de la plantilla laboral de la Dirección General de Desarrollo Social una conducta discriminatoria, violenta o revictimízante. </w:t>
      </w:r>
    </w:p>
    <w:p w14:paraId="1FF22BAB" w14:textId="77777777" w:rsidR="00A40619" w:rsidRPr="00A40619" w:rsidRDefault="004D10A7" w:rsidP="004D10A7">
      <w:pPr>
        <w:pStyle w:val="Prrafodelista"/>
        <w:numPr>
          <w:ilvl w:val="0"/>
          <w:numId w:val="31"/>
        </w:numPr>
        <w:tabs>
          <w:tab w:val="center" w:pos="4536"/>
        </w:tabs>
        <w:rPr>
          <w:rFonts w:ascii="Times New Roman" w:hAnsi="Times New Roman" w:cs="Times New Roman"/>
          <w:color w:val="auto"/>
          <w:sz w:val="24"/>
          <w:szCs w:val="24"/>
        </w:rPr>
      </w:pPr>
      <w:r w:rsidRPr="00A40619">
        <w:rPr>
          <w:rFonts w:ascii="Times New Roman" w:hAnsi="Times New Roman" w:cs="Times New Roman"/>
          <w:color w:val="auto"/>
          <w:sz w:val="24"/>
          <w:szCs w:val="24"/>
        </w:rPr>
        <w:t xml:space="preserve">Baja voluntaria. </w:t>
      </w:r>
    </w:p>
    <w:p w14:paraId="59C671DA" w14:textId="2C09435D" w:rsidR="004D10A7" w:rsidRPr="00A40619" w:rsidRDefault="004D10A7" w:rsidP="004D10A7">
      <w:pPr>
        <w:pStyle w:val="Prrafodelista"/>
        <w:numPr>
          <w:ilvl w:val="0"/>
          <w:numId w:val="31"/>
        </w:numPr>
        <w:tabs>
          <w:tab w:val="center" w:pos="4536"/>
        </w:tabs>
        <w:rPr>
          <w:rFonts w:ascii="Times New Roman" w:hAnsi="Times New Roman" w:cs="Times New Roman"/>
          <w:color w:val="auto"/>
          <w:sz w:val="24"/>
          <w:szCs w:val="24"/>
        </w:rPr>
      </w:pPr>
      <w:r w:rsidRPr="00A40619">
        <w:rPr>
          <w:rFonts w:ascii="Times New Roman" w:hAnsi="Times New Roman" w:cs="Times New Roman"/>
          <w:color w:val="auto"/>
          <w:sz w:val="24"/>
          <w:szCs w:val="24"/>
        </w:rPr>
        <w:t xml:space="preserve">Cuando el facilitador de servicios sea dado de baja se procederá a la suspensión de la entrega de </w:t>
      </w:r>
      <w:r w:rsidR="00A40619" w:rsidRPr="00A40619">
        <w:rPr>
          <w:rFonts w:ascii="Times New Roman" w:hAnsi="Times New Roman" w:cs="Times New Roman"/>
          <w:color w:val="auto"/>
          <w:sz w:val="24"/>
          <w:szCs w:val="24"/>
        </w:rPr>
        <w:t>apoyo económico</w:t>
      </w:r>
      <w:r w:rsidRPr="00A40619">
        <w:rPr>
          <w:rFonts w:ascii="Times New Roman" w:hAnsi="Times New Roman" w:cs="Times New Roman"/>
          <w:color w:val="auto"/>
          <w:sz w:val="24"/>
          <w:szCs w:val="24"/>
        </w:rPr>
        <w:t xml:space="preserve"> y, de acuerdo con las características y momento en que suceda, la Jefatura de Unidad </w:t>
      </w:r>
      <w:r w:rsidR="00A40619" w:rsidRPr="00A40619">
        <w:rPr>
          <w:rFonts w:ascii="Times New Roman" w:hAnsi="Times New Roman" w:cs="Times New Roman"/>
          <w:color w:val="auto"/>
          <w:sz w:val="24"/>
          <w:szCs w:val="24"/>
        </w:rPr>
        <w:t>Departamental de</w:t>
      </w:r>
      <w:r w:rsidRPr="00A40619">
        <w:rPr>
          <w:rFonts w:ascii="Times New Roman" w:hAnsi="Times New Roman" w:cs="Times New Roman"/>
          <w:color w:val="auto"/>
          <w:sz w:val="24"/>
          <w:szCs w:val="24"/>
        </w:rPr>
        <w:t xml:space="preserve"> Atención a la</w:t>
      </w:r>
      <w:r w:rsidR="00A40619">
        <w:rPr>
          <w:rFonts w:ascii="Times New Roman" w:hAnsi="Times New Roman" w:cs="Times New Roman"/>
          <w:color w:val="auto"/>
          <w:sz w:val="24"/>
          <w:szCs w:val="24"/>
        </w:rPr>
        <w:t xml:space="preserve"> Juventud</w:t>
      </w:r>
      <w:r w:rsidRPr="00A40619">
        <w:rPr>
          <w:rFonts w:ascii="Times New Roman" w:hAnsi="Times New Roman" w:cs="Times New Roman"/>
          <w:color w:val="auto"/>
          <w:sz w:val="24"/>
          <w:szCs w:val="24"/>
        </w:rPr>
        <w:t xml:space="preserve"> definirán si la siguiente </w:t>
      </w:r>
      <w:r w:rsidR="00A40619" w:rsidRPr="00A40619">
        <w:rPr>
          <w:rFonts w:ascii="Times New Roman" w:hAnsi="Times New Roman" w:cs="Times New Roman"/>
          <w:color w:val="auto"/>
          <w:sz w:val="24"/>
          <w:szCs w:val="24"/>
        </w:rPr>
        <w:t>persona en</w:t>
      </w:r>
      <w:r w:rsidRPr="00A40619">
        <w:rPr>
          <w:rFonts w:ascii="Times New Roman" w:hAnsi="Times New Roman" w:cs="Times New Roman"/>
          <w:color w:val="auto"/>
          <w:sz w:val="24"/>
          <w:szCs w:val="24"/>
        </w:rPr>
        <w:t xml:space="preserve"> la lista de espera puede ingresar al programa</w:t>
      </w:r>
      <w:r w:rsidR="00A40619">
        <w:rPr>
          <w:rFonts w:ascii="Times New Roman" w:hAnsi="Times New Roman" w:cs="Times New Roman"/>
          <w:color w:val="auto"/>
          <w:sz w:val="24"/>
          <w:szCs w:val="24"/>
        </w:rPr>
        <w:t xml:space="preserve"> o se selecciona otro perfil. </w:t>
      </w:r>
      <w:r w:rsidRPr="00A40619">
        <w:rPr>
          <w:rFonts w:ascii="Times New Roman" w:hAnsi="Times New Roman" w:cs="Times New Roman"/>
          <w:color w:val="auto"/>
          <w:sz w:val="24"/>
          <w:szCs w:val="24"/>
        </w:rPr>
        <w:t xml:space="preserve">De ser afirmativa la decisión la o el aspirante deberá </w:t>
      </w:r>
      <w:r w:rsidR="00971FD0" w:rsidRPr="00A40619">
        <w:rPr>
          <w:rFonts w:ascii="Times New Roman" w:hAnsi="Times New Roman" w:cs="Times New Roman"/>
          <w:color w:val="auto"/>
          <w:sz w:val="24"/>
          <w:szCs w:val="24"/>
        </w:rPr>
        <w:t>completar el</w:t>
      </w:r>
      <w:r w:rsidRPr="00A40619">
        <w:rPr>
          <w:rFonts w:ascii="Times New Roman" w:hAnsi="Times New Roman" w:cs="Times New Roman"/>
          <w:color w:val="auto"/>
          <w:sz w:val="24"/>
          <w:szCs w:val="24"/>
        </w:rPr>
        <w:t xml:space="preserve"> proceso de selección enunciado en los numerales 8.3.4 y 9 (deberá obtener folio CESAC). </w:t>
      </w:r>
    </w:p>
    <w:p w14:paraId="0A0FAF41" w14:textId="6064BC67" w:rsidR="004D10A7" w:rsidRPr="004D10A7" w:rsidRDefault="004D10A7" w:rsidP="00971FD0">
      <w:pPr>
        <w:tabs>
          <w:tab w:val="center" w:pos="4536"/>
        </w:tabs>
        <w:jc w:val="both"/>
        <w:rPr>
          <w:rFonts w:ascii="Times New Roman" w:hAnsi="Times New Roman" w:cs="Times New Roman"/>
          <w:b/>
          <w:bCs/>
          <w:sz w:val="24"/>
          <w:szCs w:val="24"/>
        </w:rPr>
      </w:pPr>
      <w:r w:rsidRPr="004D10A7">
        <w:rPr>
          <w:rFonts w:ascii="Times New Roman" w:hAnsi="Times New Roman" w:cs="Times New Roman"/>
          <w:b/>
          <w:bCs/>
          <w:sz w:val="24"/>
          <w:szCs w:val="24"/>
        </w:rPr>
        <w:t>8.4.2</w:t>
      </w:r>
      <w:r w:rsidR="00971FD0">
        <w:rPr>
          <w:rFonts w:ascii="Times New Roman" w:hAnsi="Times New Roman" w:cs="Times New Roman"/>
          <w:b/>
          <w:bCs/>
          <w:sz w:val="24"/>
          <w:szCs w:val="24"/>
        </w:rPr>
        <w:t xml:space="preserve">. </w:t>
      </w:r>
      <w:r w:rsidRPr="00971FD0">
        <w:rPr>
          <w:rFonts w:ascii="Times New Roman" w:hAnsi="Times New Roman" w:cs="Times New Roman"/>
          <w:sz w:val="24"/>
          <w:szCs w:val="24"/>
        </w:rPr>
        <w:t>En caso de que la persona haya sido suspendida de manera temporal, para su reincorporación deberá cumplir con lo siguiente: No aplica.</w:t>
      </w:r>
    </w:p>
    <w:p w14:paraId="241A27F9" w14:textId="139CAB70" w:rsidR="004D10A7" w:rsidRDefault="004D10A7" w:rsidP="00971FD0">
      <w:pPr>
        <w:tabs>
          <w:tab w:val="center" w:pos="4536"/>
        </w:tabs>
        <w:jc w:val="both"/>
        <w:rPr>
          <w:rFonts w:ascii="Times New Roman" w:hAnsi="Times New Roman" w:cs="Times New Roman"/>
          <w:b/>
          <w:bCs/>
          <w:sz w:val="24"/>
          <w:szCs w:val="24"/>
        </w:rPr>
      </w:pPr>
      <w:r w:rsidRPr="004D10A7">
        <w:rPr>
          <w:rFonts w:ascii="Times New Roman" w:hAnsi="Times New Roman" w:cs="Times New Roman"/>
          <w:b/>
          <w:bCs/>
          <w:sz w:val="24"/>
          <w:szCs w:val="24"/>
        </w:rPr>
        <w:t>8.4.3</w:t>
      </w:r>
      <w:r w:rsidR="00971FD0">
        <w:rPr>
          <w:rFonts w:ascii="Times New Roman" w:hAnsi="Times New Roman" w:cs="Times New Roman"/>
          <w:b/>
          <w:bCs/>
          <w:sz w:val="24"/>
          <w:szCs w:val="24"/>
        </w:rPr>
        <w:t xml:space="preserve">. </w:t>
      </w:r>
      <w:r w:rsidRPr="00971FD0">
        <w:rPr>
          <w:rFonts w:ascii="Times New Roman" w:hAnsi="Times New Roman" w:cs="Times New Roman"/>
          <w:sz w:val="24"/>
          <w:szCs w:val="24"/>
        </w:rPr>
        <w:t>En caso de que el participante haya sido suspendido de manera temporal o dado de baja de manera definitiva y quiera inconformarse, podrá acudir a las oficinas de la Dirección General de Desarrollo Social, ubicadas en calle Moneda sin número, al interior del Parque Juana de Asbaje, Col. Tlalpan Centro, C.P. 14000, Alcaldía de Tlalpan, en un horario de lunes a viernes de las 09:00 a las 18:00 horas, para solicitar la información y/o aclaración correspondient</w:t>
      </w:r>
      <w:r w:rsidR="00971FD0" w:rsidRPr="00971FD0">
        <w:rPr>
          <w:rFonts w:ascii="Times New Roman" w:hAnsi="Times New Roman" w:cs="Times New Roman"/>
          <w:sz w:val="24"/>
          <w:szCs w:val="24"/>
        </w:rPr>
        <w:t>e.</w:t>
      </w:r>
      <w:r w:rsidR="00971FD0">
        <w:rPr>
          <w:rFonts w:ascii="Times New Roman" w:hAnsi="Times New Roman" w:cs="Times New Roman"/>
          <w:b/>
          <w:bCs/>
          <w:sz w:val="24"/>
          <w:szCs w:val="24"/>
        </w:rPr>
        <w:t xml:space="preserve"> </w:t>
      </w:r>
    </w:p>
    <w:p w14:paraId="71390377" w14:textId="77777777" w:rsidR="00A72AF2" w:rsidRDefault="00A72AF2" w:rsidP="00971FD0">
      <w:pPr>
        <w:tabs>
          <w:tab w:val="center" w:pos="4536"/>
        </w:tabs>
        <w:jc w:val="both"/>
        <w:rPr>
          <w:rFonts w:ascii="Times New Roman" w:hAnsi="Times New Roman" w:cs="Times New Roman"/>
          <w:b/>
          <w:bCs/>
          <w:sz w:val="24"/>
          <w:szCs w:val="24"/>
        </w:rPr>
      </w:pPr>
    </w:p>
    <w:p w14:paraId="7C69B05D" w14:textId="284EC71A" w:rsidR="00971FD0" w:rsidRDefault="00971FD0" w:rsidP="00971FD0">
      <w:pPr>
        <w:tabs>
          <w:tab w:val="center" w:pos="4536"/>
        </w:tabs>
        <w:jc w:val="both"/>
        <w:rPr>
          <w:rFonts w:ascii="Times New Roman" w:hAnsi="Times New Roman" w:cs="Times New Roman"/>
          <w:b/>
          <w:bCs/>
          <w:sz w:val="24"/>
          <w:szCs w:val="24"/>
        </w:rPr>
      </w:pPr>
      <w:r>
        <w:rPr>
          <w:rFonts w:ascii="Times New Roman" w:hAnsi="Times New Roman" w:cs="Times New Roman"/>
          <w:b/>
          <w:bCs/>
          <w:sz w:val="24"/>
          <w:szCs w:val="24"/>
        </w:rPr>
        <w:t>9. Criterios de selección de la población beneficiaria</w:t>
      </w:r>
    </w:p>
    <w:p w14:paraId="42FEE450" w14:textId="77777777" w:rsidR="00A72AF2" w:rsidRPr="00A72AF2" w:rsidRDefault="00A72AF2" w:rsidP="00A72AF2">
      <w:pPr>
        <w:tabs>
          <w:tab w:val="center" w:pos="4536"/>
        </w:tabs>
        <w:jc w:val="both"/>
        <w:rPr>
          <w:rFonts w:ascii="Times New Roman" w:hAnsi="Times New Roman" w:cs="Times New Roman"/>
          <w:b/>
          <w:bCs/>
          <w:sz w:val="24"/>
          <w:szCs w:val="24"/>
        </w:rPr>
      </w:pPr>
      <w:r w:rsidRPr="00A72AF2">
        <w:rPr>
          <w:rFonts w:ascii="Times New Roman" w:hAnsi="Times New Roman" w:cs="Times New Roman"/>
          <w:b/>
          <w:bCs/>
          <w:sz w:val="24"/>
          <w:szCs w:val="24"/>
        </w:rPr>
        <w:t xml:space="preserve">Beneficiarios </w:t>
      </w:r>
    </w:p>
    <w:p w14:paraId="6EA9CAD8" w14:textId="77777777" w:rsidR="00A72AF2" w:rsidRDefault="00A72AF2" w:rsidP="00A72AF2">
      <w:pPr>
        <w:tabs>
          <w:tab w:val="center" w:pos="4536"/>
        </w:tabs>
        <w:jc w:val="both"/>
        <w:rPr>
          <w:rFonts w:ascii="Times New Roman" w:hAnsi="Times New Roman" w:cs="Times New Roman"/>
          <w:b/>
          <w:bCs/>
          <w:sz w:val="24"/>
          <w:szCs w:val="24"/>
        </w:rPr>
      </w:pPr>
    </w:p>
    <w:p w14:paraId="2874EA57" w14:textId="3346CFF6" w:rsidR="00A72AF2" w:rsidRDefault="00A72AF2" w:rsidP="00A72AF2">
      <w:pPr>
        <w:tabs>
          <w:tab w:val="center" w:pos="4536"/>
        </w:tabs>
        <w:jc w:val="both"/>
        <w:rPr>
          <w:rFonts w:ascii="Times New Roman" w:hAnsi="Times New Roman" w:cs="Times New Roman"/>
          <w:b/>
          <w:bCs/>
          <w:sz w:val="24"/>
          <w:szCs w:val="24"/>
        </w:rPr>
      </w:pPr>
    </w:p>
    <w:p w14:paraId="3EA4E137" w14:textId="5660D472" w:rsidR="00A72AF2" w:rsidRDefault="00A72AF2" w:rsidP="00A72AF2">
      <w:pPr>
        <w:tabs>
          <w:tab w:val="center" w:pos="4536"/>
        </w:tabs>
        <w:jc w:val="both"/>
        <w:rPr>
          <w:rFonts w:ascii="Times New Roman" w:hAnsi="Times New Roman" w:cs="Times New Roman"/>
          <w:b/>
          <w:bCs/>
          <w:sz w:val="24"/>
          <w:szCs w:val="24"/>
        </w:rPr>
      </w:pPr>
    </w:p>
    <w:p w14:paraId="5BC2EE9B" w14:textId="60489E4D" w:rsidR="00A72AF2" w:rsidRDefault="00A72AF2" w:rsidP="00A72AF2">
      <w:pPr>
        <w:tabs>
          <w:tab w:val="center" w:pos="4536"/>
        </w:tabs>
        <w:jc w:val="both"/>
        <w:rPr>
          <w:rFonts w:ascii="Times New Roman" w:hAnsi="Times New Roman" w:cs="Times New Roman"/>
          <w:b/>
          <w:bCs/>
          <w:sz w:val="24"/>
          <w:szCs w:val="24"/>
        </w:rPr>
      </w:pPr>
    </w:p>
    <w:p w14:paraId="5CEDE2B0" w14:textId="2D1E574D" w:rsidR="00A72AF2" w:rsidRDefault="00A72AF2" w:rsidP="00A72AF2">
      <w:pPr>
        <w:tabs>
          <w:tab w:val="center" w:pos="4536"/>
        </w:tabs>
        <w:jc w:val="both"/>
        <w:rPr>
          <w:rFonts w:ascii="Times New Roman" w:hAnsi="Times New Roman" w:cs="Times New Roman"/>
          <w:b/>
          <w:bCs/>
          <w:sz w:val="24"/>
          <w:szCs w:val="24"/>
        </w:rPr>
      </w:pPr>
    </w:p>
    <w:p w14:paraId="0007E4E4" w14:textId="49E4AFFB" w:rsidR="00A72AF2" w:rsidRDefault="00A72AF2" w:rsidP="00A72AF2">
      <w:pPr>
        <w:tabs>
          <w:tab w:val="center" w:pos="4536"/>
        </w:tabs>
        <w:jc w:val="both"/>
        <w:rPr>
          <w:rFonts w:ascii="Times New Roman" w:hAnsi="Times New Roman" w:cs="Times New Roman"/>
          <w:b/>
          <w:bCs/>
          <w:sz w:val="24"/>
          <w:szCs w:val="24"/>
        </w:rPr>
      </w:pPr>
    </w:p>
    <w:p w14:paraId="65401004" w14:textId="77777777" w:rsidR="00A72AF2" w:rsidRDefault="00A72AF2" w:rsidP="00A72AF2">
      <w:pPr>
        <w:tabs>
          <w:tab w:val="center" w:pos="4536"/>
        </w:tabs>
        <w:jc w:val="both"/>
        <w:rPr>
          <w:rFonts w:ascii="Times New Roman" w:hAnsi="Times New Roman" w:cs="Times New Roman"/>
          <w:b/>
          <w:bCs/>
          <w:sz w:val="24"/>
          <w:szCs w:val="24"/>
        </w:rPr>
      </w:pPr>
    </w:p>
    <w:p w14:paraId="73CEA19D" w14:textId="4BE93A05" w:rsidR="00A72AF2" w:rsidRPr="00A72AF2" w:rsidRDefault="00A72AF2" w:rsidP="00A72AF2">
      <w:pPr>
        <w:tabs>
          <w:tab w:val="center" w:pos="4536"/>
        </w:tabs>
        <w:jc w:val="both"/>
        <w:rPr>
          <w:rFonts w:ascii="Times New Roman" w:hAnsi="Times New Roman" w:cs="Times New Roman"/>
          <w:sz w:val="24"/>
          <w:szCs w:val="24"/>
        </w:rPr>
      </w:pPr>
      <w:r w:rsidRPr="00A72AF2">
        <w:rPr>
          <w:rFonts w:ascii="Times New Roman" w:hAnsi="Times New Roman" w:cs="Times New Roman"/>
          <w:sz w:val="24"/>
          <w:szCs w:val="24"/>
        </w:rPr>
        <w:t>Se seleccionarán jóvenes que vivan en colonias de bajo y muy bajo índice de desarrollo social, que enfrentan problemas de exclusión, discriminación, desintegración y violencia social. Se dará prioridad a jóvenes que desarrollen y tengan un objeto social definido a su comunidad y a las necesidades de la población en la que se encuentran en un rango de los 15 a 29 años de edad.</w:t>
      </w:r>
    </w:p>
    <w:p w14:paraId="2B232E85" w14:textId="0386802A" w:rsidR="00A72AF2" w:rsidRPr="00281F4A" w:rsidRDefault="00A72AF2" w:rsidP="00A72AF2">
      <w:pPr>
        <w:tabs>
          <w:tab w:val="center" w:pos="4536"/>
        </w:tabs>
        <w:jc w:val="both"/>
        <w:rPr>
          <w:rFonts w:ascii="Times New Roman" w:hAnsi="Times New Roman" w:cs="Times New Roman"/>
          <w:sz w:val="24"/>
          <w:szCs w:val="24"/>
        </w:rPr>
      </w:pPr>
      <w:r w:rsidRPr="00A72AF2">
        <w:rPr>
          <w:rFonts w:ascii="Times New Roman" w:hAnsi="Times New Roman" w:cs="Times New Roman"/>
          <w:sz w:val="24"/>
          <w:szCs w:val="24"/>
        </w:rPr>
        <w:t xml:space="preserve">Las personas interesadas en ser beneficiarias de este programa social y que no aparezca en la lista de seleccionados, habiendo cumplido con todos los requisitos, pasarán a una lista de espera, para </w:t>
      </w:r>
      <w:r w:rsidRPr="00281F4A">
        <w:rPr>
          <w:rFonts w:ascii="Times New Roman" w:hAnsi="Times New Roman" w:cs="Times New Roman"/>
          <w:sz w:val="24"/>
          <w:szCs w:val="24"/>
        </w:rPr>
        <w:t>que en caso de ser necesario sustituyan a algún candidato.</w:t>
      </w:r>
    </w:p>
    <w:p w14:paraId="03DE7527" w14:textId="77777777" w:rsidR="00281F4A" w:rsidRPr="00281F4A" w:rsidRDefault="00A72AF2" w:rsidP="00A72AF2">
      <w:pPr>
        <w:pStyle w:val="Prrafodelista"/>
        <w:numPr>
          <w:ilvl w:val="0"/>
          <w:numId w:val="32"/>
        </w:numPr>
        <w:tabs>
          <w:tab w:val="center" w:pos="4536"/>
        </w:tabs>
        <w:rPr>
          <w:rFonts w:ascii="Times New Roman" w:hAnsi="Times New Roman" w:cs="Times New Roman"/>
          <w:color w:val="auto"/>
          <w:sz w:val="24"/>
          <w:szCs w:val="24"/>
        </w:rPr>
      </w:pPr>
      <w:r w:rsidRPr="00281F4A">
        <w:rPr>
          <w:rFonts w:ascii="Times New Roman" w:hAnsi="Times New Roman" w:cs="Times New Roman"/>
          <w:color w:val="auto"/>
          <w:sz w:val="24"/>
          <w:szCs w:val="24"/>
        </w:rPr>
        <w:t xml:space="preserve">En caso de realizarse alguna sustitución, las personas en listas de espera y que sean beneficiarias, recibirán la parte proporcional del apoyo económico que corresponda, según sea el caso, de acuerdo con la cantidad del apoyo que haya sido entregada al beneficiario dado de baja. </w:t>
      </w:r>
    </w:p>
    <w:p w14:paraId="5A760303" w14:textId="77777777" w:rsidR="00281F4A" w:rsidRPr="00281F4A" w:rsidRDefault="00A72AF2" w:rsidP="00A72AF2">
      <w:pPr>
        <w:pStyle w:val="Prrafodelista"/>
        <w:numPr>
          <w:ilvl w:val="0"/>
          <w:numId w:val="32"/>
        </w:numPr>
        <w:tabs>
          <w:tab w:val="center" w:pos="4536"/>
        </w:tabs>
        <w:rPr>
          <w:rFonts w:ascii="Times New Roman" w:hAnsi="Times New Roman" w:cs="Times New Roman"/>
          <w:color w:val="auto"/>
          <w:sz w:val="24"/>
          <w:szCs w:val="24"/>
        </w:rPr>
      </w:pPr>
      <w:r w:rsidRPr="00281F4A">
        <w:rPr>
          <w:rFonts w:ascii="Times New Roman" w:hAnsi="Times New Roman" w:cs="Times New Roman"/>
          <w:color w:val="auto"/>
          <w:sz w:val="24"/>
          <w:szCs w:val="24"/>
        </w:rPr>
        <w:t xml:space="preserve">La Dirección General de Desarrollo Social dará aviso por escrito a la Dirección de Recursos Financieros y Presupuestales, sobre cualquier alta o baja de la lista de personas beneficiarias del programa, a efecto de actualizar la lista de las personas que reciben apoyo económico, motivo de la implementación del programa. </w:t>
      </w:r>
    </w:p>
    <w:p w14:paraId="7B15B47B" w14:textId="2455190C" w:rsidR="00A72AF2" w:rsidRPr="00281F4A" w:rsidRDefault="00A72AF2" w:rsidP="00A72AF2">
      <w:pPr>
        <w:pStyle w:val="Prrafodelista"/>
        <w:numPr>
          <w:ilvl w:val="0"/>
          <w:numId w:val="32"/>
        </w:numPr>
        <w:tabs>
          <w:tab w:val="center" w:pos="4536"/>
        </w:tabs>
        <w:rPr>
          <w:rFonts w:ascii="Times New Roman" w:hAnsi="Times New Roman" w:cs="Times New Roman"/>
          <w:color w:val="auto"/>
          <w:sz w:val="24"/>
          <w:szCs w:val="24"/>
        </w:rPr>
      </w:pPr>
      <w:r w:rsidRPr="00281F4A">
        <w:rPr>
          <w:rFonts w:ascii="Times New Roman" w:hAnsi="Times New Roman" w:cs="Times New Roman"/>
          <w:color w:val="auto"/>
          <w:sz w:val="24"/>
          <w:szCs w:val="24"/>
        </w:rPr>
        <w:t>A las personas que hayan sido seleccionadas se les indicará el lugar, fecha y hora en los que se les entregará los apoyos económicos para su aplicación.</w:t>
      </w:r>
    </w:p>
    <w:p w14:paraId="0AB9C301" w14:textId="77777777" w:rsidR="00A72AF2" w:rsidRPr="00A72AF2" w:rsidRDefault="00A72AF2" w:rsidP="00A72AF2">
      <w:pPr>
        <w:tabs>
          <w:tab w:val="center" w:pos="4536"/>
        </w:tabs>
        <w:jc w:val="both"/>
        <w:rPr>
          <w:rFonts w:ascii="Times New Roman" w:hAnsi="Times New Roman" w:cs="Times New Roman"/>
          <w:b/>
          <w:bCs/>
          <w:sz w:val="24"/>
          <w:szCs w:val="24"/>
        </w:rPr>
      </w:pPr>
      <w:r w:rsidRPr="00A72AF2">
        <w:rPr>
          <w:rFonts w:ascii="Times New Roman" w:hAnsi="Times New Roman" w:cs="Times New Roman"/>
          <w:b/>
          <w:bCs/>
          <w:sz w:val="24"/>
          <w:szCs w:val="24"/>
        </w:rPr>
        <w:t xml:space="preserve">Colectivos juveniles serán conformados tomando en cuenta los siguientes criterios: </w:t>
      </w:r>
    </w:p>
    <w:p w14:paraId="137ABBA2" w14:textId="46E0A25D" w:rsidR="00A72AF2" w:rsidRPr="002A06F5" w:rsidRDefault="00A72AF2" w:rsidP="002A06F5">
      <w:pPr>
        <w:pStyle w:val="Prrafodelista"/>
        <w:numPr>
          <w:ilvl w:val="0"/>
          <w:numId w:val="33"/>
        </w:numPr>
        <w:tabs>
          <w:tab w:val="center" w:pos="4536"/>
        </w:tabs>
        <w:rPr>
          <w:rFonts w:ascii="Times New Roman" w:hAnsi="Times New Roman" w:cs="Times New Roman"/>
          <w:color w:val="auto"/>
          <w:sz w:val="24"/>
          <w:szCs w:val="24"/>
        </w:rPr>
      </w:pPr>
      <w:r w:rsidRPr="002A06F5">
        <w:rPr>
          <w:rFonts w:ascii="Times New Roman" w:hAnsi="Times New Roman" w:cs="Times New Roman"/>
          <w:color w:val="auto"/>
          <w:sz w:val="24"/>
          <w:szCs w:val="24"/>
        </w:rPr>
        <w:t xml:space="preserve">Habilidades y aptitudes de los jóvenes beneficiarios. </w:t>
      </w:r>
    </w:p>
    <w:p w14:paraId="667CE727" w14:textId="32C19B88" w:rsidR="00A72AF2" w:rsidRPr="002A06F5" w:rsidRDefault="00A72AF2" w:rsidP="002A06F5">
      <w:pPr>
        <w:pStyle w:val="Prrafodelista"/>
        <w:numPr>
          <w:ilvl w:val="0"/>
          <w:numId w:val="33"/>
        </w:numPr>
        <w:tabs>
          <w:tab w:val="center" w:pos="4536"/>
        </w:tabs>
        <w:rPr>
          <w:rFonts w:ascii="Times New Roman" w:hAnsi="Times New Roman" w:cs="Times New Roman"/>
          <w:color w:val="auto"/>
          <w:sz w:val="24"/>
          <w:szCs w:val="24"/>
        </w:rPr>
      </w:pPr>
      <w:r w:rsidRPr="002A06F5">
        <w:rPr>
          <w:rFonts w:ascii="Times New Roman" w:hAnsi="Times New Roman" w:cs="Times New Roman"/>
          <w:color w:val="auto"/>
          <w:sz w:val="24"/>
          <w:szCs w:val="24"/>
        </w:rPr>
        <w:t xml:space="preserve">Temáticas de interés de los jóvenes beneficiarios. </w:t>
      </w:r>
    </w:p>
    <w:p w14:paraId="60BCB0F0" w14:textId="487890C4" w:rsidR="00A72AF2" w:rsidRPr="002A06F5" w:rsidRDefault="00A72AF2" w:rsidP="002A06F5">
      <w:pPr>
        <w:pStyle w:val="Prrafodelista"/>
        <w:numPr>
          <w:ilvl w:val="0"/>
          <w:numId w:val="33"/>
        </w:numPr>
        <w:tabs>
          <w:tab w:val="center" w:pos="4536"/>
        </w:tabs>
        <w:rPr>
          <w:rFonts w:ascii="Times New Roman" w:hAnsi="Times New Roman" w:cs="Times New Roman"/>
          <w:color w:val="auto"/>
          <w:sz w:val="24"/>
          <w:szCs w:val="24"/>
        </w:rPr>
      </w:pPr>
      <w:r w:rsidRPr="002A06F5">
        <w:rPr>
          <w:rFonts w:ascii="Times New Roman" w:hAnsi="Times New Roman" w:cs="Times New Roman"/>
          <w:color w:val="auto"/>
          <w:sz w:val="24"/>
          <w:szCs w:val="24"/>
        </w:rPr>
        <w:t>Afinidad con la problemática que plantean.</w:t>
      </w:r>
    </w:p>
    <w:p w14:paraId="41DCC4FF" w14:textId="77777777" w:rsidR="00A72AF2" w:rsidRPr="002A06F5" w:rsidRDefault="00A72AF2" w:rsidP="002A06F5">
      <w:pPr>
        <w:tabs>
          <w:tab w:val="center" w:pos="4536"/>
        </w:tabs>
        <w:ind w:left="360"/>
        <w:rPr>
          <w:rFonts w:ascii="Times New Roman" w:hAnsi="Times New Roman" w:cs="Times New Roman"/>
          <w:b/>
          <w:bCs/>
          <w:sz w:val="24"/>
          <w:szCs w:val="24"/>
        </w:rPr>
      </w:pPr>
      <w:r w:rsidRPr="002A06F5">
        <w:rPr>
          <w:rFonts w:ascii="Times New Roman" w:hAnsi="Times New Roman" w:cs="Times New Roman"/>
          <w:b/>
          <w:bCs/>
          <w:sz w:val="24"/>
          <w:szCs w:val="24"/>
        </w:rPr>
        <w:t>Facilitadores de servicios</w:t>
      </w:r>
    </w:p>
    <w:p w14:paraId="049BE369" w14:textId="45A810E8" w:rsidR="002A06F5" w:rsidRPr="002A06F5" w:rsidRDefault="002A06F5" w:rsidP="002A06F5">
      <w:pPr>
        <w:pStyle w:val="Prrafodelista"/>
        <w:numPr>
          <w:ilvl w:val="0"/>
          <w:numId w:val="34"/>
        </w:numPr>
        <w:tabs>
          <w:tab w:val="center" w:pos="4536"/>
        </w:tabs>
        <w:rPr>
          <w:rFonts w:ascii="Times New Roman" w:hAnsi="Times New Roman" w:cs="Times New Roman"/>
          <w:color w:val="auto"/>
          <w:sz w:val="24"/>
          <w:szCs w:val="24"/>
        </w:rPr>
      </w:pPr>
      <w:r w:rsidRPr="002A06F5">
        <w:rPr>
          <w:rFonts w:ascii="Times New Roman" w:hAnsi="Times New Roman" w:cs="Times New Roman"/>
          <w:color w:val="auto"/>
          <w:sz w:val="24"/>
          <w:szCs w:val="24"/>
        </w:rPr>
        <w:t>Los criterios de selección de los facilitadores de servicio se realizarán</w:t>
      </w:r>
      <w:r w:rsidR="00A72AF2" w:rsidRPr="002A06F5">
        <w:rPr>
          <w:rFonts w:ascii="Times New Roman" w:hAnsi="Times New Roman" w:cs="Times New Roman"/>
          <w:color w:val="auto"/>
          <w:sz w:val="24"/>
          <w:szCs w:val="24"/>
        </w:rPr>
        <w:t xml:space="preserve"> contando con toda la documentación mencionada.</w:t>
      </w:r>
    </w:p>
    <w:p w14:paraId="0A426BC6" w14:textId="6ED73492" w:rsidR="002A06F5" w:rsidRDefault="00A72AF2" w:rsidP="002A06F5">
      <w:pPr>
        <w:pStyle w:val="Prrafodelista"/>
        <w:numPr>
          <w:ilvl w:val="0"/>
          <w:numId w:val="34"/>
        </w:numPr>
        <w:tabs>
          <w:tab w:val="center" w:pos="4536"/>
        </w:tabs>
        <w:rPr>
          <w:rFonts w:ascii="Times New Roman" w:hAnsi="Times New Roman" w:cs="Times New Roman"/>
          <w:color w:val="auto"/>
          <w:sz w:val="24"/>
          <w:szCs w:val="24"/>
        </w:rPr>
      </w:pPr>
      <w:r w:rsidRPr="002A06F5">
        <w:rPr>
          <w:rFonts w:ascii="Times New Roman" w:hAnsi="Times New Roman" w:cs="Times New Roman"/>
          <w:color w:val="auto"/>
          <w:sz w:val="24"/>
          <w:szCs w:val="24"/>
        </w:rPr>
        <w:t>Se elegirá el mejor perfil del candidato</w:t>
      </w:r>
      <w:r w:rsidR="001C6D49">
        <w:rPr>
          <w:rFonts w:ascii="Times New Roman" w:hAnsi="Times New Roman" w:cs="Times New Roman"/>
          <w:color w:val="auto"/>
          <w:sz w:val="24"/>
          <w:szCs w:val="24"/>
        </w:rPr>
        <w:t xml:space="preserve"> (a)</w:t>
      </w:r>
      <w:r w:rsidR="000F3AF1">
        <w:rPr>
          <w:rFonts w:ascii="Times New Roman" w:hAnsi="Times New Roman" w:cs="Times New Roman"/>
          <w:color w:val="auto"/>
          <w:sz w:val="24"/>
          <w:szCs w:val="24"/>
        </w:rPr>
        <w:t xml:space="preserve"> basado en criterios como: </w:t>
      </w:r>
      <w:r w:rsidRPr="002A06F5">
        <w:rPr>
          <w:rFonts w:ascii="Times New Roman" w:hAnsi="Times New Roman" w:cs="Times New Roman"/>
          <w:color w:val="auto"/>
          <w:sz w:val="24"/>
          <w:szCs w:val="24"/>
        </w:rPr>
        <w:t>experiencia</w:t>
      </w:r>
      <w:r w:rsidR="00517A62">
        <w:rPr>
          <w:rFonts w:ascii="Times New Roman" w:hAnsi="Times New Roman" w:cs="Times New Roman"/>
          <w:color w:val="auto"/>
          <w:sz w:val="24"/>
          <w:szCs w:val="24"/>
        </w:rPr>
        <w:t xml:space="preserve">, calidad y calidez. </w:t>
      </w:r>
    </w:p>
    <w:p w14:paraId="40C49660" w14:textId="107F7F17" w:rsidR="002A06F5" w:rsidRDefault="002A06F5" w:rsidP="002A06F5">
      <w:pPr>
        <w:pStyle w:val="Prrafodelista"/>
        <w:numPr>
          <w:ilvl w:val="0"/>
          <w:numId w:val="34"/>
        </w:numPr>
        <w:tabs>
          <w:tab w:val="center" w:pos="4536"/>
        </w:tabs>
        <w:rPr>
          <w:rFonts w:ascii="Times New Roman" w:hAnsi="Times New Roman" w:cs="Times New Roman"/>
          <w:color w:val="auto"/>
          <w:sz w:val="24"/>
          <w:szCs w:val="24"/>
        </w:rPr>
      </w:pPr>
      <w:r>
        <w:rPr>
          <w:rFonts w:ascii="Times New Roman" w:hAnsi="Times New Roman" w:cs="Times New Roman"/>
          <w:color w:val="auto"/>
          <w:sz w:val="24"/>
          <w:szCs w:val="24"/>
        </w:rPr>
        <w:t xml:space="preserve">Se tomarán en cuenta criterios de vulnerabilidad psicosocial. </w:t>
      </w:r>
    </w:p>
    <w:p w14:paraId="172F90F8" w14:textId="66346F04" w:rsidR="002A06F5" w:rsidRDefault="002A06F5" w:rsidP="002A06F5">
      <w:pPr>
        <w:pStyle w:val="Prrafodelista"/>
        <w:numPr>
          <w:ilvl w:val="0"/>
          <w:numId w:val="34"/>
        </w:numPr>
        <w:tabs>
          <w:tab w:val="center" w:pos="4536"/>
        </w:tabs>
        <w:rPr>
          <w:rFonts w:ascii="Times New Roman" w:hAnsi="Times New Roman" w:cs="Times New Roman"/>
          <w:color w:val="auto"/>
          <w:sz w:val="24"/>
          <w:szCs w:val="24"/>
        </w:rPr>
      </w:pPr>
      <w:r>
        <w:rPr>
          <w:rFonts w:ascii="Times New Roman" w:hAnsi="Times New Roman" w:cs="Times New Roman"/>
          <w:color w:val="auto"/>
          <w:sz w:val="24"/>
          <w:szCs w:val="24"/>
        </w:rPr>
        <w:t xml:space="preserve">Se </w:t>
      </w:r>
      <w:r w:rsidR="00517A62">
        <w:rPr>
          <w:rFonts w:ascii="Times New Roman" w:hAnsi="Times New Roman" w:cs="Times New Roman"/>
          <w:color w:val="auto"/>
          <w:sz w:val="24"/>
          <w:szCs w:val="24"/>
        </w:rPr>
        <w:t>tomará</w:t>
      </w:r>
      <w:r>
        <w:rPr>
          <w:rFonts w:ascii="Times New Roman" w:hAnsi="Times New Roman" w:cs="Times New Roman"/>
          <w:color w:val="auto"/>
          <w:sz w:val="24"/>
          <w:szCs w:val="24"/>
        </w:rPr>
        <w:t xml:space="preserve"> en cuenta aquellos perfiles que se caractericen por un lenguaje inclusivo. </w:t>
      </w:r>
    </w:p>
    <w:p w14:paraId="0493DCA0" w14:textId="57A5A981" w:rsidR="00517A62" w:rsidRDefault="00517A62" w:rsidP="002A06F5">
      <w:pPr>
        <w:pStyle w:val="Prrafodelista"/>
        <w:numPr>
          <w:ilvl w:val="0"/>
          <w:numId w:val="34"/>
        </w:numPr>
        <w:tabs>
          <w:tab w:val="center" w:pos="4536"/>
        </w:tabs>
        <w:rPr>
          <w:rFonts w:ascii="Times New Roman" w:hAnsi="Times New Roman" w:cs="Times New Roman"/>
          <w:color w:val="auto"/>
          <w:sz w:val="24"/>
          <w:szCs w:val="24"/>
        </w:rPr>
      </w:pPr>
      <w:r>
        <w:rPr>
          <w:rFonts w:ascii="Times New Roman" w:hAnsi="Times New Roman" w:cs="Times New Roman"/>
          <w:color w:val="auto"/>
          <w:sz w:val="24"/>
          <w:szCs w:val="24"/>
        </w:rPr>
        <w:t xml:space="preserve">Se tomarán en cuenta aquellos perfiles que promuevan temas de género. </w:t>
      </w:r>
    </w:p>
    <w:p w14:paraId="64ADBBC4" w14:textId="0C1854F6" w:rsidR="002A06F5" w:rsidRDefault="002A06F5" w:rsidP="002A06F5">
      <w:pPr>
        <w:tabs>
          <w:tab w:val="center" w:pos="4536"/>
        </w:tabs>
        <w:rPr>
          <w:rFonts w:ascii="Times New Roman" w:hAnsi="Times New Roman" w:cs="Times New Roman"/>
          <w:sz w:val="24"/>
          <w:szCs w:val="24"/>
        </w:rPr>
      </w:pPr>
    </w:p>
    <w:p w14:paraId="1C802242" w14:textId="7AAEFCFD" w:rsidR="002A06F5" w:rsidRDefault="002A06F5" w:rsidP="002A06F5">
      <w:pPr>
        <w:tabs>
          <w:tab w:val="center" w:pos="4536"/>
        </w:tabs>
        <w:rPr>
          <w:rFonts w:ascii="Times New Roman" w:hAnsi="Times New Roman" w:cs="Times New Roman"/>
          <w:sz w:val="24"/>
          <w:szCs w:val="24"/>
        </w:rPr>
      </w:pPr>
    </w:p>
    <w:p w14:paraId="262C6CE6" w14:textId="115A781E" w:rsidR="002A06F5" w:rsidRDefault="002A06F5" w:rsidP="002A06F5">
      <w:pPr>
        <w:tabs>
          <w:tab w:val="center" w:pos="4536"/>
        </w:tabs>
        <w:rPr>
          <w:rFonts w:ascii="Times New Roman" w:hAnsi="Times New Roman" w:cs="Times New Roman"/>
          <w:sz w:val="24"/>
          <w:szCs w:val="24"/>
        </w:rPr>
      </w:pPr>
    </w:p>
    <w:p w14:paraId="56BED217" w14:textId="718EA939" w:rsidR="002A06F5" w:rsidRDefault="002A06F5" w:rsidP="002A06F5">
      <w:pPr>
        <w:tabs>
          <w:tab w:val="center" w:pos="4536"/>
        </w:tabs>
        <w:rPr>
          <w:rFonts w:ascii="Times New Roman" w:hAnsi="Times New Roman" w:cs="Times New Roman"/>
          <w:sz w:val="24"/>
          <w:szCs w:val="24"/>
        </w:rPr>
      </w:pPr>
    </w:p>
    <w:p w14:paraId="08FEECFE" w14:textId="36D6745C" w:rsidR="002A06F5" w:rsidRDefault="002A06F5" w:rsidP="002A06F5">
      <w:pPr>
        <w:tabs>
          <w:tab w:val="center" w:pos="4536"/>
        </w:tabs>
        <w:rPr>
          <w:rFonts w:ascii="Times New Roman" w:hAnsi="Times New Roman" w:cs="Times New Roman"/>
          <w:sz w:val="24"/>
          <w:szCs w:val="24"/>
        </w:rPr>
      </w:pPr>
    </w:p>
    <w:p w14:paraId="521C1B87" w14:textId="1B58FA5D" w:rsidR="002A06F5" w:rsidRDefault="002A06F5" w:rsidP="002A06F5">
      <w:pPr>
        <w:tabs>
          <w:tab w:val="center" w:pos="4536"/>
        </w:tabs>
        <w:rPr>
          <w:rFonts w:ascii="Times New Roman" w:hAnsi="Times New Roman" w:cs="Times New Roman"/>
          <w:sz w:val="24"/>
          <w:szCs w:val="24"/>
        </w:rPr>
      </w:pPr>
    </w:p>
    <w:p w14:paraId="19A63BD9" w14:textId="77777777" w:rsidR="002A06F5" w:rsidRPr="002A06F5" w:rsidRDefault="002A06F5" w:rsidP="002A06F5">
      <w:pPr>
        <w:tabs>
          <w:tab w:val="center" w:pos="4536"/>
        </w:tabs>
        <w:rPr>
          <w:rFonts w:ascii="Times New Roman" w:hAnsi="Times New Roman" w:cs="Times New Roman"/>
          <w:sz w:val="24"/>
          <w:szCs w:val="24"/>
        </w:rPr>
      </w:pPr>
    </w:p>
    <w:p w14:paraId="10EFB33C" w14:textId="6272D996" w:rsidR="00A72AF2" w:rsidRPr="00A14BE4" w:rsidRDefault="00A72AF2" w:rsidP="00A72AF2">
      <w:pPr>
        <w:pStyle w:val="Prrafodelista"/>
        <w:numPr>
          <w:ilvl w:val="0"/>
          <w:numId w:val="34"/>
        </w:numPr>
        <w:tabs>
          <w:tab w:val="center" w:pos="4536"/>
        </w:tabs>
        <w:rPr>
          <w:rFonts w:ascii="Times New Roman" w:hAnsi="Times New Roman" w:cs="Times New Roman"/>
          <w:color w:val="auto"/>
          <w:sz w:val="24"/>
          <w:szCs w:val="24"/>
        </w:rPr>
      </w:pPr>
      <w:r w:rsidRPr="00A14BE4">
        <w:rPr>
          <w:rFonts w:ascii="Times New Roman" w:hAnsi="Times New Roman" w:cs="Times New Roman"/>
          <w:color w:val="auto"/>
          <w:sz w:val="24"/>
          <w:szCs w:val="24"/>
        </w:rPr>
        <w:t xml:space="preserve">Una vez que los facilitadores de servicios hayan sido seleccionados por la unidad administrativa responsable del programa social, el expediente documental se deberá de enviar al Centro de Servicios y Atención Ciudadana (CESAC) para que se le asigne un número de folio. El CESAC únicamente asignará un número de folio a los expedientes que tengan toda la documentación referida en el numeral 8.3.4 de las presentes reglas de operación. </w:t>
      </w:r>
    </w:p>
    <w:p w14:paraId="538C5A0D" w14:textId="3720E181" w:rsidR="00971FD0" w:rsidRPr="00A14BE4" w:rsidRDefault="00A72AF2" w:rsidP="00A72AF2">
      <w:pPr>
        <w:tabs>
          <w:tab w:val="center" w:pos="4536"/>
        </w:tabs>
        <w:jc w:val="both"/>
        <w:rPr>
          <w:rFonts w:ascii="Times New Roman" w:hAnsi="Times New Roman" w:cs="Times New Roman"/>
          <w:sz w:val="24"/>
          <w:szCs w:val="24"/>
        </w:rPr>
      </w:pPr>
      <w:r w:rsidRPr="00A14BE4">
        <w:rPr>
          <w:rFonts w:ascii="Times New Roman" w:hAnsi="Times New Roman" w:cs="Times New Roman"/>
          <w:sz w:val="24"/>
          <w:szCs w:val="24"/>
        </w:rPr>
        <w:t xml:space="preserve">Debido a que no es posible la universalización, tanto para los beneficiarios como para los facilitadores de servicios se establecerá un mecanismo transparente aleatorio o de sorteo para el otorgamiento de apoyos y beneficios que permitan llevar a cabo la selección. </w:t>
      </w:r>
    </w:p>
    <w:p w14:paraId="61D6A692" w14:textId="1049C9B7" w:rsidR="00C0687F" w:rsidRDefault="00C0687F" w:rsidP="00C0687F">
      <w:pPr>
        <w:tabs>
          <w:tab w:val="center" w:pos="4536"/>
        </w:tabs>
        <w:jc w:val="both"/>
        <w:rPr>
          <w:rFonts w:ascii="Times New Roman" w:hAnsi="Times New Roman" w:cs="Times New Roman"/>
          <w:b/>
          <w:bCs/>
          <w:sz w:val="24"/>
          <w:szCs w:val="24"/>
        </w:rPr>
      </w:pPr>
      <w:r w:rsidRPr="00C0687F">
        <w:rPr>
          <w:rFonts w:ascii="Times New Roman" w:hAnsi="Times New Roman" w:cs="Times New Roman"/>
          <w:b/>
          <w:bCs/>
          <w:sz w:val="24"/>
          <w:szCs w:val="24"/>
        </w:rPr>
        <w:t xml:space="preserve">10. Procedimientos de instrumentación </w:t>
      </w:r>
    </w:p>
    <w:p w14:paraId="04763387" w14:textId="46997C63" w:rsidR="000F3AF1" w:rsidRPr="000F3AF1" w:rsidRDefault="000F3AF1" w:rsidP="000F3AF1">
      <w:pPr>
        <w:tabs>
          <w:tab w:val="center" w:pos="4536"/>
        </w:tabs>
        <w:jc w:val="both"/>
        <w:rPr>
          <w:rFonts w:ascii="Times New Roman" w:hAnsi="Times New Roman" w:cs="Times New Roman"/>
          <w:sz w:val="24"/>
          <w:szCs w:val="24"/>
        </w:rPr>
      </w:pPr>
      <w:r w:rsidRPr="000F3AF1">
        <w:rPr>
          <w:rFonts w:ascii="Times New Roman" w:hAnsi="Times New Roman" w:cs="Times New Roman"/>
          <w:sz w:val="24"/>
          <w:szCs w:val="24"/>
        </w:rPr>
        <w:t>La Dirección de Atención a Grupos Prioritarios y la Jefatura de Unidad Departamental de Atención a la Juventud, operan el programa bajo un proceso que incluye la planeación, ejecución, monitoreo, evaluación y mejora continua.</w:t>
      </w:r>
    </w:p>
    <w:p w14:paraId="49936CB5" w14:textId="5335723C" w:rsidR="000F3AF1" w:rsidRPr="000F3AF1" w:rsidRDefault="000F3AF1" w:rsidP="000F3AF1">
      <w:pPr>
        <w:tabs>
          <w:tab w:val="center" w:pos="4536"/>
        </w:tabs>
        <w:jc w:val="both"/>
        <w:rPr>
          <w:rFonts w:ascii="Times New Roman" w:hAnsi="Times New Roman" w:cs="Times New Roman"/>
          <w:sz w:val="24"/>
          <w:szCs w:val="24"/>
        </w:rPr>
      </w:pPr>
      <w:r w:rsidRPr="000F3AF1">
        <w:rPr>
          <w:rFonts w:ascii="Times New Roman" w:hAnsi="Times New Roman" w:cs="Times New Roman"/>
          <w:sz w:val="24"/>
          <w:szCs w:val="24"/>
        </w:rPr>
        <w:t>Para ello el Programa Social “Cultivando raíces de identidad y comunidad", se desarrollará en las siguientes etapas, misma que se desarrollarán con las medidas sanitarias, estableciendo citas previas escalonadas y actividades haciendo uso de las tecnologías de información y comunicación. Las actividades presenciales se llevarán a cabo conforme al semáforo epidemiológico lo establezca.</w:t>
      </w:r>
    </w:p>
    <w:p w14:paraId="5291EE76" w14:textId="77777777" w:rsidR="000F3AF1" w:rsidRDefault="000F3AF1" w:rsidP="000F3AF1">
      <w:pPr>
        <w:tabs>
          <w:tab w:val="center" w:pos="4536"/>
        </w:tabs>
        <w:rPr>
          <w:rFonts w:ascii="Times New Roman" w:hAnsi="Times New Roman" w:cs="Times New Roman"/>
          <w:sz w:val="24"/>
          <w:szCs w:val="24"/>
        </w:rPr>
      </w:pPr>
      <w:r w:rsidRPr="000F3AF1">
        <w:rPr>
          <w:rFonts w:ascii="Times New Roman" w:hAnsi="Times New Roman" w:cs="Times New Roman"/>
          <w:b/>
          <w:bCs/>
          <w:sz w:val="24"/>
          <w:szCs w:val="24"/>
        </w:rPr>
        <w:t>Etapa 1.</w:t>
      </w:r>
      <w:r w:rsidRPr="000F3AF1">
        <w:rPr>
          <w:rFonts w:ascii="Times New Roman" w:hAnsi="Times New Roman" w:cs="Times New Roman"/>
          <w:sz w:val="24"/>
          <w:szCs w:val="24"/>
        </w:rPr>
        <w:t xml:space="preserve"> Durante el mes de febrero se llevará a cabo la selección de facilitadores: </w:t>
      </w:r>
    </w:p>
    <w:p w14:paraId="2A8452E5" w14:textId="77777777" w:rsidR="000F3AF1" w:rsidRPr="000F3AF1" w:rsidRDefault="000F3AF1" w:rsidP="000F3AF1">
      <w:pPr>
        <w:pStyle w:val="Prrafodelista"/>
        <w:numPr>
          <w:ilvl w:val="0"/>
          <w:numId w:val="35"/>
        </w:numPr>
        <w:tabs>
          <w:tab w:val="center" w:pos="4536"/>
        </w:tabs>
        <w:rPr>
          <w:rFonts w:ascii="Times New Roman" w:hAnsi="Times New Roman" w:cs="Times New Roman"/>
          <w:color w:val="auto"/>
          <w:sz w:val="24"/>
          <w:szCs w:val="24"/>
        </w:rPr>
      </w:pPr>
      <w:r w:rsidRPr="000F3AF1">
        <w:rPr>
          <w:rFonts w:ascii="Times New Roman" w:hAnsi="Times New Roman" w:cs="Times New Roman"/>
          <w:color w:val="auto"/>
          <w:sz w:val="24"/>
          <w:szCs w:val="24"/>
        </w:rPr>
        <w:t xml:space="preserve">Recepción de documentos de los aspirantes a facilitadores de servicios, que colaborarán en la implementación. </w:t>
      </w:r>
    </w:p>
    <w:p w14:paraId="21D0EBFB" w14:textId="77777777" w:rsidR="000F3AF1" w:rsidRPr="000F3AF1" w:rsidRDefault="000F3AF1" w:rsidP="000F3AF1">
      <w:pPr>
        <w:pStyle w:val="Prrafodelista"/>
        <w:numPr>
          <w:ilvl w:val="0"/>
          <w:numId w:val="35"/>
        </w:numPr>
        <w:tabs>
          <w:tab w:val="center" w:pos="4536"/>
        </w:tabs>
        <w:rPr>
          <w:rFonts w:ascii="Times New Roman" w:hAnsi="Times New Roman" w:cs="Times New Roman"/>
          <w:color w:val="auto"/>
          <w:sz w:val="24"/>
          <w:szCs w:val="24"/>
        </w:rPr>
      </w:pPr>
      <w:r w:rsidRPr="000F3AF1">
        <w:rPr>
          <w:rFonts w:ascii="Times New Roman" w:hAnsi="Times New Roman" w:cs="Times New Roman"/>
          <w:color w:val="auto"/>
          <w:sz w:val="24"/>
          <w:szCs w:val="24"/>
        </w:rPr>
        <w:t>Selección de los facilitadores de servicios para la implementación del programa social.</w:t>
      </w:r>
    </w:p>
    <w:p w14:paraId="0EDDAA77" w14:textId="2DEE160E" w:rsidR="000F3AF1" w:rsidRPr="000F3AF1" w:rsidRDefault="000F3AF1" w:rsidP="000F3AF1">
      <w:pPr>
        <w:pStyle w:val="Prrafodelista"/>
        <w:numPr>
          <w:ilvl w:val="0"/>
          <w:numId w:val="35"/>
        </w:numPr>
        <w:tabs>
          <w:tab w:val="center" w:pos="4536"/>
        </w:tabs>
        <w:rPr>
          <w:rFonts w:ascii="Times New Roman" w:hAnsi="Times New Roman" w:cs="Times New Roman"/>
          <w:color w:val="auto"/>
          <w:sz w:val="24"/>
          <w:szCs w:val="24"/>
        </w:rPr>
      </w:pPr>
      <w:r w:rsidRPr="000F3AF1">
        <w:rPr>
          <w:rFonts w:ascii="Times New Roman" w:hAnsi="Times New Roman" w:cs="Times New Roman"/>
          <w:color w:val="auto"/>
          <w:sz w:val="24"/>
          <w:szCs w:val="24"/>
        </w:rPr>
        <w:t>Publicación de resultados de la selección de facilitadores de servicios.</w:t>
      </w:r>
    </w:p>
    <w:p w14:paraId="68E16168" w14:textId="77777777" w:rsidR="000F3AF1" w:rsidRPr="000F3AF1" w:rsidRDefault="000F3AF1" w:rsidP="000F3AF1">
      <w:pPr>
        <w:tabs>
          <w:tab w:val="center" w:pos="4536"/>
        </w:tabs>
        <w:jc w:val="both"/>
        <w:rPr>
          <w:rFonts w:ascii="Times New Roman" w:hAnsi="Times New Roman" w:cs="Times New Roman"/>
          <w:b/>
          <w:bCs/>
          <w:sz w:val="24"/>
          <w:szCs w:val="24"/>
        </w:rPr>
      </w:pPr>
      <w:r w:rsidRPr="000F3AF1">
        <w:rPr>
          <w:rFonts w:ascii="Times New Roman" w:hAnsi="Times New Roman" w:cs="Times New Roman"/>
          <w:b/>
          <w:bCs/>
          <w:sz w:val="24"/>
          <w:szCs w:val="24"/>
        </w:rPr>
        <w:t xml:space="preserve">Etapa 2. </w:t>
      </w:r>
      <w:r w:rsidRPr="000F3AF1">
        <w:rPr>
          <w:rFonts w:ascii="Times New Roman" w:hAnsi="Times New Roman" w:cs="Times New Roman"/>
          <w:sz w:val="24"/>
          <w:szCs w:val="24"/>
        </w:rPr>
        <w:t>En marzo se llevará a cabo la promoción de la incorporación de jóvenes al programa.</w:t>
      </w:r>
      <w:r w:rsidRPr="000F3AF1">
        <w:rPr>
          <w:rFonts w:ascii="Times New Roman" w:hAnsi="Times New Roman" w:cs="Times New Roman"/>
          <w:b/>
          <w:bCs/>
          <w:sz w:val="24"/>
          <w:szCs w:val="24"/>
        </w:rPr>
        <w:t xml:space="preserve"> </w:t>
      </w:r>
    </w:p>
    <w:p w14:paraId="2962CC3E" w14:textId="77777777" w:rsidR="000F3AF1" w:rsidRPr="000F3AF1" w:rsidRDefault="000F3AF1" w:rsidP="000F3AF1">
      <w:pPr>
        <w:pStyle w:val="Prrafodelista"/>
        <w:numPr>
          <w:ilvl w:val="0"/>
          <w:numId w:val="36"/>
        </w:numPr>
        <w:tabs>
          <w:tab w:val="center" w:pos="4536"/>
        </w:tabs>
        <w:rPr>
          <w:rFonts w:ascii="Times New Roman" w:hAnsi="Times New Roman" w:cs="Times New Roman"/>
          <w:color w:val="auto"/>
          <w:sz w:val="24"/>
          <w:szCs w:val="24"/>
        </w:rPr>
      </w:pPr>
      <w:r w:rsidRPr="000F3AF1">
        <w:rPr>
          <w:rFonts w:ascii="Times New Roman" w:hAnsi="Times New Roman" w:cs="Times New Roman"/>
          <w:color w:val="auto"/>
          <w:sz w:val="24"/>
          <w:szCs w:val="24"/>
        </w:rPr>
        <w:t xml:space="preserve">Registro y recepción de documentación de las y los jóvenes interesados en ser beneficiarios. </w:t>
      </w:r>
    </w:p>
    <w:p w14:paraId="03B170AC" w14:textId="77777777" w:rsidR="000F3AF1" w:rsidRDefault="000F3AF1" w:rsidP="000F3AF1">
      <w:pPr>
        <w:tabs>
          <w:tab w:val="center" w:pos="4536"/>
        </w:tabs>
        <w:jc w:val="both"/>
        <w:rPr>
          <w:rFonts w:ascii="Times New Roman" w:hAnsi="Times New Roman" w:cs="Times New Roman"/>
          <w:b/>
          <w:bCs/>
          <w:sz w:val="24"/>
          <w:szCs w:val="24"/>
        </w:rPr>
      </w:pPr>
    </w:p>
    <w:p w14:paraId="219EB103" w14:textId="77777777" w:rsidR="000F3AF1" w:rsidRDefault="000F3AF1" w:rsidP="000F3AF1">
      <w:pPr>
        <w:tabs>
          <w:tab w:val="center" w:pos="4536"/>
        </w:tabs>
        <w:jc w:val="both"/>
        <w:rPr>
          <w:rFonts w:ascii="Times New Roman" w:hAnsi="Times New Roman" w:cs="Times New Roman"/>
          <w:b/>
          <w:bCs/>
          <w:sz w:val="24"/>
          <w:szCs w:val="24"/>
        </w:rPr>
      </w:pPr>
    </w:p>
    <w:p w14:paraId="001E0FFD" w14:textId="77777777" w:rsidR="000F3AF1" w:rsidRDefault="000F3AF1" w:rsidP="000F3AF1">
      <w:pPr>
        <w:tabs>
          <w:tab w:val="center" w:pos="4536"/>
        </w:tabs>
        <w:jc w:val="both"/>
        <w:rPr>
          <w:rFonts w:ascii="Times New Roman" w:hAnsi="Times New Roman" w:cs="Times New Roman"/>
          <w:b/>
          <w:bCs/>
          <w:sz w:val="24"/>
          <w:szCs w:val="24"/>
        </w:rPr>
      </w:pPr>
    </w:p>
    <w:p w14:paraId="7A98EAB4" w14:textId="77777777" w:rsidR="000F3AF1" w:rsidRDefault="000F3AF1" w:rsidP="000F3AF1">
      <w:pPr>
        <w:tabs>
          <w:tab w:val="center" w:pos="4536"/>
        </w:tabs>
        <w:jc w:val="both"/>
        <w:rPr>
          <w:rFonts w:ascii="Times New Roman" w:hAnsi="Times New Roman" w:cs="Times New Roman"/>
          <w:b/>
          <w:bCs/>
          <w:sz w:val="24"/>
          <w:szCs w:val="24"/>
        </w:rPr>
      </w:pPr>
    </w:p>
    <w:p w14:paraId="2243210F" w14:textId="77777777" w:rsidR="000F3AF1" w:rsidRDefault="000F3AF1" w:rsidP="000F3AF1">
      <w:pPr>
        <w:tabs>
          <w:tab w:val="center" w:pos="4536"/>
        </w:tabs>
        <w:jc w:val="both"/>
        <w:rPr>
          <w:rFonts w:ascii="Times New Roman" w:hAnsi="Times New Roman" w:cs="Times New Roman"/>
          <w:b/>
          <w:bCs/>
          <w:sz w:val="24"/>
          <w:szCs w:val="24"/>
        </w:rPr>
      </w:pPr>
    </w:p>
    <w:p w14:paraId="3CAA8820" w14:textId="77777777" w:rsidR="000F3AF1" w:rsidRDefault="000F3AF1" w:rsidP="000F3AF1">
      <w:pPr>
        <w:tabs>
          <w:tab w:val="center" w:pos="4536"/>
        </w:tabs>
        <w:jc w:val="both"/>
        <w:rPr>
          <w:rFonts w:ascii="Times New Roman" w:hAnsi="Times New Roman" w:cs="Times New Roman"/>
          <w:b/>
          <w:bCs/>
          <w:sz w:val="24"/>
          <w:szCs w:val="24"/>
        </w:rPr>
      </w:pPr>
    </w:p>
    <w:p w14:paraId="4E422ADC" w14:textId="0457F04E" w:rsidR="000F3AF1" w:rsidRPr="000F3AF1" w:rsidRDefault="000F3AF1" w:rsidP="000F3AF1">
      <w:pPr>
        <w:pStyle w:val="Prrafodelista"/>
        <w:numPr>
          <w:ilvl w:val="0"/>
          <w:numId w:val="36"/>
        </w:numPr>
        <w:tabs>
          <w:tab w:val="center" w:pos="4536"/>
        </w:tabs>
        <w:rPr>
          <w:rFonts w:ascii="Times New Roman" w:hAnsi="Times New Roman" w:cs="Times New Roman"/>
          <w:color w:val="auto"/>
          <w:sz w:val="24"/>
          <w:szCs w:val="24"/>
        </w:rPr>
      </w:pPr>
      <w:r w:rsidRPr="000F3AF1">
        <w:rPr>
          <w:rFonts w:ascii="Times New Roman" w:hAnsi="Times New Roman" w:cs="Times New Roman"/>
          <w:color w:val="auto"/>
          <w:sz w:val="24"/>
          <w:szCs w:val="24"/>
        </w:rPr>
        <w:t>Selección las personas interesadas en ser beneficiarias.</w:t>
      </w:r>
    </w:p>
    <w:p w14:paraId="5B730692" w14:textId="77777777" w:rsidR="000F3AF1" w:rsidRPr="000F3AF1" w:rsidRDefault="000F3AF1" w:rsidP="000F3AF1">
      <w:pPr>
        <w:pStyle w:val="Prrafodelista"/>
        <w:numPr>
          <w:ilvl w:val="0"/>
          <w:numId w:val="36"/>
        </w:numPr>
        <w:tabs>
          <w:tab w:val="center" w:pos="4536"/>
        </w:tabs>
        <w:rPr>
          <w:rFonts w:ascii="Times New Roman" w:hAnsi="Times New Roman" w:cs="Times New Roman"/>
          <w:color w:val="auto"/>
          <w:sz w:val="24"/>
          <w:szCs w:val="24"/>
        </w:rPr>
      </w:pPr>
      <w:r w:rsidRPr="000F3AF1">
        <w:rPr>
          <w:rFonts w:ascii="Times New Roman" w:hAnsi="Times New Roman" w:cs="Times New Roman"/>
          <w:color w:val="auto"/>
          <w:sz w:val="24"/>
          <w:szCs w:val="24"/>
        </w:rPr>
        <w:t>Publicación de resultados de la selección de personas interesadas en ser beneficiarias.</w:t>
      </w:r>
    </w:p>
    <w:p w14:paraId="66D00845" w14:textId="77777777" w:rsidR="000F3AF1" w:rsidRPr="000F3AF1" w:rsidRDefault="000F3AF1" w:rsidP="000F3AF1">
      <w:pPr>
        <w:tabs>
          <w:tab w:val="center" w:pos="4536"/>
        </w:tabs>
        <w:jc w:val="both"/>
        <w:rPr>
          <w:rFonts w:ascii="Times New Roman" w:hAnsi="Times New Roman" w:cs="Times New Roman"/>
          <w:b/>
          <w:bCs/>
          <w:sz w:val="24"/>
          <w:szCs w:val="24"/>
        </w:rPr>
      </w:pPr>
      <w:r w:rsidRPr="000F3AF1">
        <w:rPr>
          <w:rFonts w:ascii="Times New Roman" w:hAnsi="Times New Roman" w:cs="Times New Roman"/>
          <w:b/>
          <w:bCs/>
          <w:sz w:val="24"/>
          <w:szCs w:val="24"/>
        </w:rPr>
        <w:t xml:space="preserve">Etapa 3. </w:t>
      </w:r>
      <w:r w:rsidRPr="000F3AF1">
        <w:rPr>
          <w:rFonts w:ascii="Times New Roman" w:hAnsi="Times New Roman" w:cs="Times New Roman"/>
          <w:sz w:val="24"/>
          <w:szCs w:val="24"/>
        </w:rPr>
        <w:t>En abril se llevará a cabo el proceso de capacitación de las personas beneficiarias</w:t>
      </w:r>
      <w:r w:rsidRPr="000F3AF1">
        <w:rPr>
          <w:rFonts w:ascii="Times New Roman" w:hAnsi="Times New Roman" w:cs="Times New Roman"/>
          <w:b/>
          <w:bCs/>
          <w:sz w:val="24"/>
          <w:szCs w:val="24"/>
        </w:rPr>
        <w:t xml:space="preserve">. </w:t>
      </w:r>
    </w:p>
    <w:p w14:paraId="55DA3B39" w14:textId="33911341" w:rsidR="000F3AF1" w:rsidRDefault="000F3AF1" w:rsidP="000F3AF1">
      <w:pPr>
        <w:pStyle w:val="Prrafodelista"/>
        <w:numPr>
          <w:ilvl w:val="0"/>
          <w:numId w:val="37"/>
        </w:numPr>
        <w:tabs>
          <w:tab w:val="center" w:pos="4536"/>
        </w:tabs>
        <w:rPr>
          <w:rFonts w:ascii="Times New Roman" w:hAnsi="Times New Roman" w:cs="Times New Roman"/>
          <w:color w:val="auto"/>
          <w:sz w:val="24"/>
          <w:szCs w:val="24"/>
        </w:rPr>
      </w:pPr>
      <w:r w:rsidRPr="00CE18BF">
        <w:rPr>
          <w:rFonts w:ascii="Times New Roman" w:hAnsi="Times New Roman" w:cs="Times New Roman"/>
          <w:color w:val="auto"/>
          <w:sz w:val="24"/>
          <w:szCs w:val="24"/>
        </w:rPr>
        <w:t xml:space="preserve">Capacitación de las personas beneficiarias para el diseño y elaboración de proyectos. </w:t>
      </w:r>
    </w:p>
    <w:p w14:paraId="0E985D40" w14:textId="2BC8E09B" w:rsidR="00CE18BF" w:rsidRPr="00CE18BF" w:rsidRDefault="00CE18BF" w:rsidP="00CE18BF">
      <w:pPr>
        <w:pStyle w:val="Prrafodelista"/>
        <w:numPr>
          <w:ilvl w:val="0"/>
          <w:numId w:val="37"/>
        </w:numPr>
        <w:tabs>
          <w:tab w:val="center" w:pos="4536"/>
        </w:tabs>
        <w:rPr>
          <w:rFonts w:ascii="Times New Roman" w:hAnsi="Times New Roman" w:cs="Times New Roman"/>
          <w:color w:val="auto"/>
          <w:sz w:val="24"/>
          <w:szCs w:val="24"/>
        </w:rPr>
      </w:pPr>
      <w:r w:rsidRPr="00CE18BF">
        <w:rPr>
          <w:rFonts w:ascii="Times New Roman" w:hAnsi="Times New Roman" w:cs="Times New Roman"/>
          <w:color w:val="auto"/>
          <w:sz w:val="24"/>
          <w:szCs w:val="24"/>
        </w:rPr>
        <w:t>Capacitación en</w:t>
      </w:r>
      <w:r>
        <w:rPr>
          <w:rFonts w:ascii="Times New Roman" w:hAnsi="Times New Roman" w:cs="Times New Roman"/>
          <w:color w:val="auto"/>
          <w:sz w:val="24"/>
          <w:szCs w:val="24"/>
        </w:rPr>
        <w:t xml:space="preserve"> temas de</w:t>
      </w:r>
      <w:r w:rsidRPr="00CE18BF">
        <w:rPr>
          <w:rFonts w:ascii="Times New Roman" w:hAnsi="Times New Roman" w:cs="Times New Roman"/>
          <w:color w:val="auto"/>
          <w:sz w:val="24"/>
          <w:szCs w:val="24"/>
        </w:rPr>
        <w:t xml:space="preserve"> género y juventud</w:t>
      </w:r>
      <w:r>
        <w:rPr>
          <w:rFonts w:ascii="Times New Roman" w:hAnsi="Times New Roman" w:cs="Times New Roman"/>
          <w:color w:val="auto"/>
          <w:sz w:val="24"/>
          <w:szCs w:val="24"/>
        </w:rPr>
        <w:t>.</w:t>
      </w:r>
    </w:p>
    <w:p w14:paraId="5F9C69EC" w14:textId="77777777" w:rsidR="00CE18BF" w:rsidRPr="00CE18BF" w:rsidRDefault="00CE18BF" w:rsidP="00CE18BF">
      <w:pPr>
        <w:pStyle w:val="Prrafodelista"/>
        <w:tabs>
          <w:tab w:val="center" w:pos="4536"/>
        </w:tabs>
        <w:rPr>
          <w:rFonts w:ascii="Times New Roman" w:hAnsi="Times New Roman" w:cs="Times New Roman"/>
          <w:color w:val="auto"/>
          <w:sz w:val="24"/>
          <w:szCs w:val="24"/>
        </w:rPr>
      </w:pPr>
    </w:p>
    <w:p w14:paraId="301ED2B9" w14:textId="77777777" w:rsidR="000F3AF1" w:rsidRPr="000F3AF1" w:rsidRDefault="000F3AF1" w:rsidP="000F3AF1">
      <w:pPr>
        <w:tabs>
          <w:tab w:val="center" w:pos="4536"/>
        </w:tabs>
        <w:jc w:val="both"/>
        <w:rPr>
          <w:rFonts w:ascii="Times New Roman" w:hAnsi="Times New Roman" w:cs="Times New Roman"/>
          <w:b/>
          <w:bCs/>
          <w:sz w:val="24"/>
          <w:szCs w:val="24"/>
        </w:rPr>
      </w:pPr>
      <w:r w:rsidRPr="000F3AF1">
        <w:rPr>
          <w:rFonts w:ascii="Times New Roman" w:hAnsi="Times New Roman" w:cs="Times New Roman"/>
          <w:b/>
          <w:bCs/>
          <w:sz w:val="24"/>
          <w:szCs w:val="24"/>
        </w:rPr>
        <w:t xml:space="preserve">Etapa 4. </w:t>
      </w:r>
      <w:r w:rsidRPr="00CE18BF">
        <w:rPr>
          <w:rFonts w:ascii="Times New Roman" w:hAnsi="Times New Roman" w:cs="Times New Roman"/>
          <w:sz w:val="24"/>
          <w:szCs w:val="24"/>
        </w:rPr>
        <w:t>De mayo a junio se conformarán los colectivos y se presentarán los proyectos comunitarios.</w:t>
      </w:r>
      <w:r w:rsidRPr="000F3AF1">
        <w:rPr>
          <w:rFonts w:ascii="Times New Roman" w:hAnsi="Times New Roman" w:cs="Times New Roman"/>
          <w:b/>
          <w:bCs/>
          <w:sz w:val="24"/>
          <w:szCs w:val="24"/>
        </w:rPr>
        <w:t xml:space="preserve"> </w:t>
      </w:r>
    </w:p>
    <w:p w14:paraId="2986D4F5" w14:textId="77777777" w:rsidR="000F3AF1" w:rsidRPr="00CE18BF" w:rsidRDefault="000F3AF1" w:rsidP="00CE18BF">
      <w:pPr>
        <w:pStyle w:val="Prrafodelista"/>
        <w:numPr>
          <w:ilvl w:val="0"/>
          <w:numId w:val="38"/>
        </w:numPr>
        <w:tabs>
          <w:tab w:val="center" w:pos="4536"/>
        </w:tabs>
        <w:rPr>
          <w:rFonts w:ascii="Times New Roman" w:hAnsi="Times New Roman" w:cs="Times New Roman"/>
          <w:color w:val="auto"/>
          <w:sz w:val="24"/>
          <w:szCs w:val="24"/>
        </w:rPr>
      </w:pPr>
      <w:r w:rsidRPr="00CE18BF">
        <w:rPr>
          <w:rFonts w:ascii="Times New Roman" w:hAnsi="Times New Roman" w:cs="Times New Roman"/>
          <w:color w:val="auto"/>
          <w:sz w:val="24"/>
          <w:szCs w:val="24"/>
        </w:rPr>
        <w:t xml:space="preserve">Asignación de personas beneficiarias a los colectivos correspondientes. </w:t>
      </w:r>
    </w:p>
    <w:p w14:paraId="34A47500" w14:textId="77777777" w:rsidR="000F3AF1" w:rsidRPr="00CE18BF" w:rsidRDefault="000F3AF1" w:rsidP="00CE18BF">
      <w:pPr>
        <w:pStyle w:val="Prrafodelista"/>
        <w:numPr>
          <w:ilvl w:val="0"/>
          <w:numId w:val="38"/>
        </w:numPr>
        <w:tabs>
          <w:tab w:val="center" w:pos="4536"/>
        </w:tabs>
        <w:rPr>
          <w:rFonts w:ascii="Times New Roman" w:hAnsi="Times New Roman" w:cs="Times New Roman"/>
          <w:color w:val="auto"/>
          <w:sz w:val="24"/>
          <w:szCs w:val="24"/>
        </w:rPr>
      </w:pPr>
      <w:r w:rsidRPr="00CE18BF">
        <w:rPr>
          <w:rFonts w:ascii="Times New Roman" w:hAnsi="Times New Roman" w:cs="Times New Roman"/>
          <w:color w:val="auto"/>
          <w:sz w:val="24"/>
          <w:szCs w:val="24"/>
        </w:rPr>
        <w:t>Presentación de proyectos comunitarios por parte de los colectivos juveniles creados.</w:t>
      </w:r>
    </w:p>
    <w:p w14:paraId="24294B1B" w14:textId="3E6C7190" w:rsidR="000F3AF1" w:rsidRPr="00CE18BF" w:rsidRDefault="000F3AF1" w:rsidP="000F3AF1">
      <w:pPr>
        <w:tabs>
          <w:tab w:val="center" w:pos="4536"/>
        </w:tabs>
        <w:jc w:val="both"/>
        <w:rPr>
          <w:rFonts w:ascii="Times New Roman" w:hAnsi="Times New Roman" w:cs="Times New Roman"/>
          <w:sz w:val="24"/>
          <w:szCs w:val="24"/>
        </w:rPr>
      </w:pPr>
      <w:r w:rsidRPr="000F3AF1">
        <w:rPr>
          <w:rFonts w:ascii="Times New Roman" w:hAnsi="Times New Roman" w:cs="Times New Roman"/>
          <w:b/>
          <w:bCs/>
          <w:sz w:val="24"/>
          <w:szCs w:val="24"/>
        </w:rPr>
        <w:t xml:space="preserve">Etapa 5. </w:t>
      </w:r>
      <w:r w:rsidRPr="00CE18BF">
        <w:rPr>
          <w:rFonts w:ascii="Times New Roman" w:hAnsi="Times New Roman" w:cs="Times New Roman"/>
          <w:sz w:val="24"/>
          <w:szCs w:val="24"/>
        </w:rPr>
        <w:t xml:space="preserve">De julio a </w:t>
      </w:r>
      <w:r w:rsidR="00CE18BF">
        <w:rPr>
          <w:rFonts w:ascii="Times New Roman" w:hAnsi="Times New Roman" w:cs="Times New Roman"/>
          <w:sz w:val="24"/>
          <w:szCs w:val="24"/>
        </w:rPr>
        <w:t>diciembre</w:t>
      </w:r>
      <w:r w:rsidRPr="00CE18BF">
        <w:rPr>
          <w:rFonts w:ascii="Times New Roman" w:hAnsi="Times New Roman" w:cs="Times New Roman"/>
          <w:sz w:val="24"/>
          <w:szCs w:val="24"/>
        </w:rPr>
        <w:t xml:space="preserve"> se ejecutarán los proyectos por parte de los colectivos.</w:t>
      </w:r>
    </w:p>
    <w:p w14:paraId="5F3316EF" w14:textId="6AC6FEBB" w:rsidR="000F3AF1" w:rsidRPr="00CE18BF" w:rsidRDefault="000F3AF1" w:rsidP="00CE18BF">
      <w:pPr>
        <w:pStyle w:val="Prrafodelista"/>
        <w:numPr>
          <w:ilvl w:val="0"/>
          <w:numId w:val="39"/>
        </w:numPr>
        <w:tabs>
          <w:tab w:val="center" w:pos="4536"/>
        </w:tabs>
        <w:rPr>
          <w:rFonts w:ascii="Times New Roman" w:hAnsi="Times New Roman" w:cs="Times New Roman"/>
          <w:color w:val="auto"/>
          <w:sz w:val="24"/>
          <w:szCs w:val="24"/>
        </w:rPr>
      </w:pPr>
      <w:r w:rsidRPr="00CE18BF">
        <w:rPr>
          <w:rFonts w:ascii="Times New Roman" w:hAnsi="Times New Roman" w:cs="Times New Roman"/>
          <w:color w:val="auto"/>
          <w:sz w:val="24"/>
          <w:szCs w:val="24"/>
        </w:rPr>
        <w:t xml:space="preserve">Entrega de apoyo económico </w:t>
      </w:r>
      <w:r w:rsidR="00CE18BF" w:rsidRPr="00CE18BF">
        <w:rPr>
          <w:rFonts w:ascii="Times New Roman" w:hAnsi="Times New Roman" w:cs="Times New Roman"/>
          <w:color w:val="auto"/>
          <w:sz w:val="24"/>
          <w:szCs w:val="24"/>
        </w:rPr>
        <w:t>hasta a 20</w:t>
      </w:r>
      <w:r w:rsidRPr="00CE18BF">
        <w:rPr>
          <w:rFonts w:ascii="Times New Roman" w:hAnsi="Times New Roman" w:cs="Times New Roman"/>
          <w:color w:val="auto"/>
          <w:sz w:val="24"/>
          <w:szCs w:val="24"/>
        </w:rPr>
        <w:t xml:space="preserve"> colectivos juveniles para la ejecución del proyecto.</w:t>
      </w:r>
    </w:p>
    <w:p w14:paraId="188F2F39" w14:textId="1111DCF9" w:rsidR="000F3AF1" w:rsidRPr="00CE18BF" w:rsidRDefault="000F3AF1" w:rsidP="00CE18BF">
      <w:pPr>
        <w:pStyle w:val="Prrafodelista"/>
        <w:numPr>
          <w:ilvl w:val="0"/>
          <w:numId w:val="39"/>
        </w:numPr>
        <w:tabs>
          <w:tab w:val="center" w:pos="4536"/>
        </w:tabs>
        <w:rPr>
          <w:rFonts w:ascii="Times New Roman" w:hAnsi="Times New Roman" w:cs="Times New Roman"/>
          <w:color w:val="auto"/>
          <w:sz w:val="24"/>
          <w:szCs w:val="24"/>
        </w:rPr>
      </w:pPr>
      <w:r w:rsidRPr="00CE18BF">
        <w:rPr>
          <w:rFonts w:ascii="Times New Roman" w:hAnsi="Times New Roman" w:cs="Times New Roman"/>
          <w:color w:val="auto"/>
          <w:sz w:val="24"/>
          <w:szCs w:val="24"/>
        </w:rPr>
        <w:t>Supervisión y verificación por parte de la JUD de Atención a l</w:t>
      </w:r>
      <w:r w:rsidR="00CE18BF" w:rsidRPr="00CE18BF">
        <w:rPr>
          <w:rFonts w:ascii="Times New Roman" w:hAnsi="Times New Roman" w:cs="Times New Roman"/>
          <w:color w:val="auto"/>
          <w:sz w:val="24"/>
          <w:szCs w:val="24"/>
        </w:rPr>
        <w:t>a Juventud</w:t>
      </w:r>
      <w:r w:rsidRPr="00CE18BF">
        <w:rPr>
          <w:rFonts w:ascii="Times New Roman" w:hAnsi="Times New Roman" w:cs="Times New Roman"/>
          <w:color w:val="auto"/>
          <w:sz w:val="24"/>
          <w:szCs w:val="24"/>
        </w:rPr>
        <w:t xml:space="preserve"> de las actividades desarrolladas por parte de los colectivos juveniles, conforme al proyecto.</w:t>
      </w:r>
    </w:p>
    <w:p w14:paraId="279A0FB2" w14:textId="5172DDA0" w:rsidR="000F3AF1" w:rsidRPr="00CE18BF" w:rsidRDefault="000F3AF1" w:rsidP="00CE18BF">
      <w:pPr>
        <w:pStyle w:val="Prrafodelista"/>
        <w:numPr>
          <w:ilvl w:val="0"/>
          <w:numId w:val="39"/>
        </w:numPr>
        <w:tabs>
          <w:tab w:val="center" w:pos="4536"/>
        </w:tabs>
        <w:rPr>
          <w:rFonts w:ascii="Times New Roman" w:hAnsi="Times New Roman" w:cs="Times New Roman"/>
          <w:color w:val="auto"/>
          <w:sz w:val="24"/>
          <w:szCs w:val="24"/>
        </w:rPr>
      </w:pPr>
      <w:r w:rsidRPr="00CE18BF">
        <w:rPr>
          <w:rFonts w:ascii="Times New Roman" w:hAnsi="Times New Roman" w:cs="Times New Roman"/>
          <w:color w:val="auto"/>
          <w:sz w:val="24"/>
          <w:szCs w:val="24"/>
        </w:rPr>
        <w:t xml:space="preserve">Entrega de informes sobre la utilización, conforme al plan de gastos presentado en el proyecto, de los apoyos económicos otorgados a los </w:t>
      </w:r>
      <w:r w:rsidR="00CE18BF" w:rsidRPr="00CE18BF">
        <w:rPr>
          <w:rFonts w:ascii="Times New Roman" w:hAnsi="Times New Roman" w:cs="Times New Roman"/>
          <w:color w:val="auto"/>
          <w:sz w:val="24"/>
          <w:szCs w:val="24"/>
        </w:rPr>
        <w:t xml:space="preserve">20 </w:t>
      </w:r>
      <w:r w:rsidRPr="00CE18BF">
        <w:rPr>
          <w:rFonts w:ascii="Times New Roman" w:hAnsi="Times New Roman" w:cs="Times New Roman"/>
          <w:color w:val="auto"/>
          <w:sz w:val="24"/>
          <w:szCs w:val="24"/>
        </w:rPr>
        <w:t>colectivos juveniles.</w:t>
      </w:r>
    </w:p>
    <w:p w14:paraId="5C58F6CE" w14:textId="06252B41" w:rsidR="000F3AF1" w:rsidRPr="00CE18BF" w:rsidRDefault="000F3AF1" w:rsidP="00CE18BF">
      <w:pPr>
        <w:pStyle w:val="Prrafodelista"/>
        <w:numPr>
          <w:ilvl w:val="0"/>
          <w:numId w:val="39"/>
        </w:numPr>
        <w:tabs>
          <w:tab w:val="center" w:pos="4536"/>
        </w:tabs>
        <w:rPr>
          <w:rFonts w:ascii="Times New Roman" w:hAnsi="Times New Roman" w:cs="Times New Roman"/>
          <w:color w:val="auto"/>
          <w:sz w:val="24"/>
          <w:szCs w:val="24"/>
        </w:rPr>
      </w:pPr>
      <w:r w:rsidRPr="00CE18BF">
        <w:rPr>
          <w:rFonts w:ascii="Times New Roman" w:hAnsi="Times New Roman" w:cs="Times New Roman"/>
          <w:color w:val="auto"/>
          <w:sz w:val="24"/>
          <w:szCs w:val="24"/>
        </w:rPr>
        <w:t xml:space="preserve">Conformación de la </w:t>
      </w:r>
      <w:r w:rsidR="00CE18BF" w:rsidRPr="00CE18BF">
        <w:rPr>
          <w:rFonts w:ascii="Times New Roman" w:hAnsi="Times New Roman" w:cs="Times New Roman"/>
          <w:color w:val="auto"/>
          <w:sz w:val="24"/>
          <w:szCs w:val="24"/>
        </w:rPr>
        <w:t>r</w:t>
      </w:r>
      <w:r w:rsidRPr="00CE18BF">
        <w:rPr>
          <w:rFonts w:ascii="Times New Roman" w:hAnsi="Times New Roman" w:cs="Times New Roman"/>
          <w:color w:val="auto"/>
          <w:sz w:val="24"/>
          <w:szCs w:val="24"/>
        </w:rPr>
        <w:t>ed de colectivos creados.</w:t>
      </w:r>
    </w:p>
    <w:p w14:paraId="5C012031" w14:textId="3F0F65BD" w:rsidR="000F3AF1" w:rsidRPr="000F3AF1" w:rsidRDefault="000F3AF1" w:rsidP="000F3AF1">
      <w:pPr>
        <w:tabs>
          <w:tab w:val="center" w:pos="4536"/>
        </w:tabs>
        <w:jc w:val="both"/>
        <w:rPr>
          <w:rFonts w:ascii="Times New Roman" w:hAnsi="Times New Roman" w:cs="Times New Roman"/>
          <w:b/>
          <w:bCs/>
          <w:sz w:val="24"/>
          <w:szCs w:val="24"/>
        </w:rPr>
      </w:pPr>
      <w:r w:rsidRPr="000F3AF1">
        <w:rPr>
          <w:rFonts w:ascii="Times New Roman" w:hAnsi="Times New Roman" w:cs="Times New Roman"/>
          <w:b/>
          <w:bCs/>
          <w:sz w:val="24"/>
          <w:szCs w:val="24"/>
        </w:rPr>
        <w:t>Etapa 6</w:t>
      </w:r>
      <w:r w:rsidR="00CE18BF">
        <w:rPr>
          <w:rFonts w:ascii="Times New Roman" w:hAnsi="Times New Roman" w:cs="Times New Roman"/>
          <w:b/>
          <w:bCs/>
          <w:sz w:val="24"/>
          <w:szCs w:val="24"/>
        </w:rPr>
        <w:t xml:space="preserve">. </w:t>
      </w:r>
      <w:r w:rsidRPr="00CE18BF">
        <w:rPr>
          <w:rFonts w:ascii="Times New Roman" w:hAnsi="Times New Roman" w:cs="Times New Roman"/>
          <w:sz w:val="24"/>
          <w:szCs w:val="24"/>
        </w:rPr>
        <w:t>Informe de resultados.</w:t>
      </w:r>
      <w:r w:rsidRPr="000F3AF1">
        <w:rPr>
          <w:rFonts w:ascii="Times New Roman" w:hAnsi="Times New Roman" w:cs="Times New Roman"/>
          <w:b/>
          <w:bCs/>
          <w:sz w:val="24"/>
          <w:szCs w:val="24"/>
        </w:rPr>
        <w:t xml:space="preserve"> </w:t>
      </w:r>
    </w:p>
    <w:p w14:paraId="616E9BD2" w14:textId="4CBEEC2F" w:rsidR="000F3AF1" w:rsidRPr="00CE18BF" w:rsidRDefault="000F3AF1" w:rsidP="00CE18BF">
      <w:pPr>
        <w:pStyle w:val="Prrafodelista"/>
        <w:numPr>
          <w:ilvl w:val="0"/>
          <w:numId w:val="40"/>
        </w:numPr>
        <w:tabs>
          <w:tab w:val="center" w:pos="4536"/>
        </w:tabs>
        <w:rPr>
          <w:rFonts w:ascii="Times New Roman" w:hAnsi="Times New Roman" w:cs="Times New Roman"/>
          <w:color w:val="auto"/>
          <w:sz w:val="24"/>
          <w:szCs w:val="24"/>
        </w:rPr>
      </w:pPr>
      <w:r w:rsidRPr="00CE18BF">
        <w:rPr>
          <w:rFonts w:ascii="Times New Roman" w:hAnsi="Times New Roman" w:cs="Times New Roman"/>
          <w:color w:val="auto"/>
          <w:sz w:val="24"/>
          <w:szCs w:val="24"/>
        </w:rPr>
        <w:t xml:space="preserve">En diciembre, los beneficiarios integrados en colectivos presentarán informe de los resultados obtenidos con el proyecto. </w:t>
      </w:r>
    </w:p>
    <w:p w14:paraId="79CC19B7" w14:textId="6B5C9EBA" w:rsidR="000F3AF1" w:rsidRPr="00CE18BF" w:rsidRDefault="000F3AF1" w:rsidP="00CE18BF">
      <w:pPr>
        <w:pStyle w:val="Prrafodelista"/>
        <w:numPr>
          <w:ilvl w:val="0"/>
          <w:numId w:val="40"/>
        </w:numPr>
        <w:tabs>
          <w:tab w:val="center" w:pos="4536"/>
        </w:tabs>
        <w:rPr>
          <w:rFonts w:ascii="Times New Roman" w:hAnsi="Times New Roman" w:cs="Times New Roman"/>
          <w:color w:val="auto"/>
          <w:sz w:val="24"/>
          <w:szCs w:val="24"/>
        </w:rPr>
      </w:pPr>
      <w:r w:rsidRPr="00CE18BF">
        <w:rPr>
          <w:rFonts w:ascii="Times New Roman" w:hAnsi="Times New Roman" w:cs="Times New Roman"/>
          <w:color w:val="auto"/>
          <w:sz w:val="24"/>
          <w:szCs w:val="24"/>
        </w:rPr>
        <w:t xml:space="preserve">Cada mes los facilitadores de servicios presentarán informes de las actividades realizadas. </w:t>
      </w:r>
    </w:p>
    <w:p w14:paraId="3FD9E3B6" w14:textId="38B0BB83" w:rsidR="000F3AF1" w:rsidRDefault="000F3AF1" w:rsidP="00C0687F">
      <w:pPr>
        <w:tabs>
          <w:tab w:val="center" w:pos="4536"/>
        </w:tabs>
        <w:jc w:val="both"/>
        <w:rPr>
          <w:rFonts w:ascii="Times New Roman" w:hAnsi="Times New Roman" w:cs="Times New Roman"/>
          <w:b/>
          <w:bCs/>
          <w:sz w:val="24"/>
          <w:szCs w:val="24"/>
        </w:rPr>
      </w:pPr>
    </w:p>
    <w:p w14:paraId="6F1666C1" w14:textId="4970F5F8" w:rsidR="00D631A8" w:rsidRDefault="00D631A8" w:rsidP="00C0687F">
      <w:pPr>
        <w:tabs>
          <w:tab w:val="center" w:pos="4536"/>
        </w:tabs>
        <w:jc w:val="both"/>
        <w:rPr>
          <w:rFonts w:ascii="Times New Roman" w:hAnsi="Times New Roman" w:cs="Times New Roman"/>
          <w:b/>
          <w:bCs/>
          <w:sz w:val="24"/>
          <w:szCs w:val="24"/>
        </w:rPr>
      </w:pPr>
    </w:p>
    <w:p w14:paraId="0D990EAD" w14:textId="43D4C5AF" w:rsidR="00D631A8" w:rsidRDefault="00D631A8" w:rsidP="00C0687F">
      <w:pPr>
        <w:tabs>
          <w:tab w:val="center" w:pos="4536"/>
        </w:tabs>
        <w:jc w:val="both"/>
        <w:rPr>
          <w:rFonts w:ascii="Times New Roman" w:hAnsi="Times New Roman" w:cs="Times New Roman"/>
          <w:b/>
          <w:bCs/>
          <w:sz w:val="24"/>
          <w:szCs w:val="24"/>
        </w:rPr>
      </w:pPr>
    </w:p>
    <w:p w14:paraId="54B0A550" w14:textId="17C2C6A1" w:rsidR="00D631A8" w:rsidRDefault="00D631A8" w:rsidP="00C0687F">
      <w:pPr>
        <w:tabs>
          <w:tab w:val="center" w:pos="4536"/>
        </w:tabs>
        <w:jc w:val="both"/>
        <w:rPr>
          <w:rFonts w:ascii="Times New Roman" w:hAnsi="Times New Roman" w:cs="Times New Roman"/>
          <w:b/>
          <w:bCs/>
          <w:sz w:val="24"/>
          <w:szCs w:val="24"/>
        </w:rPr>
      </w:pPr>
    </w:p>
    <w:p w14:paraId="264ADCCA" w14:textId="2105041B" w:rsidR="00D631A8" w:rsidRDefault="00D631A8" w:rsidP="00C0687F">
      <w:pPr>
        <w:tabs>
          <w:tab w:val="center" w:pos="4536"/>
        </w:tabs>
        <w:jc w:val="both"/>
        <w:rPr>
          <w:rFonts w:ascii="Times New Roman" w:hAnsi="Times New Roman" w:cs="Times New Roman"/>
          <w:b/>
          <w:bCs/>
          <w:sz w:val="24"/>
          <w:szCs w:val="24"/>
        </w:rPr>
      </w:pPr>
    </w:p>
    <w:p w14:paraId="587B47AA" w14:textId="0C792605" w:rsidR="00D631A8" w:rsidRDefault="00D631A8" w:rsidP="00C0687F">
      <w:pPr>
        <w:tabs>
          <w:tab w:val="center" w:pos="4536"/>
        </w:tabs>
        <w:jc w:val="both"/>
        <w:rPr>
          <w:rFonts w:ascii="Times New Roman" w:hAnsi="Times New Roman" w:cs="Times New Roman"/>
          <w:b/>
          <w:bCs/>
          <w:sz w:val="24"/>
          <w:szCs w:val="24"/>
        </w:rPr>
      </w:pPr>
    </w:p>
    <w:p w14:paraId="1EB43874" w14:textId="02E67B2F" w:rsidR="00D631A8" w:rsidRDefault="00D631A8" w:rsidP="00C0687F">
      <w:pPr>
        <w:tabs>
          <w:tab w:val="center" w:pos="4536"/>
        </w:tabs>
        <w:jc w:val="both"/>
        <w:rPr>
          <w:rFonts w:ascii="Times New Roman" w:hAnsi="Times New Roman" w:cs="Times New Roman"/>
          <w:b/>
          <w:bCs/>
          <w:sz w:val="24"/>
          <w:szCs w:val="24"/>
        </w:rPr>
      </w:pPr>
    </w:p>
    <w:p w14:paraId="5F1060A9" w14:textId="12592225" w:rsidR="00D631A8" w:rsidRDefault="00D631A8" w:rsidP="00C0687F">
      <w:pPr>
        <w:tabs>
          <w:tab w:val="center" w:pos="4536"/>
        </w:tabs>
        <w:jc w:val="both"/>
        <w:rPr>
          <w:rFonts w:ascii="Times New Roman" w:hAnsi="Times New Roman" w:cs="Times New Roman"/>
          <w:b/>
          <w:bCs/>
          <w:sz w:val="24"/>
          <w:szCs w:val="24"/>
        </w:rPr>
      </w:pPr>
    </w:p>
    <w:p w14:paraId="007F9B65" w14:textId="77777777" w:rsidR="00D631A8" w:rsidRPr="00C0687F" w:rsidRDefault="00D631A8" w:rsidP="00C0687F">
      <w:pPr>
        <w:tabs>
          <w:tab w:val="center" w:pos="4536"/>
        </w:tabs>
        <w:jc w:val="both"/>
        <w:rPr>
          <w:rFonts w:ascii="Times New Roman" w:hAnsi="Times New Roman" w:cs="Times New Roman"/>
          <w:b/>
          <w:bCs/>
          <w:sz w:val="24"/>
          <w:szCs w:val="24"/>
        </w:rPr>
      </w:pPr>
    </w:p>
    <w:p w14:paraId="02C12BA6" w14:textId="3A791CC7" w:rsidR="00C0687F" w:rsidRDefault="00C0687F" w:rsidP="00C0687F">
      <w:pPr>
        <w:tabs>
          <w:tab w:val="center" w:pos="4536"/>
        </w:tabs>
        <w:jc w:val="both"/>
        <w:rPr>
          <w:rFonts w:ascii="Times New Roman" w:hAnsi="Times New Roman" w:cs="Times New Roman"/>
          <w:b/>
          <w:bCs/>
          <w:sz w:val="24"/>
          <w:szCs w:val="24"/>
        </w:rPr>
      </w:pPr>
      <w:r w:rsidRPr="00C0687F">
        <w:rPr>
          <w:rFonts w:ascii="Times New Roman" w:hAnsi="Times New Roman" w:cs="Times New Roman"/>
          <w:b/>
          <w:bCs/>
          <w:sz w:val="24"/>
          <w:szCs w:val="24"/>
        </w:rPr>
        <w:t xml:space="preserve">10.1. Operación </w:t>
      </w:r>
    </w:p>
    <w:p w14:paraId="6A9F4E99" w14:textId="77777777" w:rsidR="00D631A8" w:rsidRPr="00D631A8" w:rsidRDefault="00D631A8" w:rsidP="00D631A8">
      <w:pPr>
        <w:tabs>
          <w:tab w:val="center" w:pos="4536"/>
        </w:tabs>
        <w:jc w:val="both"/>
        <w:rPr>
          <w:rFonts w:ascii="Times New Roman" w:hAnsi="Times New Roman" w:cs="Times New Roman"/>
          <w:sz w:val="24"/>
          <w:szCs w:val="24"/>
        </w:rPr>
      </w:pPr>
      <w:r w:rsidRPr="00D631A8">
        <w:rPr>
          <w:rFonts w:ascii="Times New Roman" w:hAnsi="Times New Roman" w:cs="Times New Roman"/>
          <w:sz w:val="24"/>
          <w:szCs w:val="24"/>
        </w:rPr>
        <w:t xml:space="preserve">Los facilitadores de servicio realizarán las siguientes funciones, de acuerdo con su nivel de responsabilidad: </w:t>
      </w:r>
    </w:p>
    <w:p w14:paraId="7C9737F1" w14:textId="77777777" w:rsidR="00D631A8" w:rsidRPr="00D631A8" w:rsidRDefault="00D631A8" w:rsidP="00D631A8">
      <w:pPr>
        <w:tabs>
          <w:tab w:val="center" w:pos="4536"/>
        </w:tabs>
        <w:jc w:val="both"/>
        <w:rPr>
          <w:rFonts w:ascii="Times New Roman" w:hAnsi="Times New Roman" w:cs="Times New Roman"/>
          <w:b/>
          <w:bCs/>
          <w:sz w:val="24"/>
          <w:szCs w:val="24"/>
        </w:rPr>
      </w:pPr>
      <w:r w:rsidRPr="00D631A8">
        <w:rPr>
          <w:rFonts w:ascii="Times New Roman" w:hAnsi="Times New Roman" w:cs="Times New Roman"/>
          <w:b/>
          <w:bCs/>
          <w:sz w:val="24"/>
          <w:szCs w:val="24"/>
        </w:rPr>
        <w:t>Coordinador (a)</w:t>
      </w:r>
    </w:p>
    <w:p w14:paraId="2DA54D8A" w14:textId="77777777" w:rsidR="00D631A8" w:rsidRPr="00D631A8" w:rsidRDefault="00D631A8" w:rsidP="00D631A8">
      <w:pPr>
        <w:pStyle w:val="Prrafodelista"/>
        <w:numPr>
          <w:ilvl w:val="0"/>
          <w:numId w:val="41"/>
        </w:numPr>
        <w:tabs>
          <w:tab w:val="center" w:pos="4536"/>
        </w:tabs>
        <w:rPr>
          <w:rFonts w:ascii="Times New Roman" w:hAnsi="Times New Roman" w:cs="Times New Roman"/>
          <w:color w:val="auto"/>
          <w:sz w:val="24"/>
          <w:szCs w:val="24"/>
        </w:rPr>
      </w:pPr>
      <w:r w:rsidRPr="00D631A8">
        <w:rPr>
          <w:rFonts w:ascii="Times New Roman" w:hAnsi="Times New Roman" w:cs="Times New Roman"/>
          <w:color w:val="auto"/>
          <w:sz w:val="24"/>
          <w:szCs w:val="24"/>
        </w:rPr>
        <w:t xml:space="preserve">Planear, gestionar y coordinar las actividades que realizarán las y los capacitadores y asesores. </w:t>
      </w:r>
    </w:p>
    <w:p w14:paraId="49BB87DF" w14:textId="77777777" w:rsidR="00D631A8" w:rsidRPr="00D631A8" w:rsidRDefault="00D631A8" w:rsidP="00D631A8">
      <w:pPr>
        <w:pStyle w:val="Prrafodelista"/>
        <w:numPr>
          <w:ilvl w:val="0"/>
          <w:numId w:val="41"/>
        </w:numPr>
        <w:tabs>
          <w:tab w:val="center" w:pos="4536"/>
        </w:tabs>
        <w:rPr>
          <w:rFonts w:ascii="Times New Roman" w:hAnsi="Times New Roman" w:cs="Times New Roman"/>
          <w:color w:val="auto"/>
          <w:sz w:val="24"/>
          <w:szCs w:val="24"/>
        </w:rPr>
      </w:pPr>
      <w:r w:rsidRPr="00D631A8">
        <w:rPr>
          <w:rFonts w:ascii="Times New Roman" w:hAnsi="Times New Roman" w:cs="Times New Roman"/>
          <w:color w:val="auto"/>
          <w:sz w:val="24"/>
          <w:szCs w:val="24"/>
        </w:rPr>
        <w:t>Elaborar informes cuantitativos y cualitativos sobre avances del programa.</w:t>
      </w:r>
    </w:p>
    <w:p w14:paraId="64E3F766" w14:textId="6B79CF3A" w:rsidR="00D631A8" w:rsidRPr="00D631A8" w:rsidRDefault="00D631A8" w:rsidP="00D631A8">
      <w:pPr>
        <w:pStyle w:val="Prrafodelista"/>
        <w:numPr>
          <w:ilvl w:val="0"/>
          <w:numId w:val="41"/>
        </w:numPr>
        <w:tabs>
          <w:tab w:val="center" w:pos="4536"/>
        </w:tabs>
        <w:rPr>
          <w:rFonts w:ascii="Times New Roman" w:hAnsi="Times New Roman" w:cs="Times New Roman"/>
          <w:color w:val="auto"/>
          <w:sz w:val="24"/>
          <w:szCs w:val="24"/>
        </w:rPr>
      </w:pPr>
      <w:r w:rsidRPr="00D631A8">
        <w:rPr>
          <w:rFonts w:ascii="Times New Roman" w:hAnsi="Times New Roman" w:cs="Times New Roman"/>
          <w:color w:val="auto"/>
          <w:sz w:val="24"/>
          <w:szCs w:val="24"/>
        </w:rPr>
        <w:t>Asistir a los cursos que la Jefatura de Unidad Departamental de Atención a la Juventud convoque, tanto presenciales como a distancia.</w:t>
      </w:r>
    </w:p>
    <w:p w14:paraId="39363507" w14:textId="7CB1C5C8" w:rsidR="00D631A8" w:rsidRPr="00D631A8" w:rsidRDefault="00D631A8" w:rsidP="00D631A8">
      <w:pPr>
        <w:pStyle w:val="Prrafodelista"/>
        <w:numPr>
          <w:ilvl w:val="0"/>
          <w:numId w:val="41"/>
        </w:numPr>
        <w:tabs>
          <w:tab w:val="center" w:pos="4536"/>
        </w:tabs>
        <w:rPr>
          <w:rFonts w:ascii="Times New Roman" w:hAnsi="Times New Roman" w:cs="Times New Roman"/>
          <w:color w:val="auto"/>
          <w:sz w:val="24"/>
          <w:szCs w:val="24"/>
        </w:rPr>
      </w:pPr>
      <w:r w:rsidRPr="00D631A8">
        <w:rPr>
          <w:rFonts w:ascii="Times New Roman" w:hAnsi="Times New Roman" w:cs="Times New Roman"/>
          <w:color w:val="auto"/>
          <w:sz w:val="24"/>
          <w:szCs w:val="24"/>
        </w:rPr>
        <w:t xml:space="preserve">Fomentar actividades sobre </w:t>
      </w:r>
      <w:r>
        <w:rPr>
          <w:rFonts w:ascii="Times New Roman" w:hAnsi="Times New Roman" w:cs="Times New Roman"/>
          <w:color w:val="auto"/>
          <w:sz w:val="24"/>
          <w:szCs w:val="24"/>
        </w:rPr>
        <w:t>g</w:t>
      </w:r>
      <w:r w:rsidR="00B1413E">
        <w:rPr>
          <w:rFonts w:ascii="Times New Roman" w:hAnsi="Times New Roman" w:cs="Times New Roman"/>
          <w:color w:val="auto"/>
          <w:sz w:val="24"/>
          <w:szCs w:val="24"/>
        </w:rPr>
        <w:t>é</w:t>
      </w:r>
      <w:r>
        <w:rPr>
          <w:rFonts w:ascii="Times New Roman" w:hAnsi="Times New Roman" w:cs="Times New Roman"/>
          <w:color w:val="auto"/>
          <w:sz w:val="24"/>
          <w:szCs w:val="24"/>
        </w:rPr>
        <w:t>nero y d</w:t>
      </w:r>
      <w:r w:rsidRPr="00D631A8">
        <w:rPr>
          <w:rFonts w:ascii="Times New Roman" w:hAnsi="Times New Roman" w:cs="Times New Roman"/>
          <w:color w:val="auto"/>
          <w:sz w:val="24"/>
          <w:szCs w:val="24"/>
        </w:rPr>
        <w:t xml:space="preserve">erechos </w:t>
      </w:r>
      <w:r>
        <w:rPr>
          <w:rFonts w:ascii="Times New Roman" w:hAnsi="Times New Roman" w:cs="Times New Roman"/>
          <w:color w:val="auto"/>
          <w:sz w:val="24"/>
          <w:szCs w:val="24"/>
        </w:rPr>
        <w:t>h</w:t>
      </w:r>
      <w:r w:rsidRPr="00D631A8">
        <w:rPr>
          <w:rFonts w:ascii="Times New Roman" w:hAnsi="Times New Roman" w:cs="Times New Roman"/>
          <w:color w:val="auto"/>
          <w:sz w:val="24"/>
          <w:szCs w:val="24"/>
        </w:rPr>
        <w:t xml:space="preserve">umanos de las juventudes en la </w:t>
      </w:r>
      <w:r>
        <w:rPr>
          <w:rFonts w:ascii="Times New Roman" w:hAnsi="Times New Roman" w:cs="Times New Roman"/>
          <w:color w:val="auto"/>
          <w:sz w:val="24"/>
          <w:szCs w:val="24"/>
        </w:rPr>
        <w:t>a</w:t>
      </w:r>
      <w:r w:rsidRPr="00D631A8">
        <w:rPr>
          <w:rFonts w:ascii="Times New Roman" w:hAnsi="Times New Roman" w:cs="Times New Roman"/>
          <w:color w:val="auto"/>
          <w:sz w:val="24"/>
          <w:szCs w:val="24"/>
        </w:rPr>
        <w:t>lcaldía Tlalpan</w:t>
      </w:r>
      <w:r w:rsidR="00B1413E">
        <w:rPr>
          <w:rFonts w:ascii="Times New Roman" w:hAnsi="Times New Roman" w:cs="Times New Roman"/>
          <w:color w:val="auto"/>
          <w:sz w:val="24"/>
          <w:szCs w:val="24"/>
        </w:rPr>
        <w:t xml:space="preserve">, </w:t>
      </w:r>
      <w:r w:rsidRPr="00D631A8">
        <w:rPr>
          <w:rFonts w:ascii="Times New Roman" w:hAnsi="Times New Roman" w:cs="Times New Roman"/>
          <w:color w:val="auto"/>
          <w:sz w:val="24"/>
          <w:szCs w:val="24"/>
        </w:rPr>
        <w:t>que contribuyan a su conocimiento del tema.</w:t>
      </w:r>
    </w:p>
    <w:p w14:paraId="5917A41D" w14:textId="42186563" w:rsidR="00D631A8" w:rsidRPr="00D631A8" w:rsidRDefault="00D631A8" w:rsidP="00D631A8">
      <w:pPr>
        <w:pStyle w:val="Prrafodelista"/>
        <w:numPr>
          <w:ilvl w:val="0"/>
          <w:numId w:val="41"/>
        </w:numPr>
        <w:tabs>
          <w:tab w:val="center" w:pos="4536"/>
        </w:tabs>
        <w:rPr>
          <w:rFonts w:ascii="Times New Roman" w:hAnsi="Times New Roman" w:cs="Times New Roman"/>
          <w:color w:val="auto"/>
          <w:sz w:val="24"/>
          <w:szCs w:val="24"/>
        </w:rPr>
      </w:pPr>
      <w:r w:rsidRPr="00D631A8">
        <w:rPr>
          <w:rFonts w:ascii="Times New Roman" w:hAnsi="Times New Roman" w:cs="Times New Roman"/>
          <w:color w:val="auto"/>
          <w:sz w:val="24"/>
          <w:szCs w:val="24"/>
        </w:rPr>
        <w:t>Difundir el programa social “</w:t>
      </w:r>
      <w:r w:rsidRPr="00E25879">
        <w:rPr>
          <w:rFonts w:ascii="Times New Roman" w:hAnsi="Times New Roman" w:cs="Times New Roman"/>
          <w:color w:val="auto"/>
          <w:sz w:val="24"/>
          <w:szCs w:val="24"/>
        </w:rPr>
        <w:t>Cultivando raíces de identidad</w:t>
      </w:r>
      <w:r w:rsidRPr="00D631A8">
        <w:rPr>
          <w:rFonts w:ascii="Times New Roman" w:hAnsi="Times New Roman" w:cs="Times New Roman"/>
          <w:color w:val="auto"/>
          <w:sz w:val="24"/>
          <w:szCs w:val="24"/>
        </w:rPr>
        <w:t xml:space="preserve"> y comunidad”.</w:t>
      </w:r>
    </w:p>
    <w:p w14:paraId="33F492B5" w14:textId="3CF66C32" w:rsidR="00D631A8" w:rsidRDefault="00D631A8" w:rsidP="00D631A8">
      <w:pPr>
        <w:pStyle w:val="Prrafodelista"/>
        <w:numPr>
          <w:ilvl w:val="0"/>
          <w:numId w:val="41"/>
        </w:numPr>
        <w:tabs>
          <w:tab w:val="center" w:pos="4536"/>
        </w:tabs>
        <w:rPr>
          <w:rFonts w:ascii="Times New Roman" w:hAnsi="Times New Roman" w:cs="Times New Roman"/>
          <w:color w:val="auto"/>
          <w:sz w:val="24"/>
          <w:szCs w:val="24"/>
        </w:rPr>
      </w:pPr>
      <w:r w:rsidRPr="00D631A8">
        <w:rPr>
          <w:rFonts w:ascii="Times New Roman" w:hAnsi="Times New Roman" w:cs="Times New Roman"/>
          <w:color w:val="auto"/>
          <w:sz w:val="24"/>
          <w:szCs w:val="24"/>
        </w:rPr>
        <w:t>Colaborar de manera proactiva en la creación, planeación y ejecución de acciones y eventos en favor de las juventudes en Tlalpan.</w:t>
      </w:r>
    </w:p>
    <w:p w14:paraId="54A17CD9" w14:textId="77777777" w:rsidR="00D631A8" w:rsidRPr="00D631A8" w:rsidRDefault="00D631A8" w:rsidP="00D631A8">
      <w:pPr>
        <w:pStyle w:val="Prrafodelista"/>
        <w:tabs>
          <w:tab w:val="center" w:pos="4536"/>
        </w:tabs>
        <w:rPr>
          <w:rFonts w:ascii="Times New Roman" w:hAnsi="Times New Roman" w:cs="Times New Roman"/>
          <w:color w:val="auto"/>
          <w:sz w:val="24"/>
          <w:szCs w:val="24"/>
        </w:rPr>
      </w:pPr>
    </w:p>
    <w:p w14:paraId="48AD0B4F" w14:textId="77777777" w:rsidR="00D631A8" w:rsidRPr="00D631A8" w:rsidRDefault="00D631A8" w:rsidP="00D631A8">
      <w:pPr>
        <w:tabs>
          <w:tab w:val="center" w:pos="4536"/>
        </w:tabs>
        <w:jc w:val="both"/>
        <w:rPr>
          <w:rFonts w:ascii="Times New Roman" w:hAnsi="Times New Roman" w:cs="Times New Roman"/>
          <w:b/>
          <w:bCs/>
          <w:sz w:val="24"/>
          <w:szCs w:val="24"/>
        </w:rPr>
      </w:pPr>
      <w:r w:rsidRPr="00D631A8">
        <w:rPr>
          <w:rFonts w:ascii="Times New Roman" w:hAnsi="Times New Roman" w:cs="Times New Roman"/>
          <w:b/>
          <w:bCs/>
          <w:sz w:val="24"/>
          <w:szCs w:val="24"/>
        </w:rPr>
        <w:t>Asesor (a)</w:t>
      </w:r>
    </w:p>
    <w:p w14:paraId="06A4CC5D" w14:textId="77777777" w:rsidR="00D631A8" w:rsidRPr="00D631A8" w:rsidRDefault="00D631A8" w:rsidP="00D631A8">
      <w:pPr>
        <w:pStyle w:val="Prrafodelista"/>
        <w:numPr>
          <w:ilvl w:val="0"/>
          <w:numId w:val="43"/>
        </w:numPr>
        <w:tabs>
          <w:tab w:val="center" w:pos="4536"/>
        </w:tabs>
        <w:rPr>
          <w:rFonts w:ascii="Times New Roman" w:hAnsi="Times New Roman" w:cs="Times New Roman"/>
          <w:color w:val="auto"/>
          <w:sz w:val="24"/>
          <w:szCs w:val="24"/>
        </w:rPr>
      </w:pPr>
      <w:r w:rsidRPr="00D631A8">
        <w:rPr>
          <w:rFonts w:ascii="Times New Roman" w:hAnsi="Times New Roman" w:cs="Times New Roman"/>
          <w:color w:val="auto"/>
          <w:sz w:val="24"/>
          <w:szCs w:val="24"/>
        </w:rPr>
        <w:t>Contactar en territorio a las juventudes interesadas en participar en el programa social.</w:t>
      </w:r>
    </w:p>
    <w:p w14:paraId="671AD7C0" w14:textId="77777777" w:rsidR="00D631A8" w:rsidRPr="00D631A8" w:rsidRDefault="00D631A8" w:rsidP="00D631A8">
      <w:pPr>
        <w:pStyle w:val="Prrafodelista"/>
        <w:numPr>
          <w:ilvl w:val="0"/>
          <w:numId w:val="43"/>
        </w:numPr>
        <w:tabs>
          <w:tab w:val="center" w:pos="4536"/>
        </w:tabs>
        <w:rPr>
          <w:rFonts w:ascii="Times New Roman" w:hAnsi="Times New Roman" w:cs="Times New Roman"/>
          <w:color w:val="auto"/>
          <w:sz w:val="24"/>
          <w:szCs w:val="24"/>
        </w:rPr>
      </w:pPr>
      <w:r w:rsidRPr="00D631A8">
        <w:rPr>
          <w:rFonts w:ascii="Times New Roman" w:hAnsi="Times New Roman" w:cs="Times New Roman"/>
          <w:color w:val="auto"/>
          <w:sz w:val="24"/>
          <w:szCs w:val="24"/>
        </w:rPr>
        <w:t>En conjunto con el coordinador (a) trabajar en la integración de los expedientes de las y los jóvenes y sus colectivos, así como dar seguimiento durante todas las etapas del programa social.</w:t>
      </w:r>
    </w:p>
    <w:p w14:paraId="725B26C5" w14:textId="77777777" w:rsidR="00D631A8" w:rsidRPr="00D631A8" w:rsidRDefault="00D631A8" w:rsidP="00D631A8">
      <w:pPr>
        <w:pStyle w:val="Prrafodelista"/>
        <w:numPr>
          <w:ilvl w:val="0"/>
          <w:numId w:val="43"/>
        </w:numPr>
        <w:tabs>
          <w:tab w:val="center" w:pos="4536"/>
        </w:tabs>
        <w:rPr>
          <w:rFonts w:ascii="Times New Roman" w:hAnsi="Times New Roman" w:cs="Times New Roman"/>
          <w:color w:val="auto"/>
          <w:sz w:val="24"/>
          <w:szCs w:val="24"/>
        </w:rPr>
      </w:pPr>
      <w:r w:rsidRPr="00D631A8">
        <w:rPr>
          <w:rFonts w:ascii="Times New Roman" w:hAnsi="Times New Roman" w:cs="Times New Roman"/>
          <w:color w:val="auto"/>
          <w:sz w:val="24"/>
          <w:szCs w:val="24"/>
        </w:rPr>
        <w:t xml:space="preserve">Supervisión y verificación de las actividades y servicios otorgados. </w:t>
      </w:r>
    </w:p>
    <w:p w14:paraId="154EB0E7" w14:textId="77777777" w:rsidR="00D631A8" w:rsidRPr="00D631A8" w:rsidRDefault="00D631A8" w:rsidP="00D631A8">
      <w:pPr>
        <w:pStyle w:val="Prrafodelista"/>
        <w:numPr>
          <w:ilvl w:val="0"/>
          <w:numId w:val="43"/>
        </w:numPr>
        <w:tabs>
          <w:tab w:val="center" w:pos="4536"/>
        </w:tabs>
        <w:rPr>
          <w:rFonts w:ascii="Times New Roman" w:hAnsi="Times New Roman" w:cs="Times New Roman"/>
          <w:color w:val="auto"/>
          <w:sz w:val="24"/>
          <w:szCs w:val="24"/>
        </w:rPr>
      </w:pPr>
      <w:r w:rsidRPr="00D631A8">
        <w:rPr>
          <w:rFonts w:ascii="Times New Roman" w:hAnsi="Times New Roman" w:cs="Times New Roman"/>
          <w:color w:val="auto"/>
          <w:sz w:val="24"/>
          <w:szCs w:val="24"/>
        </w:rPr>
        <w:t xml:space="preserve">Acompañamiento y asesorías para la realización de los proyectos de jóvenes. </w:t>
      </w:r>
    </w:p>
    <w:p w14:paraId="3624075C" w14:textId="77777777" w:rsidR="00D631A8" w:rsidRPr="00D631A8" w:rsidRDefault="00D631A8" w:rsidP="00D631A8">
      <w:pPr>
        <w:pStyle w:val="Prrafodelista"/>
        <w:numPr>
          <w:ilvl w:val="0"/>
          <w:numId w:val="43"/>
        </w:numPr>
        <w:tabs>
          <w:tab w:val="center" w:pos="4536"/>
        </w:tabs>
        <w:rPr>
          <w:rFonts w:ascii="Times New Roman" w:hAnsi="Times New Roman" w:cs="Times New Roman"/>
          <w:color w:val="auto"/>
          <w:sz w:val="24"/>
          <w:szCs w:val="24"/>
        </w:rPr>
      </w:pPr>
      <w:r w:rsidRPr="00D631A8">
        <w:rPr>
          <w:rFonts w:ascii="Times New Roman" w:hAnsi="Times New Roman" w:cs="Times New Roman"/>
          <w:color w:val="auto"/>
          <w:sz w:val="24"/>
          <w:szCs w:val="24"/>
        </w:rPr>
        <w:t>Reporte de actividades y de seguimiento mediante un informe mensual.</w:t>
      </w:r>
    </w:p>
    <w:p w14:paraId="131ABC33" w14:textId="1D04AC5B" w:rsidR="00D631A8" w:rsidRPr="00D631A8" w:rsidRDefault="00D631A8" w:rsidP="00D631A8">
      <w:pPr>
        <w:pStyle w:val="Prrafodelista"/>
        <w:numPr>
          <w:ilvl w:val="0"/>
          <w:numId w:val="43"/>
        </w:numPr>
        <w:tabs>
          <w:tab w:val="center" w:pos="4536"/>
        </w:tabs>
        <w:rPr>
          <w:rFonts w:ascii="Times New Roman" w:hAnsi="Times New Roman" w:cs="Times New Roman"/>
          <w:color w:val="auto"/>
          <w:sz w:val="24"/>
          <w:szCs w:val="24"/>
        </w:rPr>
      </w:pPr>
      <w:r w:rsidRPr="00D631A8">
        <w:rPr>
          <w:rFonts w:ascii="Times New Roman" w:hAnsi="Times New Roman" w:cs="Times New Roman"/>
          <w:color w:val="auto"/>
          <w:sz w:val="24"/>
          <w:szCs w:val="24"/>
        </w:rPr>
        <w:t>Participar activamente en todas las actividades que convoque la JUD de Atención a la Juventud y la Dirección de Atención a Grupos Prioritarios.</w:t>
      </w:r>
    </w:p>
    <w:p w14:paraId="03B29ADE" w14:textId="77777777" w:rsidR="00D631A8" w:rsidRPr="00D631A8" w:rsidRDefault="00D631A8" w:rsidP="00D631A8">
      <w:pPr>
        <w:tabs>
          <w:tab w:val="center" w:pos="4536"/>
        </w:tabs>
        <w:jc w:val="both"/>
        <w:rPr>
          <w:rFonts w:ascii="Times New Roman" w:hAnsi="Times New Roman" w:cs="Times New Roman"/>
          <w:b/>
          <w:bCs/>
          <w:sz w:val="24"/>
          <w:szCs w:val="24"/>
        </w:rPr>
      </w:pPr>
      <w:r w:rsidRPr="00D631A8">
        <w:rPr>
          <w:rFonts w:ascii="Times New Roman" w:hAnsi="Times New Roman" w:cs="Times New Roman"/>
          <w:b/>
          <w:bCs/>
          <w:sz w:val="24"/>
          <w:szCs w:val="24"/>
        </w:rPr>
        <w:t>Capacitador (a)</w:t>
      </w:r>
    </w:p>
    <w:p w14:paraId="11B5F1D5" w14:textId="0C0B4393" w:rsidR="00D631A8" w:rsidRPr="00D631A8" w:rsidRDefault="00D631A8" w:rsidP="00D631A8">
      <w:pPr>
        <w:pStyle w:val="Prrafodelista"/>
        <w:numPr>
          <w:ilvl w:val="0"/>
          <w:numId w:val="44"/>
        </w:numPr>
        <w:tabs>
          <w:tab w:val="center" w:pos="4536"/>
        </w:tabs>
        <w:rPr>
          <w:rFonts w:ascii="Times New Roman" w:hAnsi="Times New Roman" w:cs="Times New Roman"/>
          <w:color w:val="auto"/>
          <w:sz w:val="24"/>
          <w:szCs w:val="24"/>
        </w:rPr>
      </w:pPr>
      <w:r w:rsidRPr="00D631A8">
        <w:rPr>
          <w:rFonts w:ascii="Times New Roman" w:hAnsi="Times New Roman" w:cs="Times New Roman"/>
          <w:color w:val="auto"/>
          <w:sz w:val="24"/>
          <w:szCs w:val="24"/>
        </w:rPr>
        <w:t xml:space="preserve">Planear y diseñar talleres para la réplica de los facilitadores. </w:t>
      </w:r>
    </w:p>
    <w:p w14:paraId="272C094D" w14:textId="1113D6E9" w:rsidR="00D631A8" w:rsidRDefault="00D631A8" w:rsidP="00D631A8">
      <w:pPr>
        <w:tabs>
          <w:tab w:val="center" w:pos="4536"/>
        </w:tabs>
        <w:rPr>
          <w:rFonts w:ascii="Times New Roman" w:hAnsi="Times New Roman" w:cs="Times New Roman"/>
          <w:b/>
          <w:bCs/>
          <w:sz w:val="24"/>
          <w:szCs w:val="24"/>
        </w:rPr>
      </w:pPr>
    </w:p>
    <w:p w14:paraId="412853BB" w14:textId="4321086C" w:rsidR="00D631A8" w:rsidRDefault="00D631A8" w:rsidP="00D631A8">
      <w:pPr>
        <w:tabs>
          <w:tab w:val="center" w:pos="4536"/>
        </w:tabs>
        <w:rPr>
          <w:rFonts w:ascii="Times New Roman" w:hAnsi="Times New Roman" w:cs="Times New Roman"/>
          <w:b/>
          <w:bCs/>
          <w:sz w:val="24"/>
          <w:szCs w:val="24"/>
        </w:rPr>
      </w:pPr>
    </w:p>
    <w:p w14:paraId="654CE8C1" w14:textId="528A25EE" w:rsidR="00D631A8" w:rsidRDefault="00D631A8" w:rsidP="00D631A8">
      <w:pPr>
        <w:tabs>
          <w:tab w:val="center" w:pos="4536"/>
        </w:tabs>
        <w:rPr>
          <w:rFonts w:ascii="Times New Roman" w:hAnsi="Times New Roman" w:cs="Times New Roman"/>
          <w:b/>
          <w:bCs/>
          <w:sz w:val="24"/>
          <w:szCs w:val="24"/>
        </w:rPr>
      </w:pPr>
    </w:p>
    <w:p w14:paraId="18DDF1EE" w14:textId="15970278" w:rsidR="00D631A8" w:rsidRDefault="00D631A8" w:rsidP="00D631A8">
      <w:pPr>
        <w:tabs>
          <w:tab w:val="center" w:pos="4536"/>
        </w:tabs>
        <w:rPr>
          <w:rFonts w:ascii="Times New Roman" w:hAnsi="Times New Roman" w:cs="Times New Roman"/>
          <w:b/>
          <w:bCs/>
          <w:sz w:val="24"/>
          <w:szCs w:val="24"/>
        </w:rPr>
      </w:pPr>
    </w:p>
    <w:p w14:paraId="5D466240" w14:textId="703414FA" w:rsidR="00D631A8" w:rsidRDefault="00D631A8" w:rsidP="00D631A8">
      <w:pPr>
        <w:tabs>
          <w:tab w:val="center" w:pos="4536"/>
        </w:tabs>
        <w:rPr>
          <w:rFonts w:ascii="Times New Roman" w:hAnsi="Times New Roman" w:cs="Times New Roman"/>
          <w:b/>
          <w:bCs/>
          <w:sz w:val="24"/>
          <w:szCs w:val="24"/>
        </w:rPr>
      </w:pPr>
    </w:p>
    <w:p w14:paraId="1915B1F6" w14:textId="7058D6A6" w:rsidR="00D631A8" w:rsidRDefault="00D631A8" w:rsidP="00D631A8">
      <w:pPr>
        <w:tabs>
          <w:tab w:val="center" w:pos="4536"/>
        </w:tabs>
        <w:rPr>
          <w:rFonts w:ascii="Times New Roman" w:hAnsi="Times New Roman" w:cs="Times New Roman"/>
          <w:b/>
          <w:bCs/>
          <w:sz w:val="24"/>
          <w:szCs w:val="24"/>
        </w:rPr>
      </w:pPr>
    </w:p>
    <w:p w14:paraId="1B2F858F" w14:textId="09237E1E" w:rsidR="00D631A8" w:rsidRDefault="00D631A8" w:rsidP="00D631A8">
      <w:pPr>
        <w:tabs>
          <w:tab w:val="center" w:pos="4536"/>
        </w:tabs>
        <w:rPr>
          <w:rFonts w:ascii="Times New Roman" w:hAnsi="Times New Roman" w:cs="Times New Roman"/>
          <w:b/>
          <w:bCs/>
          <w:sz w:val="24"/>
          <w:szCs w:val="24"/>
        </w:rPr>
      </w:pPr>
    </w:p>
    <w:p w14:paraId="545FA7DA" w14:textId="77777777" w:rsidR="00D631A8" w:rsidRPr="00D631A8" w:rsidRDefault="00D631A8" w:rsidP="00D631A8">
      <w:pPr>
        <w:tabs>
          <w:tab w:val="center" w:pos="4536"/>
        </w:tabs>
        <w:rPr>
          <w:rFonts w:ascii="Times New Roman" w:hAnsi="Times New Roman" w:cs="Times New Roman"/>
          <w:b/>
          <w:bCs/>
          <w:sz w:val="24"/>
          <w:szCs w:val="24"/>
        </w:rPr>
      </w:pPr>
    </w:p>
    <w:p w14:paraId="7C688C56" w14:textId="77777777" w:rsidR="00B1413E" w:rsidRPr="00B1413E" w:rsidRDefault="00D631A8" w:rsidP="00D631A8">
      <w:pPr>
        <w:pStyle w:val="Prrafodelista"/>
        <w:numPr>
          <w:ilvl w:val="0"/>
          <w:numId w:val="44"/>
        </w:numPr>
        <w:tabs>
          <w:tab w:val="center" w:pos="4536"/>
        </w:tabs>
        <w:rPr>
          <w:rFonts w:ascii="Times New Roman" w:hAnsi="Times New Roman" w:cs="Times New Roman"/>
          <w:color w:val="auto"/>
          <w:sz w:val="24"/>
          <w:szCs w:val="24"/>
        </w:rPr>
      </w:pPr>
      <w:r w:rsidRPr="00B1413E">
        <w:rPr>
          <w:rFonts w:ascii="Times New Roman" w:hAnsi="Times New Roman" w:cs="Times New Roman"/>
          <w:color w:val="auto"/>
          <w:sz w:val="24"/>
          <w:szCs w:val="24"/>
        </w:rPr>
        <w:t xml:space="preserve">Realizar los talleres y/o capacitación de sensibilización para los jóvenes, entre 15 a 29 años de edad de Tlalpan, buscando contribuir a la promoción de sus derechos humanos y temáticas relacionadas a </w:t>
      </w:r>
      <w:r w:rsidR="00B1413E" w:rsidRPr="00B1413E">
        <w:rPr>
          <w:rFonts w:ascii="Times New Roman" w:hAnsi="Times New Roman" w:cs="Times New Roman"/>
          <w:color w:val="auto"/>
          <w:sz w:val="24"/>
          <w:szCs w:val="24"/>
        </w:rPr>
        <w:t xml:space="preserve">género y juventud. </w:t>
      </w:r>
    </w:p>
    <w:p w14:paraId="362E6F2F" w14:textId="05E3D417" w:rsidR="00D631A8" w:rsidRPr="00B1413E" w:rsidRDefault="00D631A8" w:rsidP="00D631A8">
      <w:pPr>
        <w:pStyle w:val="Prrafodelista"/>
        <w:numPr>
          <w:ilvl w:val="0"/>
          <w:numId w:val="44"/>
        </w:numPr>
        <w:tabs>
          <w:tab w:val="center" w:pos="4536"/>
        </w:tabs>
        <w:rPr>
          <w:rFonts w:ascii="Times New Roman" w:hAnsi="Times New Roman" w:cs="Times New Roman"/>
          <w:color w:val="auto"/>
          <w:sz w:val="24"/>
          <w:szCs w:val="24"/>
        </w:rPr>
      </w:pPr>
      <w:r w:rsidRPr="00B1413E">
        <w:rPr>
          <w:rFonts w:ascii="Times New Roman" w:hAnsi="Times New Roman" w:cs="Times New Roman"/>
          <w:color w:val="auto"/>
          <w:sz w:val="24"/>
          <w:szCs w:val="24"/>
        </w:rPr>
        <w:t xml:space="preserve">Todos los facilitadores de servicios deberán entregar un informe mensual que dé cuenta de las actividades realizadas a más tardar los </w:t>
      </w:r>
      <w:r w:rsidR="00B630E7">
        <w:rPr>
          <w:rFonts w:ascii="Times New Roman" w:hAnsi="Times New Roman" w:cs="Times New Roman"/>
          <w:color w:val="auto"/>
          <w:sz w:val="24"/>
          <w:szCs w:val="24"/>
        </w:rPr>
        <w:t xml:space="preserve">últimos 5 días hábiles </w:t>
      </w:r>
      <w:r w:rsidRPr="00B1413E">
        <w:rPr>
          <w:rFonts w:ascii="Times New Roman" w:hAnsi="Times New Roman" w:cs="Times New Roman"/>
          <w:color w:val="auto"/>
          <w:sz w:val="24"/>
          <w:szCs w:val="24"/>
        </w:rPr>
        <w:t>de cada mes, en las oficinas de la Jefatura de Unidad Departamental de Atención a l</w:t>
      </w:r>
      <w:r w:rsidR="00B1413E" w:rsidRPr="00B1413E">
        <w:rPr>
          <w:rFonts w:ascii="Times New Roman" w:hAnsi="Times New Roman" w:cs="Times New Roman"/>
          <w:color w:val="auto"/>
          <w:sz w:val="24"/>
          <w:szCs w:val="24"/>
        </w:rPr>
        <w:t>a Juventud.</w:t>
      </w:r>
    </w:p>
    <w:p w14:paraId="0BA80719" w14:textId="45EC091C" w:rsidR="00D631A8" w:rsidRPr="003A1F76" w:rsidRDefault="00D631A8" w:rsidP="00D631A8">
      <w:pPr>
        <w:tabs>
          <w:tab w:val="center" w:pos="4536"/>
        </w:tabs>
        <w:jc w:val="both"/>
        <w:rPr>
          <w:rFonts w:ascii="Times New Roman" w:hAnsi="Times New Roman" w:cs="Times New Roman"/>
          <w:sz w:val="24"/>
          <w:szCs w:val="24"/>
        </w:rPr>
      </w:pPr>
      <w:r w:rsidRPr="00D631A8">
        <w:rPr>
          <w:rFonts w:ascii="Times New Roman" w:hAnsi="Times New Roman" w:cs="Times New Roman"/>
          <w:b/>
          <w:bCs/>
          <w:sz w:val="24"/>
          <w:szCs w:val="24"/>
        </w:rPr>
        <w:t>10.1.1</w:t>
      </w:r>
      <w:r w:rsidR="003A1F76">
        <w:rPr>
          <w:rFonts w:ascii="Times New Roman" w:hAnsi="Times New Roman" w:cs="Times New Roman"/>
          <w:b/>
          <w:bCs/>
          <w:sz w:val="24"/>
          <w:szCs w:val="24"/>
        </w:rPr>
        <w:t xml:space="preserve">. </w:t>
      </w:r>
      <w:r w:rsidRPr="003A1F76">
        <w:rPr>
          <w:rFonts w:ascii="Times New Roman" w:hAnsi="Times New Roman" w:cs="Times New Roman"/>
          <w:sz w:val="24"/>
          <w:szCs w:val="24"/>
        </w:rPr>
        <w:t>Dirección General de Desarrollo Social (coordinación), Dirección de Atención a Grupos Prioritarios (seguimiento, verificación, supervisión y control), Jefatura de Unidad Departamental de Atención a la</w:t>
      </w:r>
      <w:r w:rsidR="003A1F76" w:rsidRPr="003A1F76">
        <w:rPr>
          <w:rFonts w:ascii="Times New Roman" w:hAnsi="Times New Roman" w:cs="Times New Roman"/>
          <w:sz w:val="24"/>
          <w:szCs w:val="24"/>
        </w:rPr>
        <w:t xml:space="preserve"> Juventud (</w:t>
      </w:r>
      <w:r w:rsidRPr="003A1F76">
        <w:rPr>
          <w:rFonts w:ascii="Times New Roman" w:hAnsi="Times New Roman" w:cs="Times New Roman"/>
          <w:sz w:val="24"/>
          <w:szCs w:val="24"/>
        </w:rPr>
        <w:t xml:space="preserve">operación directa). Dirección de Comunicación Social (difusión). </w:t>
      </w:r>
    </w:p>
    <w:p w14:paraId="396C8562" w14:textId="767DBD77" w:rsidR="00D631A8" w:rsidRPr="00D631A8" w:rsidRDefault="00D631A8" w:rsidP="00D631A8">
      <w:pPr>
        <w:tabs>
          <w:tab w:val="center" w:pos="4536"/>
        </w:tabs>
        <w:jc w:val="both"/>
        <w:rPr>
          <w:rFonts w:ascii="Times New Roman" w:hAnsi="Times New Roman" w:cs="Times New Roman"/>
          <w:b/>
          <w:bCs/>
          <w:sz w:val="24"/>
          <w:szCs w:val="24"/>
        </w:rPr>
      </w:pPr>
      <w:r w:rsidRPr="00D631A8">
        <w:rPr>
          <w:rFonts w:ascii="Times New Roman" w:hAnsi="Times New Roman" w:cs="Times New Roman"/>
          <w:b/>
          <w:bCs/>
          <w:sz w:val="24"/>
          <w:szCs w:val="24"/>
        </w:rPr>
        <w:t>10.1.2</w:t>
      </w:r>
      <w:r w:rsidR="003A1F76">
        <w:rPr>
          <w:rFonts w:ascii="Times New Roman" w:hAnsi="Times New Roman" w:cs="Times New Roman"/>
          <w:b/>
          <w:bCs/>
          <w:sz w:val="24"/>
          <w:szCs w:val="24"/>
        </w:rPr>
        <w:t xml:space="preserve">. </w:t>
      </w:r>
      <w:r w:rsidRPr="003A1F76">
        <w:rPr>
          <w:rFonts w:ascii="Times New Roman" w:hAnsi="Times New Roman" w:cs="Times New Roman"/>
          <w:sz w:val="24"/>
          <w:szCs w:val="24"/>
        </w:rPr>
        <w:t>Los datos personales de las personas beneficiadas y de los facilitadores de servicios del programa social y la información adicional generada y administrada, se regirá por lo establecido en la Ley de Transparencia, Acceso a la Información Pública y Rendición de Cuentas de la Ciudad de México y la Ley de Protección de Datos Personales en Posesión de Sujetos Obligados de la Ciudad de México.</w:t>
      </w:r>
    </w:p>
    <w:p w14:paraId="0F9D2FC3" w14:textId="00689873" w:rsidR="00D631A8" w:rsidRPr="00B153BC" w:rsidRDefault="00D631A8" w:rsidP="00D631A8">
      <w:pPr>
        <w:tabs>
          <w:tab w:val="center" w:pos="4536"/>
        </w:tabs>
        <w:jc w:val="both"/>
        <w:rPr>
          <w:rFonts w:ascii="Times New Roman" w:hAnsi="Times New Roman" w:cs="Times New Roman"/>
          <w:sz w:val="24"/>
          <w:szCs w:val="24"/>
        </w:rPr>
      </w:pPr>
      <w:r w:rsidRPr="00D631A8">
        <w:rPr>
          <w:rFonts w:ascii="Times New Roman" w:hAnsi="Times New Roman" w:cs="Times New Roman"/>
          <w:b/>
          <w:bCs/>
          <w:sz w:val="24"/>
          <w:szCs w:val="24"/>
        </w:rPr>
        <w:t>10.1.3</w:t>
      </w:r>
      <w:r w:rsidR="00B153BC">
        <w:rPr>
          <w:rFonts w:ascii="Times New Roman" w:hAnsi="Times New Roman" w:cs="Times New Roman"/>
          <w:b/>
          <w:bCs/>
          <w:sz w:val="24"/>
          <w:szCs w:val="24"/>
        </w:rPr>
        <w:t xml:space="preserve">. </w:t>
      </w:r>
      <w:r w:rsidRPr="00B153BC">
        <w:rPr>
          <w:rFonts w:ascii="Times New Roman" w:hAnsi="Times New Roman" w:cs="Times New Roman"/>
          <w:sz w:val="24"/>
          <w:szCs w:val="24"/>
        </w:rPr>
        <w:t>De acuerdo con el artículo 38 de la Ley de Desarrollo Social para el Distrito Federal y el artículo 60 de su Reglamento, todo material de difusión, convenios, cartas compromiso y otros instrumentos que se suscriban o formalicen con ellos, deben llevar impresa la siguiente leyenda:</w:t>
      </w:r>
    </w:p>
    <w:p w14:paraId="7CA2D533" w14:textId="47AD2980" w:rsidR="00D631A8" w:rsidRPr="00B153BC" w:rsidRDefault="00D631A8" w:rsidP="00D631A8">
      <w:pPr>
        <w:tabs>
          <w:tab w:val="center" w:pos="4536"/>
        </w:tabs>
        <w:jc w:val="both"/>
        <w:rPr>
          <w:rFonts w:ascii="Times New Roman" w:hAnsi="Times New Roman" w:cs="Times New Roman"/>
          <w:sz w:val="24"/>
          <w:szCs w:val="24"/>
        </w:rPr>
      </w:pPr>
      <w:r w:rsidRPr="00B153BC">
        <w:rPr>
          <w:rFonts w:ascii="Times New Roman" w:hAnsi="Times New Roman" w:cs="Times New Roman"/>
          <w:sz w:val="24"/>
          <w:szCs w:val="24"/>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la Ciudad de México, será́ sancionado de acuerdo con la ley aplicable y ante la autoridad competente".</w:t>
      </w:r>
    </w:p>
    <w:p w14:paraId="0DD9FD44" w14:textId="6BC529FD" w:rsidR="00D631A8" w:rsidRDefault="00D631A8" w:rsidP="00D631A8">
      <w:pPr>
        <w:tabs>
          <w:tab w:val="center" w:pos="4536"/>
        </w:tabs>
        <w:jc w:val="both"/>
        <w:rPr>
          <w:rFonts w:ascii="Times New Roman" w:hAnsi="Times New Roman" w:cs="Times New Roman"/>
          <w:b/>
          <w:bCs/>
          <w:sz w:val="24"/>
          <w:szCs w:val="24"/>
        </w:rPr>
      </w:pPr>
      <w:r w:rsidRPr="00D631A8">
        <w:rPr>
          <w:rFonts w:ascii="Times New Roman" w:hAnsi="Times New Roman" w:cs="Times New Roman"/>
          <w:b/>
          <w:bCs/>
          <w:sz w:val="24"/>
          <w:szCs w:val="24"/>
        </w:rPr>
        <w:t>10.1.4</w:t>
      </w:r>
      <w:r w:rsidR="00B153BC">
        <w:rPr>
          <w:rFonts w:ascii="Times New Roman" w:hAnsi="Times New Roman" w:cs="Times New Roman"/>
          <w:b/>
          <w:bCs/>
          <w:sz w:val="24"/>
          <w:szCs w:val="24"/>
        </w:rPr>
        <w:t xml:space="preserve">. </w:t>
      </w:r>
      <w:r w:rsidRPr="00B153BC">
        <w:rPr>
          <w:rFonts w:ascii="Times New Roman" w:hAnsi="Times New Roman" w:cs="Times New Roman"/>
          <w:sz w:val="24"/>
          <w:szCs w:val="24"/>
        </w:rPr>
        <w:t>Todos los formatos y trámites a realizar son gratuitos.</w:t>
      </w:r>
      <w:r w:rsidRPr="00D631A8">
        <w:rPr>
          <w:rFonts w:ascii="Times New Roman" w:hAnsi="Times New Roman" w:cs="Times New Roman"/>
          <w:b/>
          <w:bCs/>
          <w:sz w:val="24"/>
          <w:szCs w:val="24"/>
        </w:rPr>
        <w:t xml:space="preserve"> </w:t>
      </w:r>
    </w:p>
    <w:p w14:paraId="05E8C60D" w14:textId="4E028D01" w:rsidR="00B153BC" w:rsidRDefault="00B153BC" w:rsidP="00D631A8">
      <w:pPr>
        <w:tabs>
          <w:tab w:val="center" w:pos="4536"/>
        </w:tabs>
        <w:jc w:val="both"/>
        <w:rPr>
          <w:rFonts w:ascii="Times New Roman" w:hAnsi="Times New Roman" w:cs="Times New Roman"/>
          <w:b/>
          <w:bCs/>
          <w:sz w:val="24"/>
          <w:szCs w:val="24"/>
        </w:rPr>
      </w:pPr>
    </w:p>
    <w:p w14:paraId="52E8469D" w14:textId="77777777" w:rsidR="00B153BC" w:rsidRPr="00D631A8" w:rsidRDefault="00B153BC" w:rsidP="00D631A8">
      <w:pPr>
        <w:tabs>
          <w:tab w:val="center" w:pos="4536"/>
        </w:tabs>
        <w:jc w:val="both"/>
        <w:rPr>
          <w:rFonts w:ascii="Times New Roman" w:hAnsi="Times New Roman" w:cs="Times New Roman"/>
          <w:b/>
          <w:bCs/>
          <w:sz w:val="24"/>
          <w:szCs w:val="24"/>
        </w:rPr>
      </w:pPr>
    </w:p>
    <w:p w14:paraId="5B2E617A" w14:textId="77777777" w:rsidR="005368F4" w:rsidRDefault="005368F4" w:rsidP="00D631A8">
      <w:pPr>
        <w:tabs>
          <w:tab w:val="center" w:pos="4536"/>
        </w:tabs>
        <w:jc w:val="both"/>
        <w:rPr>
          <w:rFonts w:ascii="Times New Roman" w:hAnsi="Times New Roman" w:cs="Times New Roman"/>
          <w:b/>
          <w:bCs/>
          <w:sz w:val="24"/>
          <w:szCs w:val="24"/>
        </w:rPr>
      </w:pPr>
    </w:p>
    <w:p w14:paraId="48C5F5F2" w14:textId="77777777" w:rsidR="005368F4" w:rsidRDefault="005368F4" w:rsidP="00D631A8">
      <w:pPr>
        <w:tabs>
          <w:tab w:val="center" w:pos="4536"/>
        </w:tabs>
        <w:jc w:val="both"/>
        <w:rPr>
          <w:rFonts w:ascii="Times New Roman" w:hAnsi="Times New Roman" w:cs="Times New Roman"/>
          <w:b/>
          <w:bCs/>
          <w:sz w:val="24"/>
          <w:szCs w:val="24"/>
        </w:rPr>
      </w:pPr>
    </w:p>
    <w:p w14:paraId="5A80E514" w14:textId="77777777" w:rsidR="005368F4" w:rsidRDefault="005368F4" w:rsidP="00D631A8">
      <w:pPr>
        <w:tabs>
          <w:tab w:val="center" w:pos="4536"/>
        </w:tabs>
        <w:jc w:val="both"/>
        <w:rPr>
          <w:rFonts w:ascii="Times New Roman" w:hAnsi="Times New Roman" w:cs="Times New Roman"/>
          <w:b/>
          <w:bCs/>
          <w:sz w:val="24"/>
          <w:szCs w:val="24"/>
        </w:rPr>
      </w:pPr>
    </w:p>
    <w:p w14:paraId="5DA97B57" w14:textId="77777777" w:rsidR="005368F4" w:rsidRDefault="005368F4" w:rsidP="00D631A8">
      <w:pPr>
        <w:tabs>
          <w:tab w:val="center" w:pos="4536"/>
        </w:tabs>
        <w:jc w:val="both"/>
        <w:rPr>
          <w:rFonts w:ascii="Times New Roman" w:hAnsi="Times New Roman" w:cs="Times New Roman"/>
          <w:b/>
          <w:bCs/>
          <w:sz w:val="24"/>
          <w:szCs w:val="24"/>
        </w:rPr>
      </w:pPr>
    </w:p>
    <w:p w14:paraId="3D428C9E" w14:textId="77777777" w:rsidR="005368F4" w:rsidRDefault="005368F4" w:rsidP="00D631A8">
      <w:pPr>
        <w:tabs>
          <w:tab w:val="center" w:pos="4536"/>
        </w:tabs>
        <w:jc w:val="both"/>
        <w:rPr>
          <w:rFonts w:ascii="Times New Roman" w:hAnsi="Times New Roman" w:cs="Times New Roman"/>
          <w:b/>
          <w:bCs/>
          <w:sz w:val="24"/>
          <w:szCs w:val="24"/>
        </w:rPr>
      </w:pPr>
    </w:p>
    <w:p w14:paraId="10408103" w14:textId="77777777" w:rsidR="005368F4" w:rsidRDefault="005368F4" w:rsidP="00D631A8">
      <w:pPr>
        <w:tabs>
          <w:tab w:val="center" w:pos="4536"/>
        </w:tabs>
        <w:jc w:val="both"/>
        <w:rPr>
          <w:rFonts w:ascii="Times New Roman" w:hAnsi="Times New Roman" w:cs="Times New Roman"/>
          <w:b/>
          <w:bCs/>
          <w:sz w:val="24"/>
          <w:szCs w:val="24"/>
        </w:rPr>
      </w:pPr>
    </w:p>
    <w:p w14:paraId="6D18A0EF" w14:textId="38313A20" w:rsidR="005368F4" w:rsidRDefault="00D631A8" w:rsidP="005368F4">
      <w:pPr>
        <w:tabs>
          <w:tab w:val="center" w:pos="4536"/>
        </w:tabs>
        <w:jc w:val="both"/>
        <w:rPr>
          <w:rFonts w:ascii="Times New Roman" w:hAnsi="Times New Roman" w:cs="Times New Roman"/>
          <w:b/>
          <w:bCs/>
          <w:sz w:val="24"/>
          <w:szCs w:val="24"/>
        </w:rPr>
      </w:pPr>
      <w:r w:rsidRPr="00D631A8">
        <w:rPr>
          <w:rFonts w:ascii="Times New Roman" w:hAnsi="Times New Roman" w:cs="Times New Roman"/>
          <w:b/>
          <w:bCs/>
          <w:sz w:val="24"/>
          <w:szCs w:val="24"/>
        </w:rPr>
        <w:t>10.1.5</w:t>
      </w:r>
      <w:r w:rsidR="005368F4">
        <w:rPr>
          <w:rFonts w:ascii="Times New Roman" w:hAnsi="Times New Roman" w:cs="Times New Roman"/>
          <w:b/>
          <w:bCs/>
          <w:sz w:val="24"/>
          <w:szCs w:val="24"/>
        </w:rPr>
        <w:t xml:space="preserve">. </w:t>
      </w:r>
      <w:r w:rsidR="005368F4" w:rsidRPr="005368F4">
        <w:rPr>
          <w:rFonts w:ascii="Times New Roman" w:hAnsi="Times New Roman" w:cs="Times New Roman"/>
          <w:sz w:val="24"/>
          <w:szCs w:val="24"/>
        </w:rPr>
        <w:t>Durante los procesos electorales, en particular en las campañas electorales no se suspenderá el programa social, sin embargo, atendiendo a los principios de imparcialidad, equidad y neutralidad que deben observarse en los procesos electorales, los beneficios del programa social no serán entregados en eventos masivos o modalidades que afecten el principio de equidad en la contienda electoral.</w:t>
      </w:r>
    </w:p>
    <w:p w14:paraId="79E385AE" w14:textId="2EBB1300" w:rsidR="00D631A8" w:rsidRPr="00D631A8" w:rsidRDefault="00D631A8" w:rsidP="00D631A8">
      <w:pPr>
        <w:tabs>
          <w:tab w:val="center" w:pos="4536"/>
        </w:tabs>
        <w:jc w:val="both"/>
        <w:rPr>
          <w:rFonts w:ascii="Times New Roman" w:hAnsi="Times New Roman" w:cs="Times New Roman"/>
          <w:b/>
          <w:bCs/>
          <w:sz w:val="24"/>
          <w:szCs w:val="24"/>
        </w:rPr>
      </w:pPr>
      <w:r w:rsidRPr="00D631A8">
        <w:rPr>
          <w:rFonts w:ascii="Times New Roman" w:hAnsi="Times New Roman" w:cs="Times New Roman"/>
          <w:b/>
          <w:bCs/>
          <w:sz w:val="24"/>
          <w:szCs w:val="24"/>
        </w:rPr>
        <w:t>10.1.6</w:t>
      </w:r>
      <w:r w:rsidR="005368F4">
        <w:rPr>
          <w:rFonts w:ascii="Times New Roman" w:hAnsi="Times New Roman" w:cs="Times New Roman"/>
          <w:b/>
          <w:bCs/>
          <w:sz w:val="24"/>
          <w:szCs w:val="24"/>
        </w:rPr>
        <w:t xml:space="preserve">. </w:t>
      </w:r>
      <w:r w:rsidRPr="005368F4">
        <w:rPr>
          <w:rFonts w:ascii="Times New Roman" w:hAnsi="Times New Roman" w:cs="Times New Roman"/>
          <w:sz w:val="24"/>
          <w:szCs w:val="24"/>
        </w:rPr>
        <w:t>La ejecución del programa social, se ajustará al objeto y reglas de operación establecidas, evitando su utilización con fines electorales distintos al desarrollo social, en el marco de los procesos electorales, para evitar en todo momento, su vinculación con algún partido político, coalición o candidatura particular.</w:t>
      </w:r>
      <w:r w:rsidRPr="00D631A8">
        <w:rPr>
          <w:rFonts w:ascii="Times New Roman" w:hAnsi="Times New Roman" w:cs="Times New Roman"/>
          <w:b/>
          <w:bCs/>
          <w:sz w:val="24"/>
          <w:szCs w:val="24"/>
        </w:rPr>
        <w:t xml:space="preserve"> </w:t>
      </w:r>
    </w:p>
    <w:p w14:paraId="1DCC6EAB" w14:textId="2146EC45" w:rsidR="00D631A8" w:rsidRPr="00E37AD6" w:rsidRDefault="00D631A8" w:rsidP="00D631A8">
      <w:pPr>
        <w:tabs>
          <w:tab w:val="center" w:pos="4536"/>
        </w:tabs>
        <w:jc w:val="both"/>
        <w:rPr>
          <w:rFonts w:ascii="Times New Roman" w:hAnsi="Times New Roman" w:cs="Times New Roman"/>
          <w:sz w:val="24"/>
          <w:szCs w:val="24"/>
        </w:rPr>
      </w:pPr>
      <w:r w:rsidRPr="00D631A8">
        <w:rPr>
          <w:rFonts w:ascii="Times New Roman" w:hAnsi="Times New Roman" w:cs="Times New Roman"/>
          <w:b/>
          <w:bCs/>
          <w:sz w:val="24"/>
          <w:szCs w:val="24"/>
        </w:rPr>
        <w:t>10.1.7</w:t>
      </w:r>
      <w:r w:rsidR="00E37AD6">
        <w:rPr>
          <w:rFonts w:ascii="Times New Roman" w:hAnsi="Times New Roman" w:cs="Times New Roman"/>
          <w:b/>
          <w:bCs/>
          <w:sz w:val="24"/>
          <w:szCs w:val="24"/>
        </w:rPr>
        <w:t xml:space="preserve">. </w:t>
      </w:r>
      <w:r w:rsidRPr="00E37AD6">
        <w:rPr>
          <w:rFonts w:ascii="Times New Roman" w:hAnsi="Times New Roman" w:cs="Times New Roman"/>
          <w:sz w:val="24"/>
          <w:szCs w:val="24"/>
        </w:rPr>
        <w:t xml:space="preserve">Queda prohibida en cualquier contexto y en particular durante procesos y campañas electorales, la utilización de este programa social y de sus recursos con la finalidad de promover la imagen personal o inducir o coaccionar a los ciudadanos para votar a favor o en contra de cualquier partido político o candidato. </w:t>
      </w:r>
    </w:p>
    <w:p w14:paraId="565A42F1" w14:textId="7BBB3D30" w:rsidR="00D631A8" w:rsidRPr="00F6015D" w:rsidRDefault="00D631A8" w:rsidP="00C0687F">
      <w:pPr>
        <w:tabs>
          <w:tab w:val="center" w:pos="4536"/>
        </w:tabs>
        <w:jc w:val="both"/>
        <w:rPr>
          <w:rFonts w:ascii="Times New Roman" w:hAnsi="Times New Roman" w:cs="Times New Roman"/>
          <w:sz w:val="24"/>
          <w:szCs w:val="24"/>
        </w:rPr>
      </w:pPr>
      <w:r w:rsidRPr="00E37AD6">
        <w:rPr>
          <w:rFonts w:ascii="Times New Roman" w:hAnsi="Times New Roman" w:cs="Times New Roman"/>
          <w:sz w:val="24"/>
          <w:szCs w:val="24"/>
        </w:rPr>
        <w:t>Asimismo, los partidos políticos, coaliciones y candidatos, no podrán adjudicarse o utilizar en beneficio</w:t>
      </w:r>
      <w:r w:rsidR="00E37AD6" w:rsidRPr="00E37AD6">
        <w:rPr>
          <w:rFonts w:ascii="Times New Roman" w:hAnsi="Times New Roman" w:cs="Times New Roman"/>
          <w:sz w:val="24"/>
          <w:szCs w:val="24"/>
        </w:rPr>
        <w:t xml:space="preserve"> </w:t>
      </w:r>
      <w:r w:rsidRPr="00E37AD6">
        <w:rPr>
          <w:rFonts w:ascii="Times New Roman" w:hAnsi="Times New Roman" w:cs="Times New Roman"/>
          <w:sz w:val="24"/>
          <w:szCs w:val="24"/>
        </w:rPr>
        <w:t>propio la realización de este programa. La violación a esta prohibición será sancionada en los términos del Código de Instituciones y Procedimientos Electorales de la Ciudad de México. Todos los ciudadanos tendrán derecho a presentar quejas o reclamaciones con la utilización electoral de este programa social ante la Secretaría de la Contraloría de la Ciudad de México y ante el resto de los órganos competentes para investigar infracciones de dicha índole.</w:t>
      </w:r>
    </w:p>
    <w:p w14:paraId="47B43567" w14:textId="379488AB" w:rsidR="00C0687F" w:rsidRDefault="00C0687F" w:rsidP="00C0687F">
      <w:pPr>
        <w:tabs>
          <w:tab w:val="center" w:pos="4536"/>
        </w:tabs>
        <w:jc w:val="both"/>
        <w:rPr>
          <w:rFonts w:ascii="Times New Roman" w:hAnsi="Times New Roman" w:cs="Times New Roman"/>
          <w:b/>
          <w:bCs/>
          <w:sz w:val="24"/>
          <w:szCs w:val="24"/>
        </w:rPr>
      </w:pPr>
      <w:r w:rsidRPr="00C0687F">
        <w:rPr>
          <w:rFonts w:ascii="Times New Roman" w:hAnsi="Times New Roman" w:cs="Times New Roman"/>
          <w:b/>
          <w:bCs/>
          <w:sz w:val="24"/>
          <w:szCs w:val="24"/>
        </w:rPr>
        <w:t>10.2</w:t>
      </w:r>
      <w:r w:rsidR="004924DB">
        <w:rPr>
          <w:rFonts w:ascii="Times New Roman" w:hAnsi="Times New Roman" w:cs="Times New Roman"/>
          <w:b/>
          <w:bCs/>
          <w:sz w:val="24"/>
          <w:szCs w:val="24"/>
        </w:rPr>
        <w:t xml:space="preserve">. </w:t>
      </w:r>
      <w:r w:rsidRPr="00C0687F">
        <w:rPr>
          <w:rFonts w:ascii="Times New Roman" w:hAnsi="Times New Roman" w:cs="Times New Roman"/>
          <w:b/>
          <w:bCs/>
          <w:sz w:val="24"/>
          <w:szCs w:val="24"/>
        </w:rPr>
        <w:t xml:space="preserve">Supervisión y control </w:t>
      </w:r>
    </w:p>
    <w:p w14:paraId="04B4C92A" w14:textId="584BD55F" w:rsidR="004924DB" w:rsidRPr="004924DB" w:rsidRDefault="004924DB" w:rsidP="004924DB">
      <w:pPr>
        <w:tabs>
          <w:tab w:val="center" w:pos="4536"/>
        </w:tabs>
        <w:jc w:val="both"/>
        <w:rPr>
          <w:rFonts w:ascii="Times New Roman" w:hAnsi="Times New Roman" w:cs="Times New Roman"/>
          <w:sz w:val="24"/>
          <w:szCs w:val="24"/>
        </w:rPr>
      </w:pPr>
      <w:r w:rsidRPr="004924DB">
        <w:rPr>
          <w:rFonts w:ascii="Times New Roman" w:hAnsi="Times New Roman" w:cs="Times New Roman"/>
          <w:sz w:val="24"/>
          <w:szCs w:val="24"/>
        </w:rPr>
        <w:t xml:space="preserve">Se establecerá́ un sistema de monitoreo a través de seguimiento semanal y generación de información permanente de las actividades y procedimientos internos de supervisión y control del programa social. </w:t>
      </w:r>
    </w:p>
    <w:p w14:paraId="269614BF" w14:textId="2060E502" w:rsidR="004924DB" w:rsidRDefault="004924DB" w:rsidP="004924DB">
      <w:pPr>
        <w:tabs>
          <w:tab w:val="center" w:pos="4536"/>
        </w:tabs>
        <w:jc w:val="both"/>
        <w:rPr>
          <w:rFonts w:ascii="Times New Roman" w:hAnsi="Times New Roman" w:cs="Times New Roman"/>
          <w:sz w:val="24"/>
          <w:szCs w:val="24"/>
        </w:rPr>
      </w:pPr>
      <w:r w:rsidRPr="004924DB">
        <w:rPr>
          <w:rFonts w:ascii="Times New Roman" w:hAnsi="Times New Roman" w:cs="Times New Roman"/>
          <w:b/>
          <w:bCs/>
          <w:sz w:val="24"/>
          <w:szCs w:val="24"/>
        </w:rPr>
        <w:t>10.2.1</w:t>
      </w:r>
      <w:r>
        <w:rPr>
          <w:rFonts w:ascii="Times New Roman" w:hAnsi="Times New Roman" w:cs="Times New Roman"/>
          <w:b/>
          <w:bCs/>
          <w:sz w:val="24"/>
          <w:szCs w:val="24"/>
        </w:rPr>
        <w:t xml:space="preserve">. </w:t>
      </w:r>
      <w:r w:rsidRPr="004924DB">
        <w:rPr>
          <w:rFonts w:ascii="Times New Roman" w:hAnsi="Times New Roman" w:cs="Times New Roman"/>
          <w:sz w:val="24"/>
          <w:szCs w:val="24"/>
        </w:rPr>
        <w:t xml:space="preserve">Se dará́ seguimiento al programa a través de indicadores de gestión trimestrales. </w:t>
      </w:r>
    </w:p>
    <w:p w14:paraId="403E4A14" w14:textId="30ACBEA1" w:rsidR="004924DB" w:rsidRDefault="004924DB" w:rsidP="004924DB">
      <w:pPr>
        <w:tabs>
          <w:tab w:val="center" w:pos="4536"/>
        </w:tabs>
        <w:jc w:val="both"/>
        <w:rPr>
          <w:rFonts w:ascii="Times New Roman" w:hAnsi="Times New Roman" w:cs="Times New Roman"/>
          <w:sz w:val="24"/>
          <w:szCs w:val="24"/>
        </w:rPr>
      </w:pPr>
    </w:p>
    <w:p w14:paraId="6E19E666" w14:textId="72A8D4EE" w:rsidR="004924DB" w:rsidRDefault="004924DB" w:rsidP="004924DB">
      <w:pPr>
        <w:tabs>
          <w:tab w:val="center" w:pos="4536"/>
        </w:tabs>
        <w:jc w:val="both"/>
        <w:rPr>
          <w:rFonts w:ascii="Times New Roman" w:hAnsi="Times New Roman" w:cs="Times New Roman"/>
          <w:sz w:val="24"/>
          <w:szCs w:val="24"/>
        </w:rPr>
      </w:pPr>
    </w:p>
    <w:p w14:paraId="51FDB4A8" w14:textId="0D087729" w:rsidR="004924DB" w:rsidRDefault="004924DB" w:rsidP="004924DB">
      <w:pPr>
        <w:tabs>
          <w:tab w:val="center" w:pos="4536"/>
        </w:tabs>
        <w:jc w:val="both"/>
        <w:rPr>
          <w:rFonts w:ascii="Times New Roman" w:hAnsi="Times New Roman" w:cs="Times New Roman"/>
          <w:sz w:val="24"/>
          <w:szCs w:val="24"/>
        </w:rPr>
      </w:pPr>
    </w:p>
    <w:p w14:paraId="18D0297A" w14:textId="04D3EF09" w:rsidR="004924DB" w:rsidRDefault="004924DB" w:rsidP="004924DB">
      <w:pPr>
        <w:tabs>
          <w:tab w:val="center" w:pos="4536"/>
        </w:tabs>
        <w:jc w:val="both"/>
        <w:rPr>
          <w:rFonts w:ascii="Times New Roman" w:hAnsi="Times New Roman" w:cs="Times New Roman"/>
          <w:sz w:val="24"/>
          <w:szCs w:val="24"/>
        </w:rPr>
      </w:pPr>
    </w:p>
    <w:p w14:paraId="5185EB35" w14:textId="199D4046" w:rsidR="004924DB" w:rsidRDefault="004924DB" w:rsidP="004924DB">
      <w:pPr>
        <w:tabs>
          <w:tab w:val="center" w:pos="4536"/>
        </w:tabs>
        <w:jc w:val="both"/>
        <w:rPr>
          <w:rFonts w:ascii="Times New Roman" w:hAnsi="Times New Roman" w:cs="Times New Roman"/>
          <w:sz w:val="24"/>
          <w:szCs w:val="24"/>
        </w:rPr>
      </w:pPr>
    </w:p>
    <w:p w14:paraId="40B7861C" w14:textId="5BA0C15A" w:rsidR="004924DB" w:rsidRDefault="004924DB" w:rsidP="004924DB">
      <w:pPr>
        <w:tabs>
          <w:tab w:val="center" w:pos="4536"/>
        </w:tabs>
        <w:jc w:val="both"/>
        <w:rPr>
          <w:rFonts w:ascii="Times New Roman" w:hAnsi="Times New Roman" w:cs="Times New Roman"/>
          <w:sz w:val="24"/>
          <w:szCs w:val="24"/>
        </w:rPr>
      </w:pPr>
    </w:p>
    <w:p w14:paraId="41268A17" w14:textId="7E8C5983" w:rsidR="004924DB" w:rsidRDefault="004924DB" w:rsidP="004924DB">
      <w:pPr>
        <w:tabs>
          <w:tab w:val="center" w:pos="4536"/>
        </w:tabs>
        <w:jc w:val="both"/>
        <w:rPr>
          <w:rFonts w:ascii="Times New Roman" w:hAnsi="Times New Roman" w:cs="Times New Roman"/>
          <w:sz w:val="24"/>
          <w:szCs w:val="24"/>
        </w:rPr>
      </w:pPr>
    </w:p>
    <w:p w14:paraId="6952E987" w14:textId="77777777" w:rsidR="004924DB" w:rsidRPr="004924DB" w:rsidRDefault="004924DB" w:rsidP="004924DB">
      <w:pPr>
        <w:tabs>
          <w:tab w:val="center" w:pos="4536"/>
        </w:tabs>
        <w:jc w:val="both"/>
        <w:rPr>
          <w:rFonts w:ascii="Times New Roman" w:hAnsi="Times New Roman" w:cs="Times New Roman"/>
          <w:b/>
          <w:bCs/>
          <w:sz w:val="24"/>
          <w:szCs w:val="24"/>
        </w:rPr>
      </w:pPr>
    </w:p>
    <w:p w14:paraId="52873886" w14:textId="37B50575" w:rsidR="00F6015D" w:rsidRDefault="004924DB" w:rsidP="004924DB">
      <w:pPr>
        <w:tabs>
          <w:tab w:val="center" w:pos="4536"/>
        </w:tabs>
        <w:jc w:val="both"/>
        <w:rPr>
          <w:rFonts w:ascii="Times New Roman" w:hAnsi="Times New Roman" w:cs="Times New Roman"/>
          <w:b/>
          <w:bCs/>
          <w:sz w:val="24"/>
          <w:szCs w:val="24"/>
        </w:rPr>
      </w:pPr>
      <w:r w:rsidRPr="004924DB">
        <w:rPr>
          <w:rFonts w:ascii="Times New Roman" w:hAnsi="Times New Roman" w:cs="Times New Roman"/>
          <w:b/>
          <w:bCs/>
          <w:sz w:val="24"/>
          <w:szCs w:val="24"/>
        </w:rPr>
        <w:t>10.2.2</w:t>
      </w:r>
      <w:r>
        <w:rPr>
          <w:rFonts w:ascii="Times New Roman" w:hAnsi="Times New Roman" w:cs="Times New Roman"/>
          <w:b/>
          <w:bCs/>
          <w:sz w:val="24"/>
          <w:szCs w:val="24"/>
        </w:rPr>
        <w:t xml:space="preserve">. </w:t>
      </w:r>
      <w:r w:rsidRPr="004924DB">
        <w:rPr>
          <w:rFonts w:ascii="Times New Roman" w:hAnsi="Times New Roman" w:cs="Times New Roman"/>
          <w:sz w:val="24"/>
          <w:szCs w:val="24"/>
        </w:rPr>
        <w:t>El proceso mediante el cual se hará́ la revisión del diseño, los procedimientos de intervención, los objetivos y los instrumentos de aplicación adoptados, será́ de acuerdo a la información que arroje el sistema de monitoreo, supervisión y control establecido.</w:t>
      </w:r>
      <w:r w:rsidRPr="004924DB">
        <w:rPr>
          <w:rFonts w:ascii="Times New Roman" w:hAnsi="Times New Roman" w:cs="Times New Roman"/>
          <w:b/>
          <w:bCs/>
          <w:sz w:val="24"/>
          <w:szCs w:val="24"/>
        </w:rPr>
        <w:t xml:space="preserve"> </w:t>
      </w:r>
    </w:p>
    <w:p w14:paraId="4407B5CE" w14:textId="6B7E09C5" w:rsidR="00F6015D" w:rsidRDefault="004924DB" w:rsidP="00C0687F">
      <w:pPr>
        <w:tabs>
          <w:tab w:val="center" w:pos="4536"/>
        </w:tabs>
        <w:jc w:val="both"/>
        <w:rPr>
          <w:rFonts w:ascii="Times New Roman" w:hAnsi="Times New Roman" w:cs="Times New Roman"/>
          <w:sz w:val="24"/>
          <w:szCs w:val="24"/>
        </w:rPr>
      </w:pPr>
      <w:r>
        <w:rPr>
          <w:rFonts w:ascii="Times New Roman" w:hAnsi="Times New Roman" w:cs="Times New Roman"/>
          <w:b/>
          <w:bCs/>
          <w:sz w:val="24"/>
          <w:szCs w:val="24"/>
        </w:rPr>
        <w:t xml:space="preserve">10.2.3. </w:t>
      </w:r>
      <w:r w:rsidR="008527B3" w:rsidRPr="008527B3">
        <w:rPr>
          <w:rFonts w:ascii="Times New Roman" w:hAnsi="Times New Roman" w:cs="Times New Roman"/>
          <w:sz w:val="24"/>
          <w:szCs w:val="24"/>
        </w:rPr>
        <w:t xml:space="preserve">El Órgano Interno de Control de la Dependencia, Órgano Desconcentrado, Entidad alcaldía, responsable de instrumentar la política social en la Ciudad de México tendrá a su cargo la supervisión y control de todos los programas sociales que operen en la Ciudad de México, a través de los mecanismos e instrumentos que para tal fin establezca. </w:t>
      </w:r>
    </w:p>
    <w:p w14:paraId="5D49B82F" w14:textId="77777777" w:rsidR="006371C0" w:rsidRPr="00C0687F" w:rsidRDefault="006371C0" w:rsidP="00C0687F">
      <w:pPr>
        <w:tabs>
          <w:tab w:val="center" w:pos="4536"/>
        </w:tabs>
        <w:jc w:val="both"/>
        <w:rPr>
          <w:rFonts w:ascii="Times New Roman" w:hAnsi="Times New Roman" w:cs="Times New Roman"/>
          <w:b/>
          <w:bCs/>
          <w:sz w:val="24"/>
          <w:szCs w:val="24"/>
        </w:rPr>
      </w:pPr>
    </w:p>
    <w:p w14:paraId="67718FCD" w14:textId="1971ACC2" w:rsidR="00C0687F" w:rsidRDefault="00C0687F" w:rsidP="00C0687F">
      <w:pPr>
        <w:tabs>
          <w:tab w:val="center" w:pos="4536"/>
        </w:tabs>
        <w:jc w:val="both"/>
        <w:rPr>
          <w:rFonts w:ascii="Times New Roman" w:hAnsi="Times New Roman" w:cs="Times New Roman"/>
          <w:b/>
          <w:bCs/>
          <w:sz w:val="24"/>
          <w:szCs w:val="24"/>
        </w:rPr>
      </w:pPr>
      <w:r w:rsidRPr="00C0687F">
        <w:rPr>
          <w:rFonts w:ascii="Times New Roman" w:hAnsi="Times New Roman" w:cs="Times New Roman"/>
          <w:b/>
          <w:bCs/>
          <w:sz w:val="24"/>
          <w:szCs w:val="24"/>
        </w:rPr>
        <w:t xml:space="preserve">11. Procedimiento de queja o inconformidad ciudadana </w:t>
      </w:r>
    </w:p>
    <w:p w14:paraId="15831C9F" w14:textId="75A0F32E" w:rsidR="003B3C86" w:rsidRPr="003B3C86" w:rsidRDefault="003B3C86" w:rsidP="003B3C86">
      <w:pPr>
        <w:tabs>
          <w:tab w:val="center" w:pos="4536"/>
        </w:tabs>
        <w:jc w:val="both"/>
        <w:rPr>
          <w:rFonts w:ascii="Times New Roman" w:hAnsi="Times New Roman" w:cs="Times New Roman"/>
          <w:b/>
          <w:bCs/>
          <w:sz w:val="24"/>
          <w:szCs w:val="24"/>
        </w:rPr>
      </w:pPr>
      <w:r w:rsidRPr="003B3C86">
        <w:rPr>
          <w:rFonts w:ascii="Times New Roman" w:hAnsi="Times New Roman" w:cs="Times New Roman"/>
          <w:b/>
          <w:bCs/>
          <w:sz w:val="24"/>
          <w:szCs w:val="24"/>
        </w:rPr>
        <w:t>11.1</w:t>
      </w:r>
      <w:r>
        <w:rPr>
          <w:rFonts w:ascii="Times New Roman" w:hAnsi="Times New Roman" w:cs="Times New Roman"/>
          <w:b/>
          <w:bCs/>
          <w:sz w:val="24"/>
          <w:szCs w:val="24"/>
        </w:rPr>
        <w:t xml:space="preserve">. </w:t>
      </w:r>
      <w:r w:rsidRPr="003B3C86">
        <w:rPr>
          <w:rFonts w:ascii="Times New Roman" w:hAnsi="Times New Roman" w:cs="Times New Roman"/>
          <w:sz w:val="24"/>
          <w:szCs w:val="24"/>
        </w:rPr>
        <w:t>En caso de alguna queja derivada del presente programa social, las personas interesadas deberán presentar por escrito su inconformidad, señalando su nombre completo, dirección para recibir notificaciones, teléfono de contacto, los presuntos hechos que constituyen su inconformidad o queja, adjuntando los documentos relacionados con el asunto.</w:t>
      </w:r>
    </w:p>
    <w:p w14:paraId="7D38C299" w14:textId="69894341" w:rsidR="003B3C86" w:rsidRPr="00F260A2" w:rsidRDefault="003B3C86" w:rsidP="003B3C86">
      <w:pPr>
        <w:tabs>
          <w:tab w:val="center" w:pos="4536"/>
        </w:tabs>
        <w:jc w:val="both"/>
        <w:rPr>
          <w:rFonts w:ascii="Times New Roman" w:hAnsi="Times New Roman" w:cs="Times New Roman"/>
          <w:sz w:val="24"/>
          <w:szCs w:val="24"/>
        </w:rPr>
      </w:pPr>
      <w:r w:rsidRPr="003B3C86">
        <w:rPr>
          <w:rFonts w:ascii="Times New Roman" w:hAnsi="Times New Roman" w:cs="Times New Roman"/>
          <w:b/>
          <w:bCs/>
          <w:sz w:val="24"/>
          <w:szCs w:val="24"/>
        </w:rPr>
        <w:t>11.2</w:t>
      </w:r>
      <w:r>
        <w:rPr>
          <w:rFonts w:ascii="Times New Roman" w:hAnsi="Times New Roman" w:cs="Times New Roman"/>
          <w:b/>
          <w:bCs/>
          <w:sz w:val="24"/>
          <w:szCs w:val="24"/>
        </w:rPr>
        <w:t xml:space="preserve">. </w:t>
      </w:r>
      <w:r w:rsidRPr="00F260A2">
        <w:rPr>
          <w:rFonts w:ascii="Times New Roman" w:hAnsi="Times New Roman" w:cs="Times New Roman"/>
          <w:sz w:val="24"/>
          <w:szCs w:val="24"/>
        </w:rPr>
        <w:t xml:space="preserve">Para interponer cualquier queja o aclaración sobre el presente programa social, el interesado deberá́ dirigirla a la Dirección General de Desarrollo Social, presentándola directamente en sus oficinas ubicadas en calle Moneda sin número al interior del Parque Juana de Asbaje, Col. Tlalpan Centro, C.P. 14000, alcaldía Tlalpan, en un horario de lunes a viernes de las 10:00 a las 18:00 horas, o vía remota al correo electrónico </w:t>
      </w:r>
      <w:r w:rsidR="00F260A2" w:rsidRPr="00F260A2">
        <w:rPr>
          <w:rFonts w:ascii="Times New Roman" w:hAnsi="Times New Roman" w:cs="Times New Roman"/>
          <w:sz w:val="24"/>
          <w:szCs w:val="24"/>
        </w:rPr>
        <w:t>juventudes.tlalpan@gmail.com</w:t>
      </w:r>
      <w:r w:rsidRPr="00F260A2">
        <w:rPr>
          <w:rFonts w:ascii="Times New Roman" w:hAnsi="Times New Roman" w:cs="Times New Roman"/>
          <w:sz w:val="24"/>
          <w:szCs w:val="24"/>
        </w:rPr>
        <w:t xml:space="preserve">, instancia que le dará respuesta en un plazo máximo de 10 días hábiles. </w:t>
      </w:r>
    </w:p>
    <w:p w14:paraId="7B10E01A" w14:textId="58AD287E" w:rsidR="003B3C86" w:rsidRPr="00F260A2" w:rsidRDefault="003B3C86" w:rsidP="003B3C86">
      <w:pPr>
        <w:tabs>
          <w:tab w:val="center" w:pos="4536"/>
        </w:tabs>
        <w:jc w:val="both"/>
        <w:rPr>
          <w:rFonts w:ascii="Times New Roman" w:hAnsi="Times New Roman" w:cs="Times New Roman"/>
          <w:sz w:val="24"/>
          <w:szCs w:val="24"/>
        </w:rPr>
      </w:pPr>
      <w:r w:rsidRPr="00F260A2">
        <w:rPr>
          <w:rFonts w:ascii="Times New Roman" w:hAnsi="Times New Roman" w:cs="Times New Roman"/>
          <w:sz w:val="24"/>
          <w:szCs w:val="24"/>
        </w:rPr>
        <w:t xml:space="preserve">En caso de que la situación no sea resuelta, podrá́ acudir a las oficinas del Órgano Interno de Control en la </w:t>
      </w:r>
      <w:r w:rsidR="00F260A2" w:rsidRPr="00F260A2">
        <w:rPr>
          <w:rFonts w:ascii="Times New Roman" w:hAnsi="Times New Roman" w:cs="Times New Roman"/>
          <w:sz w:val="24"/>
          <w:szCs w:val="24"/>
        </w:rPr>
        <w:t>a</w:t>
      </w:r>
      <w:r w:rsidRPr="00F260A2">
        <w:rPr>
          <w:rFonts w:ascii="Times New Roman" w:hAnsi="Times New Roman" w:cs="Times New Roman"/>
          <w:sz w:val="24"/>
          <w:szCs w:val="24"/>
        </w:rPr>
        <w:t>lcaldía de Tlalpan para exponerla, ubicadas en Av. San Fernando 84, edificio principal, planta baja, Col. Tlalpan Centro, C.P. 14000, Alcaldía de Tlalpan.</w:t>
      </w:r>
    </w:p>
    <w:p w14:paraId="7F499373" w14:textId="77777777" w:rsidR="00F260A2" w:rsidRDefault="00F260A2" w:rsidP="003B3C86">
      <w:pPr>
        <w:tabs>
          <w:tab w:val="center" w:pos="4536"/>
        </w:tabs>
        <w:jc w:val="both"/>
        <w:rPr>
          <w:rFonts w:ascii="Times New Roman" w:hAnsi="Times New Roman" w:cs="Times New Roman"/>
          <w:b/>
          <w:bCs/>
          <w:sz w:val="24"/>
          <w:szCs w:val="24"/>
        </w:rPr>
      </w:pPr>
    </w:p>
    <w:p w14:paraId="5E6F8935" w14:textId="77777777" w:rsidR="00F260A2" w:rsidRDefault="00F260A2" w:rsidP="003B3C86">
      <w:pPr>
        <w:tabs>
          <w:tab w:val="center" w:pos="4536"/>
        </w:tabs>
        <w:jc w:val="both"/>
        <w:rPr>
          <w:rFonts w:ascii="Times New Roman" w:hAnsi="Times New Roman" w:cs="Times New Roman"/>
          <w:b/>
          <w:bCs/>
          <w:sz w:val="24"/>
          <w:szCs w:val="24"/>
        </w:rPr>
      </w:pPr>
    </w:p>
    <w:p w14:paraId="3D0A53CC" w14:textId="77777777" w:rsidR="00F260A2" w:rsidRDefault="00F260A2" w:rsidP="003B3C86">
      <w:pPr>
        <w:tabs>
          <w:tab w:val="center" w:pos="4536"/>
        </w:tabs>
        <w:jc w:val="both"/>
        <w:rPr>
          <w:rFonts w:ascii="Times New Roman" w:hAnsi="Times New Roman" w:cs="Times New Roman"/>
          <w:b/>
          <w:bCs/>
          <w:sz w:val="24"/>
          <w:szCs w:val="24"/>
        </w:rPr>
      </w:pPr>
    </w:p>
    <w:p w14:paraId="626CA647" w14:textId="77777777" w:rsidR="00F260A2" w:rsidRDefault="00F260A2" w:rsidP="003B3C86">
      <w:pPr>
        <w:tabs>
          <w:tab w:val="center" w:pos="4536"/>
        </w:tabs>
        <w:jc w:val="both"/>
        <w:rPr>
          <w:rFonts w:ascii="Times New Roman" w:hAnsi="Times New Roman" w:cs="Times New Roman"/>
          <w:b/>
          <w:bCs/>
          <w:sz w:val="24"/>
          <w:szCs w:val="24"/>
        </w:rPr>
      </w:pPr>
    </w:p>
    <w:p w14:paraId="4BF19FA7" w14:textId="77777777" w:rsidR="00F260A2" w:rsidRDefault="00F260A2" w:rsidP="003B3C86">
      <w:pPr>
        <w:tabs>
          <w:tab w:val="center" w:pos="4536"/>
        </w:tabs>
        <w:jc w:val="both"/>
        <w:rPr>
          <w:rFonts w:ascii="Times New Roman" w:hAnsi="Times New Roman" w:cs="Times New Roman"/>
          <w:b/>
          <w:bCs/>
          <w:sz w:val="24"/>
          <w:szCs w:val="24"/>
        </w:rPr>
      </w:pPr>
    </w:p>
    <w:p w14:paraId="3E99DD1A" w14:textId="77777777" w:rsidR="00F260A2" w:rsidRDefault="00F260A2" w:rsidP="003B3C86">
      <w:pPr>
        <w:tabs>
          <w:tab w:val="center" w:pos="4536"/>
        </w:tabs>
        <w:jc w:val="both"/>
        <w:rPr>
          <w:rFonts w:ascii="Times New Roman" w:hAnsi="Times New Roman" w:cs="Times New Roman"/>
          <w:b/>
          <w:bCs/>
          <w:sz w:val="24"/>
          <w:szCs w:val="24"/>
        </w:rPr>
      </w:pPr>
    </w:p>
    <w:p w14:paraId="0D1FF9F9" w14:textId="77777777" w:rsidR="00F260A2" w:rsidRDefault="00F260A2" w:rsidP="003B3C86">
      <w:pPr>
        <w:tabs>
          <w:tab w:val="center" w:pos="4536"/>
        </w:tabs>
        <w:jc w:val="both"/>
        <w:rPr>
          <w:rFonts w:ascii="Times New Roman" w:hAnsi="Times New Roman" w:cs="Times New Roman"/>
          <w:b/>
          <w:bCs/>
          <w:sz w:val="24"/>
          <w:szCs w:val="24"/>
        </w:rPr>
      </w:pPr>
    </w:p>
    <w:p w14:paraId="1947344B" w14:textId="77777777" w:rsidR="00F260A2" w:rsidRDefault="00F260A2" w:rsidP="003B3C86">
      <w:pPr>
        <w:tabs>
          <w:tab w:val="center" w:pos="4536"/>
        </w:tabs>
        <w:jc w:val="both"/>
        <w:rPr>
          <w:rFonts w:ascii="Times New Roman" w:hAnsi="Times New Roman" w:cs="Times New Roman"/>
          <w:b/>
          <w:bCs/>
          <w:sz w:val="24"/>
          <w:szCs w:val="24"/>
        </w:rPr>
      </w:pPr>
    </w:p>
    <w:p w14:paraId="35CF5A00" w14:textId="77777777" w:rsidR="00F260A2" w:rsidRDefault="00F260A2" w:rsidP="003B3C86">
      <w:pPr>
        <w:tabs>
          <w:tab w:val="center" w:pos="4536"/>
        </w:tabs>
        <w:jc w:val="both"/>
        <w:rPr>
          <w:rFonts w:ascii="Times New Roman" w:hAnsi="Times New Roman" w:cs="Times New Roman"/>
          <w:b/>
          <w:bCs/>
          <w:sz w:val="24"/>
          <w:szCs w:val="24"/>
        </w:rPr>
      </w:pPr>
    </w:p>
    <w:p w14:paraId="539AF9C6" w14:textId="77777777" w:rsidR="00F260A2" w:rsidRDefault="00F260A2" w:rsidP="003B3C86">
      <w:pPr>
        <w:tabs>
          <w:tab w:val="center" w:pos="4536"/>
        </w:tabs>
        <w:jc w:val="both"/>
        <w:rPr>
          <w:rFonts w:ascii="Times New Roman" w:hAnsi="Times New Roman" w:cs="Times New Roman"/>
          <w:b/>
          <w:bCs/>
          <w:sz w:val="24"/>
          <w:szCs w:val="24"/>
        </w:rPr>
      </w:pPr>
    </w:p>
    <w:p w14:paraId="010C66BF" w14:textId="21EB0610" w:rsidR="003B3C86" w:rsidRPr="003B3C86" w:rsidRDefault="003B3C86" w:rsidP="003B3C86">
      <w:pPr>
        <w:tabs>
          <w:tab w:val="center" w:pos="4536"/>
        </w:tabs>
        <w:jc w:val="both"/>
        <w:rPr>
          <w:rFonts w:ascii="Times New Roman" w:hAnsi="Times New Roman" w:cs="Times New Roman"/>
          <w:b/>
          <w:bCs/>
          <w:sz w:val="24"/>
          <w:szCs w:val="24"/>
        </w:rPr>
      </w:pPr>
      <w:r w:rsidRPr="003B3C86">
        <w:rPr>
          <w:rFonts w:ascii="Times New Roman" w:hAnsi="Times New Roman" w:cs="Times New Roman"/>
          <w:b/>
          <w:bCs/>
          <w:sz w:val="24"/>
          <w:szCs w:val="24"/>
        </w:rPr>
        <w:t>11.3</w:t>
      </w:r>
      <w:r w:rsidR="00F260A2">
        <w:rPr>
          <w:rFonts w:ascii="Times New Roman" w:hAnsi="Times New Roman" w:cs="Times New Roman"/>
          <w:b/>
          <w:bCs/>
          <w:sz w:val="24"/>
          <w:szCs w:val="24"/>
        </w:rPr>
        <w:t xml:space="preserve">. </w:t>
      </w:r>
      <w:r w:rsidRPr="00F260A2">
        <w:rPr>
          <w:rFonts w:ascii="Times New Roman" w:hAnsi="Times New Roman" w:cs="Times New Roman"/>
          <w:sz w:val="24"/>
          <w:szCs w:val="24"/>
        </w:rPr>
        <w:t>En caso de que la Alcaldía de Tlalpan no resuelva la queja, las personas beneficiarias podrán presentar quejas por considerarse indebidamente excluidos del programa social o por incumplimiento de la garantía de acceso al mismo ante la Procuraduría Social de la Ciudad de México, o bien registrar su queja a través del Servicio Público de Localización</w:t>
      </w:r>
      <w:r w:rsidR="00F260A2" w:rsidRPr="00F260A2">
        <w:rPr>
          <w:rFonts w:ascii="Times New Roman" w:hAnsi="Times New Roman" w:cs="Times New Roman"/>
          <w:sz w:val="24"/>
          <w:szCs w:val="24"/>
        </w:rPr>
        <w:t xml:space="preserve"> </w:t>
      </w:r>
      <w:r w:rsidRPr="00F260A2">
        <w:rPr>
          <w:rFonts w:ascii="Times New Roman" w:hAnsi="Times New Roman" w:cs="Times New Roman"/>
          <w:sz w:val="24"/>
          <w:szCs w:val="24"/>
        </w:rPr>
        <w:t>Telefónica, LOCATEL, quien deberá turnarla a la Procuraduría Social para su debida investigación y en su caso a la instancia correspondiente, de la misma forma, a la Secretaría de la Contraloría General de la Ciudad de México.</w:t>
      </w:r>
      <w:r w:rsidRPr="003B3C86">
        <w:rPr>
          <w:rFonts w:ascii="Times New Roman" w:hAnsi="Times New Roman" w:cs="Times New Roman"/>
          <w:b/>
          <w:bCs/>
          <w:sz w:val="24"/>
          <w:szCs w:val="24"/>
        </w:rPr>
        <w:t xml:space="preserve"> </w:t>
      </w:r>
    </w:p>
    <w:p w14:paraId="2C3D74C6" w14:textId="7E782347" w:rsidR="00F260A2" w:rsidRPr="003B3C86" w:rsidRDefault="003B3C86" w:rsidP="003B3C86">
      <w:pPr>
        <w:tabs>
          <w:tab w:val="center" w:pos="4536"/>
        </w:tabs>
        <w:jc w:val="both"/>
        <w:rPr>
          <w:rFonts w:ascii="Times New Roman" w:hAnsi="Times New Roman" w:cs="Times New Roman"/>
          <w:b/>
          <w:bCs/>
          <w:sz w:val="24"/>
          <w:szCs w:val="24"/>
        </w:rPr>
      </w:pPr>
      <w:r w:rsidRPr="003B3C86">
        <w:rPr>
          <w:rFonts w:ascii="Times New Roman" w:hAnsi="Times New Roman" w:cs="Times New Roman"/>
          <w:b/>
          <w:bCs/>
          <w:sz w:val="24"/>
          <w:szCs w:val="24"/>
        </w:rPr>
        <w:t>11.4</w:t>
      </w:r>
      <w:r w:rsidR="00F260A2">
        <w:rPr>
          <w:rFonts w:ascii="Times New Roman" w:hAnsi="Times New Roman" w:cs="Times New Roman"/>
          <w:b/>
          <w:bCs/>
          <w:sz w:val="24"/>
          <w:szCs w:val="24"/>
        </w:rPr>
        <w:t xml:space="preserve">. </w:t>
      </w:r>
      <w:r w:rsidRPr="00F260A2">
        <w:rPr>
          <w:rFonts w:ascii="Times New Roman" w:hAnsi="Times New Roman" w:cs="Times New Roman"/>
          <w:sz w:val="24"/>
          <w:szCs w:val="24"/>
        </w:rPr>
        <w:t xml:space="preserve">El trámite de queja o inconformidad podrá realizarse a través del correo electrónico </w:t>
      </w:r>
      <w:r w:rsidR="00F260A2" w:rsidRPr="00F260A2">
        <w:rPr>
          <w:rFonts w:ascii="Times New Roman" w:hAnsi="Times New Roman" w:cs="Times New Roman"/>
          <w:sz w:val="24"/>
          <w:szCs w:val="24"/>
        </w:rPr>
        <w:t>juventudes.tlalpan@gmail.com.</w:t>
      </w:r>
    </w:p>
    <w:p w14:paraId="38FD60F9" w14:textId="48E5434A" w:rsidR="006371C0" w:rsidRDefault="003B3C86" w:rsidP="003B3C86">
      <w:pPr>
        <w:tabs>
          <w:tab w:val="center" w:pos="4536"/>
        </w:tabs>
        <w:jc w:val="both"/>
        <w:rPr>
          <w:rFonts w:ascii="Times New Roman" w:hAnsi="Times New Roman" w:cs="Times New Roman"/>
          <w:sz w:val="24"/>
          <w:szCs w:val="24"/>
        </w:rPr>
      </w:pPr>
      <w:r w:rsidRPr="003B3C86">
        <w:rPr>
          <w:rFonts w:ascii="Times New Roman" w:hAnsi="Times New Roman" w:cs="Times New Roman"/>
          <w:b/>
          <w:bCs/>
          <w:sz w:val="24"/>
          <w:szCs w:val="24"/>
        </w:rPr>
        <w:t>11.5</w:t>
      </w:r>
      <w:r w:rsidR="00F260A2">
        <w:rPr>
          <w:rFonts w:ascii="Times New Roman" w:hAnsi="Times New Roman" w:cs="Times New Roman"/>
          <w:b/>
          <w:bCs/>
          <w:sz w:val="24"/>
          <w:szCs w:val="24"/>
        </w:rPr>
        <w:t xml:space="preserve">. </w:t>
      </w:r>
      <w:r w:rsidRPr="00F260A2">
        <w:rPr>
          <w:rFonts w:ascii="Times New Roman" w:hAnsi="Times New Roman" w:cs="Times New Roman"/>
          <w:sz w:val="24"/>
          <w:szCs w:val="24"/>
        </w:rPr>
        <w:t>El mecanismo para brindar a la ciudadanía información para denunciar cualquier delito electoral es la línea telefónica INETEL (018004332000)</w:t>
      </w:r>
      <w:r w:rsidR="00F260A2" w:rsidRPr="00F260A2">
        <w:rPr>
          <w:rFonts w:ascii="Times New Roman" w:hAnsi="Times New Roman" w:cs="Times New Roman"/>
          <w:sz w:val="24"/>
          <w:szCs w:val="24"/>
        </w:rPr>
        <w:t>.</w:t>
      </w:r>
    </w:p>
    <w:p w14:paraId="1E534241" w14:textId="77777777" w:rsidR="00F260A2" w:rsidRPr="00F260A2" w:rsidRDefault="00F260A2" w:rsidP="003B3C86">
      <w:pPr>
        <w:tabs>
          <w:tab w:val="center" w:pos="4536"/>
        </w:tabs>
        <w:jc w:val="both"/>
        <w:rPr>
          <w:rFonts w:ascii="Times New Roman" w:hAnsi="Times New Roman" w:cs="Times New Roman"/>
          <w:sz w:val="24"/>
          <w:szCs w:val="24"/>
        </w:rPr>
      </w:pPr>
    </w:p>
    <w:p w14:paraId="0AA6A516" w14:textId="7B217F51" w:rsidR="00C0687F" w:rsidRDefault="00C0687F" w:rsidP="00C0687F">
      <w:pPr>
        <w:tabs>
          <w:tab w:val="center" w:pos="4536"/>
        </w:tabs>
        <w:jc w:val="both"/>
        <w:rPr>
          <w:rFonts w:ascii="Times New Roman" w:hAnsi="Times New Roman" w:cs="Times New Roman"/>
          <w:b/>
          <w:bCs/>
          <w:sz w:val="24"/>
          <w:szCs w:val="24"/>
        </w:rPr>
      </w:pPr>
      <w:r w:rsidRPr="00C0687F">
        <w:rPr>
          <w:rFonts w:ascii="Times New Roman" w:hAnsi="Times New Roman" w:cs="Times New Roman"/>
          <w:b/>
          <w:bCs/>
          <w:sz w:val="24"/>
          <w:szCs w:val="24"/>
        </w:rPr>
        <w:t xml:space="preserve">12. Mecanismos de exigibilidad </w:t>
      </w:r>
    </w:p>
    <w:p w14:paraId="5DA2A36F" w14:textId="5DAFB3ED" w:rsidR="00CD47F7" w:rsidRPr="00CD47F7" w:rsidRDefault="00CD47F7" w:rsidP="00CD47F7">
      <w:pPr>
        <w:tabs>
          <w:tab w:val="center" w:pos="4536"/>
        </w:tabs>
        <w:jc w:val="both"/>
        <w:rPr>
          <w:rFonts w:ascii="Times New Roman" w:hAnsi="Times New Roman" w:cs="Times New Roman"/>
          <w:b/>
          <w:bCs/>
          <w:sz w:val="24"/>
          <w:szCs w:val="24"/>
        </w:rPr>
      </w:pPr>
      <w:r w:rsidRPr="00CD47F7">
        <w:rPr>
          <w:rFonts w:ascii="Times New Roman" w:hAnsi="Times New Roman" w:cs="Times New Roman"/>
          <w:b/>
          <w:bCs/>
          <w:sz w:val="24"/>
          <w:szCs w:val="24"/>
        </w:rPr>
        <w:t>12.1</w:t>
      </w:r>
      <w:r>
        <w:rPr>
          <w:rFonts w:ascii="Times New Roman" w:hAnsi="Times New Roman" w:cs="Times New Roman"/>
          <w:b/>
          <w:bCs/>
          <w:sz w:val="24"/>
          <w:szCs w:val="24"/>
        </w:rPr>
        <w:t xml:space="preserve">. </w:t>
      </w:r>
      <w:r w:rsidRPr="00CD47F7">
        <w:rPr>
          <w:rFonts w:ascii="Times New Roman" w:hAnsi="Times New Roman" w:cs="Times New Roman"/>
          <w:sz w:val="24"/>
          <w:szCs w:val="24"/>
        </w:rPr>
        <w:t>Los requisitos, derechos, obligaciones, procedimientos y plazos para que las personas beneficiarias puedan acceder al disfrute de los beneficios del programa social, estarán a la vista del público y podrán ser consultados en las oficinas de la Dirección de Atención a Grupos Prioritarios y/o Jefatura de Unidad Departamental de Atención a la Juventud, ubicadas en calle Moneda sin número al interior del Parque  Juana de Asbaje, Col. Tlalpan Centro, C.P. 14000, Alcaldía de Tlalpan, en un horario de lunes a viernes de las 09:00 a las 17:00 horas.</w:t>
      </w:r>
    </w:p>
    <w:p w14:paraId="4364B377" w14:textId="0A060E8B" w:rsidR="00CD47F7" w:rsidRPr="00CD47F7" w:rsidRDefault="00CD47F7" w:rsidP="00CD47F7">
      <w:pPr>
        <w:tabs>
          <w:tab w:val="center" w:pos="4536"/>
        </w:tabs>
        <w:jc w:val="both"/>
        <w:rPr>
          <w:rFonts w:ascii="Times New Roman" w:hAnsi="Times New Roman" w:cs="Times New Roman"/>
          <w:b/>
          <w:bCs/>
          <w:sz w:val="24"/>
          <w:szCs w:val="24"/>
        </w:rPr>
      </w:pPr>
      <w:r w:rsidRPr="00CD47F7">
        <w:rPr>
          <w:rFonts w:ascii="Times New Roman" w:hAnsi="Times New Roman" w:cs="Times New Roman"/>
          <w:b/>
          <w:bCs/>
          <w:sz w:val="24"/>
          <w:szCs w:val="24"/>
        </w:rPr>
        <w:t>12.2</w:t>
      </w:r>
      <w:r w:rsidR="001C6D49">
        <w:rPr>
          <w:rFonts w:ascii="Times New Roman" w:hAnsi="Times New Roman" w:cs="Times New Roman"/>
          <w:b/>
          <w:bCs/>
          <w:sz w:val="24"/>
          <w:szCs w:val="24"/>
        </w:rPr>
        <w:t xml:space="preserve">. </w:t>
      </w:r>
      <w:r w:rsidRPr="001C6D49">
        <w:rPr>
          <w:rFonts w:ascii="Times New Roman" w:hAnsi="Times New Roman" w:cs="Times New Roman"/>
          <w:sz w:val="24"/>
          <w:szCs w:val="24"/>
        </w:rPr>
        <w:t>Todos los procedimientos aquí descritos son ágiles y efectivos para el cumplimiento del servicio.</w:t>
      </w:r>
    </w:p>
    <w:p w14:paraId="4F9AE26A" w14:textId="5108AC4A" w:rsidR="00CD47F7" w:rsidRPr="001C6D49" w:rsidRDefault="00CD47F7" w:rsidP="00CD47F7">
      <w:pPr>
        <w:tabs>
          <w:tab w:val="center" w:pos="4536"/>
        </w:tabs>
        <w:jc w:val="both"/>
        <w:rPr>
          <w:rFonts w:ascii="Times New Roman" w:hAnsi="Times New Roman" w:cs="Times New Roman"/>
          <w:sz w:val="24"/>
          <w:szCs w:val="24"/>
        </w:rPr>
      </w:pPr>
      <w:r w:rsidRPr="00CD47F7">
        <w:rPr>
          <w:rFonts w:ascii="Times New Roman" w:hAnsi="Times New Roman" w:cs="Times New Roman"/>
          <w:b/>
          <w:bCs/>
          <w:sz w:val="24"/>
          <w:szCs w:val="24"/>
        </w:rPr>
        <w:t>12.3</w:t>
      </w:r>
      <w:r w:rsidR="001C6D49">
        <w:rPr>
          <w:rFonts w:ascii="Times New Roman" w:hAnsi="Times New Roman" w:cs="Times New Roman"/>
          <w:b/>
          <w:bCs/>
          <w:sz w:val="24"/>
          <w:szCs w:val="24"/>
        </w:rPr>
        <w:t xml:space="preserve">. </w:t>
      </w:r>
      <w:r w:rsidRPr="001C6D49">
        <w:rPr>
          <w:rFonts w:ascii="Times New Roman" w:hAnsi="Times New Roman" w:cs="Times New Roman"/>
          <w:sz w:val="24"/>
          <w:szCs w:val="24"/>
        </w:rPr>
        <w:t>Los casos en los que se podrán exigir los derechos por incumplimiento o por violación de los mismos pueden ocurrir en al menos los siguientes casos:</w:t>
      </w:r>
    </w:p>
    <w:p w14:paraId="3B97F3C5" w14:textId="4F6F9B8A" w:rsidR="001C6D49" w:rsidRDefault="00CD47F7" w:rsidP="001C6D49">
      <w:pPr>
        <w:pStyle w:val="Prrafodelista"/>
        <w:numPr>
          <w:ilvl w:val="0"/>
          <w:numId w:val="45"/>
        </w:numPr>
        <w:tabs>
          <w:tab w:val="center" w:pos="4536"/>
        </w:tabs>
        <w:rPr>
          <w:rFonts w:ascii="Times New Roman" w:hAnsi="Times New Roman" w:cs="Times New Roman"/>
          <w:color w:val="auto"/>
          <w:sz w:val="24"/>
          <w:szCs w:val="24"/>
        </w:rPr>
      </w:pPr>
      <w:r w:rsidRPr="001C6D49">
        <w:rPr>
          <w:rFonts w:ascii="Times New Roman" w:hAnsi="Times New Roman" w:cs="Times New Roman"/>
          <w:color w:val="auto"/>
          <w:sz w:val="24"/>
          <w:szCs w:val="24"/>
        </w:rPr>
        <w:t>Cuando una persona solicitante cumpla con los requisitos y criterios de inclusión para acceder a determinado derecho (garantizado por un programa social) y exija a la autoridad administrativa ser derechohabiente del mismo.</w:t>
      </w:r>
    </w:p>
    <w:p w14:paraId="07AEE836" w14:textId="2A91FA17" w:rsidR="001C6D49" w:rsidRDefault="001C6D49" w:rsidP="001C6D49">
      <w:pPr>
        <w:tabs>
          <w:tab w:val="center" w:pos="4536"/>
        </w:tabs>
        <w:rPr>
          <w:rFonts w:ascii="Times New Roman" w:hAnsi="Times New Roman" w:cs="Times New Roman"/>
          <w:sz w:val="24"/>
          <w:szCs w:val="24"/>
        </w:rPr>
      </w:pPr>
    </w:p>
    <w:p w14:paraId="3D340325" w14:textId="0F698487" w:rsidR="001C6D49" w:rsidRDefault="001C6D49" w:rsidP="001C6D49">
      <w:pPr>
        <w:tabs>
          <w:tab w:val="center" w:pos="4536"/>
        </w:tabs>
        <w:rPr>
          <w:rFonts w:ascii="Times New Roman" w:hAnsi="Times New Roman" w:cs="Times New Roman"/>
          <w:sz w:val="24"/>
          <w:szCs w:val="24"/>
        </w:rPr>
      </w:pPr>
    </w:p>
    <w:p w14:paraId="5E0DD99A" w14:textId="5461C961" w:rsidR="001C6D49" w:rsidRDefault="001C6D49" w:rsidP="001C6D49">
      <w:pPr>
        <w:tabs>
          <w:tab w:val="center" w:pos="4536"/>
        </w:tabs>
        <w:rPr>
          <w:rFonts w:ascii="Times New Roman" w:hAnsi="Times New Roman" w:cs="Times New Roman"/>
          <w:sz w:val="24"/>
          <w:szCs w:val="24"/>
        </w:rPr>
      </w:pPr>
    </w:p>
    <w:p w14:paraId="46775F50" w14:textId="6C904811" w:rsidR="001C6D49" w:rsidRDefault="001C6D49" w:rsidP="001C6D49">
      <w:pPr>
        <w:tabs>
          <w:tab w:val="center" w:pos="4536"/>
        </w:tabs>
        <w:rPr>
          <w:rFonts w:ascii="Times New Roman" w:hAnsi="Times New Roman" w:cs="Times New Roman"/>
          <w:sz w:val="24"/>
          <w:szCs w:val="24"/>
        </w:rPr>
      </w:pPr>
    </w:p>
    <w:p w14:paraId="7629A35E" w14:textId="366D3C45" w:rsidR="001C6D49" w:rsidRDefault="001C6D49" w:rsidP="001C6D49">
      <w:pPr>
        <w:tabs>
          <w:tab w:val="center" w:pos="4536"/>
        </w:tabs>
        <w:rPr>
          <w:rFonts w:ascii="Times New Roman" w:hAnsi="Times New Roman" w:cs="Times New Roman"/>
          <w:sz w:val="24"/>
          <w:szCs w:val="24"/>
        </w:rPr>
      </w:pPr>
    </w:p>
    <w:p w14:paraId="17ADE4EE" w14:textId="05344B57" w:rsidR="001C6D49" w:rsidRDefault="001C6D49" w:rsidP="001C6D49">
      <w:pPr>
        <w:tabs>
          <w:tab w:val="center" w:pos="4536"/>
        </w:tabs>
        <w:rPr>
          <w:rFonts w:ascii="Times New Roman" w:hAnsi="Times New Roman" w:cs="Times New Roman"/>
          <w:sz w:val="24"/>
          <w:szCs w:val="24"/>
        </w:rPr>
      </w:pPr>
    </w:p>
    <w:p w14:paraId="423B0A05" w14:textId="77777777" w:rsidR="001C6D49" w:rsidRPr="007A2AB4" w:rsidRDefault="001C6D49" w:rsidP="001C6D49">
      <w:pPr>
        <w:tabs>
          <w:tab w:val="center" w:pos="4536"/>
        </w:tabs>
        <w:rPr>
          <w:rFonts w:ascii="Times New Roman" w:hAnsi="Times New Roman" w:cs="Times New Roman"/>
          <w:sz w:val="24"/>
          <w:szCs w:val="24"/>
        </w:rPr>
      </w:pPr>
    </w:p>
    <w:p w14:paraId="70F8A766" w14:textId="77777777" w:rsidR="007A2AB4" w:rsidRPr="007A2AB4" w:rsidRDefault="00CD47F7" w:rsidP="00CD47F7">
      <w:pPr>
        <w:pStyle w:val="Prrafodelista"/>
        <w:numPr>
          <w:ilvl w:val="0"/>
          <w:numId w:val="45"/>
        </w:numPr>
        <w:tabs>
          <w:tab w:val="center" w:pos="4536"/>
        </w:tabs>
        <w:rPr>
          <w:rFonts w:ascii="Times New Roman" w:hAnsi="Times New Roman" w:cs="Times New Roman"/>
          <w:color w:val="auto"/>
          <w:sz w:val="24"/>
          <w:szCs w:val="24"/>
        </w:rPr>
      </w:pPr>
      <w:r w:rsidRPr="007A2AB4">
        <w:rPr>
          <w:rFonts w:ascii="Times New Roman" w:hAnsi="Times New Roman" w:cs="Times New Roman"/>
          <w:color w:val="auto"/>
          <w:sz w:val="24"/>
          <w:szCs w:val="24"/>
        </w:rPr>
        <w:t xml:space="preserve">Cuando la persona derechohabiente de un programa social exija a la autoridad que se cumpla con dicho derecho de manera integral en tiempo y forma, como lo establece el programa. </w:t>
      </w:r>
    </w:p>
    <w:p w14:paraId="1AC1E8F6" w14:textId="33CF116D" w:rsidR="00CD47F7" w:rsidRPr="007A2AB4" w:rsidRDefault="00CD47F7" w:rsidP="00CD47F7">
      <w:pPr>
        <w:pStyle w:val="Prrafodelista"/>
        <w:numPr>
          <w:ilvl w:val="0"/>
          <w:numId w:val="45"/>
        </w:numPr>
        <w:tabs>
          <w:tab w:val="center" w:pos="4536"/>
        </w:tabs>
        <w:rPr>
          <w:rFonts w:ascii="Times New Roman" w:hAnsi="Times New Roman" w:cs="Times New Roman"/>
          <w:color w:val="auto"/>
          <w:sz w:val="24"/>
          <w:szCs w:val="24"/>
        </w:rPr>
      </w:pPr>
      <w:r w:rsidRPr="007A2AB4">
        <w:rPr>
          <w:rFonts w:ascii="Times New Roman" w:hAnsi="Times New Roman" w:cs="Times New Roman"/>
          <w:color w:val="auto"/>
          <w:sz w:val="24"/>
          <w:szCs w:val="24"/>
        </w:rPr>
        <w:t xml:space="preserve">Cuando no se pueda satisfacer toda la demanda de incorporación a un programa por restricción presupuestal, y éstas exijan que las incorporaciones sean claras, transparentes, equitativas, sin favoritismos, ni discriminación. </w:t>
      </w:r>
    </w:p>
    <w:p w14:paraId="06A297E2" w14:textId="36864509" w:rsidR="00CD47F7" w:rsidRPr="007A2AB4" w:rsidRDefault="00CD47F7" w:rsidP="00CD47F7">
      <w:pPr>
        <w:tabs>
          <w:tab w:val="center" w:pos="4536"/>
        </w:tabs>
        <w:jc w:val="both"/>
        <w:rPr>
          <w:rFonts w:ascii="Times New Roman" w:hAnsi="Times New Roman" w:cs="Times New Roman"/>
          <w:sz w:val="24"/>
          <w:szCs w:val="24"/>
        </w:rPr>
      </w:pPr>
      <w:r w:rsidRPr="00CD47F7">
        <w:rPr>
          <w:rFonts w:ascii="Times New Roman" w:hAnsi="Times New Roman" w:cs="Times New Roman"/>
          <w:b/>
          <w:bCs/>
          <w:sz w:val="24"/>
          <w:szCs w:val="24"/>
        </w:rPr>
        <w:t xml:space="preserve">12.4. </w:t>
      </w:r>
      <w:r w:rsidRPr="007A2AB4">
        <w:rPr>
          <w:rFonts w:ascii="Times New Roman" w:hAnsi="Times New Roman" w:cs="Times New Roman"/>
          <w:sz w:val="24"/>
          <w:szCs w:val="24"/>
        </w:rPr>
        <w:t xml:space="preserve">Con base en el artículo 51 de la Ley de Desarrollo Social para el Distrito Federal, las </w:t>
      </w:r>
      <w:r w:rsidR="007A2AB4" w:rsidRPr="007A2AB4">
        <w:rPr>
          <w:rFonts w:ascii="Times New Roman" w:hAnsi="Times New Roman" w:cs="Times New Roman"/>
          <w:sz w:val="24"/>
          <w:szCs w:val="24"/>
        </w:rPr>
        <w:t>personas derechohabientes</w:t>
      </w:r>
      <w:r w:rsidRPr="007A2AB4">
        <w:rPr>
          <w:rFonts w:ascii="Times New Roman" w:hAnsi="Times New Roman" w:cs="Times New Roman"/>
          <w:sz w:val="24"/>
          <w:szCs w:val="24"/>
        </w:rPr>
        <w:t xml:space="preserve">, facilitadoras o beneficiarias de los programas sociales, tendrán los siguientes derechos y obligaciones: </w:t>
      </w:r>
    </w:p>
    <w:p w14:paraId="7974E3DB" w14:textId="77777777" w:rsidR="007A2AB4" w:rsidRPr="007A2AB4" w:rsidRDefault="00CD47F7" w:rsidP="00CD47F7">
      <w:pPr>
        <w:pStyle w:val="Prrafodelista"/>
        <w:numPr>
          <w:ilvl w:val="0"/>
          <w:numId w:val="46"/>
        </w:numPr>
        <w:tabs>
          <w:tab w:val="center" w:pos="4536"/>
        </w:tabs>
        <w:rPr>
          <w:rFonts w:ascii="Times New Roman" w:hAnsi="Times New Roman" w:cs="Times New Roman"/>
          <w:color w:val="auto"/>
          <w:sz w:val="24"/>
          <w:szCs w:val="24"/>
        </w:rPr>
      </w:pPr>
      <w:r w:rsidRPr="007A2AB4">
        <w:rPr>
          <w:rFonts w:ascii="Times New Roman" w:hAnsi="Times New Roman" w:cs="Times New Roman"/>
          <w:color w:val="auto"/>
          <w:sz w:val="24"/>
          <w:szCs w:val="24"/>
        </w:rPr>
        <w:t>Recibir una atención oportuna, de calidad, no discriminatoria y apegada al respeto, promoción, protección y garantía de sus derechos</w:t>
      </w:r>
      <w:r w:rsidR="007A2AB4" w:rsidRPr="007A2AB4">
        <w:rPr>
          <w:rFonts w:ascii="Times New Roman" w:hAnsi="Times New Roman" w:cs="Times New Roman"/>
          <w:color w:val="auto"/>
          <w:sz w:val="24"/>
          <w:szCs w:val="24"/>
        </w:rPr>
        <w:t>;</w:t>
      </w:r>
    </w:p>
    <w:p w14:paraId="555FCEC7" w14:textId="77777777" w:rsidR="007A2AB4" w:rsidRPr="007A2AB4" w:rsidRDefault="00CD47F7" w:rsidP="00CD47F7">
      <w:pPr>
        <w:pStyle w:val="Prrafodelista"/>
        <w:numPr>
          <w:ilvl w:val="0"/>
          <w:numId w:val="46"/>
        </w:numPr>
        <w:tabs>
          <w:tab w:val="center" w:pos="4536"/>
        </w:tabs>
        <w:rPr>
          <w:rFonts w:ascii="Times New Roman" w:hAnsi="Times New Roman" w:cs="Times New Roman"/>
          <w:color w:val="auto"/>
          <w:sz w:val="24"/>
          <w:szCs w:val="24"/>
        </w:rPr>
      </w:pPr>
      <w:r w:rsidRPr="007A2AB4">
        <w:rPr>
          <w:rFonts w:ascii="Times New Roman" w:hAnsi="Times New Roman" w:cs="Times New Roman"/>
          <w:color w:val="auto"/>
          <w:sz w:val="24"/>
          <w:szCs w:val="24"/>
        </w:rPr>
        <w:t>E</w:t>
      </w:r>
      <w:r w:rsidR="007A2AB4" w:rsidRPr="007A2AB4">
        <w:rPr>
          <w:rFonts w:ascii="Times New Roman" w:hAnsi="Times New Roman" w:cs="Times New Roman"/>
          <w:color w:val="auto"/>
          <w:sz w:val="24"/>
          <w:szCs w:val="24"/>
        </w:rPr>
        <w:t>jercer e</w:t>
      </w:r>
      <w:r w:rsidRPr="007A2AB4">
        <w:rPr>
          <w:rFonts w:ascii="Times New Roman" w:hAnsi="Times New Roman" w:cs="Times New Roman"/>
          <w:color w:val="auto"/>
          <w:sz w:val="24"/>
          <w:szCs w:val="24"/>
        </w:rPr>
        <w:t>n cualquier momento podrán ejercer sus derechos de acceso, rectificación, cancelación y oposición, en los términos de la normatividad aplicable</w:t>
      </w:r>
      <w:r w:rsidR="007A2AB4" w:rsidRPr="007A2AB4">
        <w:rPr>
          <w:rFonts w:ascii="Times New Roman" w:hAnsi="Times New Roman" w:cs="Times New Roman"/>
          <w:color w:val="auto"/>
          <w:sz w:val="24"/>
          <w:szCs w:val="24"/>
        </w:rPr>
        <w:t>;</w:t>
      </w:r>
      <w:r w:rsidRPr="007A2AB4">
        <w:rPr>
          <w:rFonts w:ascii="Times New Roman" w:hAnsi="Times New Roman" w:cs="Times New Roman"/>
          <w:color w:val="auto"/>
          <w:sz w:val="24"/>
          <w:szCs w:val="24"/>
        </w:rPr>
        <w:t xml:space="preserve"> </w:t>
      </w:r>
    </w:p>
    <w:p w14:paraId="620E945C" w14:textId="5D05EB3E" w:rsidR="007A2AB4" w:rsidRPr="007A2AB4" w:rsidRDefault="00CD47F7" w:rsidP="00CD47F7">
      <w:pPr>
        <w:pStyle w:val="Prrafodelista"/>
        <w:numPr>
          <w:ilvl w:val="0"/>
          <w:numId w:val="46"/>
        </w:numPr>
        <w:tabs>
          <w:tab w:val="center" w:pos="4536"/>
        </w:tabs>
        <w:rPr>
          <w:rFonts w:ascii="Times New Roman" w:hAnsi="Times New Roman" w:cs="Times New Roman"/>
          <w:color w:val="auto"/>
          <w:sz w:val="24"/>
          <w:szCs w:val="24"/>
        </w:rPr>
      </w:pPr>
      <w:r w:rsidRPr="007A2AB4">
        <w:rPr>
          <w:rFonts w:ascii="Times New Roman" w:hAnsi="Times New Roman" w:cs="Times New Roman"/>
          <w:color w:val="auto"/>
          <w:sz w:val="24"/>
          <w:szCs w:val="24"/>
        </w:rPr>
        <w:t xml:space="preserve">Acceder a la información del programa social: reglas de operación, vigencia del programa social, cambios y ajustes, de conformidad con lo previsto por la Ley de Transparencia, Acceso a la Información Pública y Rendición de Cuentas de la Ciudad de México y la Ley de Protección de Datos Personales en Posesión de los Sujetos Obligados de la Ciudad de México. </w:t>
      </w:r>
    </w:p>
    <w:p w14:paraId="62ECB2FD" w14:textId="49B767ED" w:rsidR="007A2AB4" w:rsidRPr="007A2AB4" w:rsidRDefault="007A2AB4" w:rsidP="007A2AB4">
      <w:pPr>
        <w:pStyle w:val="Prrafodelista"/>
        <w:numPr>
          <w:ilvl w:val="0"/>
          <w:numId w:val="46"/>
        </w:numPr>
        <w:tabs>
          <w:tab w:val="center" w:pos="4536"/>
        </w:tabs>
        <w:rPr>
          <w:rFonts w:ascii="Times New Roman" w:hAnsi="Times New Roman" w:cs="Times New Roman"/>
          <w:color w:val="auto"/>
          <w:sz w:val="24"/>
          <w:szCs w:val="24"/>
        </w:rPr>
      </w:pPr>
      <w:r w:rsidRPr="007A2AB4">
        <w:rPr>
          <w:rFonts w:ascii="Times New Roman" w:hAnsi="Times New Roman" w:cs="Times New Roman"/>
          <w:color w:val="auto"/>
          <w:sz w:val="24"/>
          <w:szCs w:val="24"/>
        </w:rPr>
        <w:t>Interponer quejas, inconformidades, reclamos, denuncias y/o sugerencias, las cuales deberán ser registradas y atendidas en apego a la normatividad aplicable;</w:t>
      </w:r>
    </w:p>
    <w:p w14:paraId="07E322BE" w14:textId="77777777" w:rsidR="007A2AB4" w:rsidRPr="007A2AB4" w:rsidRDefault="007A2AB4" w:rsidP="007A2AB4">
      <w:pPr>
        <w:pStyle w:val="Prrafodelista"/>
        <w:numPr>
          <w:ilvl w:val="0"/>
          <w:numId w:val="46"/>
        </w:numPr>
        <w:tabs>
          <w:tab w:val="center" w:pos="4536"/>
        </w:tabs>
        <w:rPr>
          <w:rFonts w:ascii="Times New Roman" w:hAnsi="Times New Roman" w:cs="Times New Roman"/>
          <w:color w:val="auto"/>
          <w:sz w:val="24"/>
          <w:szCs w:val="24"/>
        </w:rPr>
      </w:pPr>
      <w:r w:rsidRPr="007A2AB4">
        <w:rPr>
          <w:rFonts w:ascii="Times New Roman" w:hAnsi="Times New Roman" w:cs="Times New Roman"/>
          <w:color w:val="auto"/>
          <w:sz w:val="24"/>
          <w:szCs w:val="24"/>
        </w:rPr>
        <w:t>Bajo ninguna circunstancia le será condicionada la permanencia o adhesión a cualquier programa social, siempre que cumpla con los requisitos para su inclusión y permanencia a los programas sociales;</w:t>
      </w:r>
    </w:p>
    <w:p w14:paraId="184434DA" w14:textId="77777777" w:rsidR="007A2AB4" w:rsidRPr="007A2AB4" w:rsidRDefault="007A2AB4" w:rsidP="007A2AB4">
      <w:pPr>
        <w:pStyle w:val="Prrafodelista"/>
        <w:numPr>
          <w:ilvl w:val="0"/>
          <w:numId w:val="46"/>
        </w:numPr>
        <w:tabs>
          <w:tab w:val="center" w:pos="4536"/>
        </w:tabs>
        <w:rPr>
          <w:rFonts w:ascii="Times New Roman" w:hAnsi="Times New Roman" w:cs="Times New Roman"/>
          <w:color w:val="auto"/>
          <w:sz w:val="24"/>
          <w:szCs w:val="24"/>
        </w:rPr>
      </w:pPr>
      <w:r w:rsidRPr="007A2AB4">
        <w:rPr>
          <w:rFonts w:ascii="Times New Roman" w:hAnsi="Times New Roman" w:cs="Times New Roman"/>
          <w:color w:val="auto"/>
          <w:sz w:val="24"/>
          <w:szCs w:val="24"/>
        </w:rPr>
        <w:t>Solicitar de manera directa, el acceso a los programas sociales;</w:t>
      </w:r>
    </w:p>
    <w:p w14:paraId="471E8DC7" w14:textId="7C59E5CA" w:rsidR="007A2AB4" w:rsidRDefault="007A2AB4" w:rsidP="007A2AB4">
      <w:pPr>
        <w:pStyle w:val="Prrafodelista"/>
        <w:numPr>
          <w:ilvl w:val="0"/>
          <w:numId w:val="46"/>
        </w:numPr>
        <w:tabs>
          <w:tab w:val="center" w:pos="4536"/>
        </w:tabs>
        <w:rPr>
          <w:rFonts w:ascii="Times New Roman" w:hAnsi="Times New Roman" w:cs="Times New Roman"/>
          <w:color w:val="auto"/>
          <w:sz w:val="24"/>
          <w:szCs w:val="24"/>
        </w:rPr>
      </w:pPr>
      <w:r w:rsidRPr="007A2AB4">
        <w:rPr>
          <w:rFonts w:ascii="Times New Roman" w:hAnsi="Times New Roman" w:cs="Times New Roman"/>
          <w:color w:val="auto"/>
          <w:sz w:val="24"/>
          <w:szCs w:val="24"/>
        </w:rPr>
        <w:t xml:space="preserve">Toda persona derechohabiente o beneficiaria queda sujeta a cumplir con lo establecido en la normativa aplicable a cada programa social. </w:t>
      </w:r>
    </w:p>
    <w:p w14:paraId="1FD15F96" w14:textId="057382CA" w:rsidR="00C00D11" w:rsidRDefault="00C00D11" w:rsidP="00C00D11">
      <w:pPr>
        <w:tabs>
          <w:tab w:val="center" w:pos="4536"/>
        </w:tabs>
        <w:rPr>
          <w:rFonts w:ascii="Times New Roman" w:hAnsi="Times New Roman" w:cs="Times New Roman"/>
          <w:sz w:val="24"/>
          <w:szCs w:val="24"/>
        </w:rPr>
      </w:pPr>
      <w:r w:rsidRPr="00C00D11">
        <w:rPr>
          <w:rFonts w:ascii="Times New Roman" w:hAnsi="Times New Roman" w:cs="Times New Roman"/>
          <w:b/>
          <w:bCs/>
          <w:sz w:val="24"/>
          <w:szCs w:val="24"/>
        </w:rPr>
        <w:t>12.5.</w:t>
      </w:r>
      <w:r>
        <w:rPr>
          <w:rFonts w:ascii="Times New Roman" w:hAnsi="Times New Roman" w:cs="Times New Roman"/>
          <w:sz w:val="24"/>
          <w:szCs w:val="24"/>
        </w:rPr>
        <w:t xml:space="preserve"> </w:t>
      </w:r>
      <w:r w:rsidRPr="00C00D11">
        <w:rPr>
          <w:rFonts w:ascii="Times New Roman" w:hAnsi="Times New Roman" w:cs="Times New Roman"/>
          <w:sz w:val="24"/>
          <w:szCs w:val="24"/>
        </w:rPr>
        <w:t xml:space="preserve"> </w:t>
      </w:r>
      <w:r>
        <w:rPr>
          <w:rFonts w:ascii="Times New Roman" w:hAnsi="Times New Roman" w:cs="Times New Roman"/>
          <w:sz w:val="24"/>
          <w:szCs w:val="24"/>
        </w:rPr>
        <w:t>L</w:t>
      </w:r>
      <w:r w:rsidRPr="00C00D11">
        <w:rPr>
          <w:rFonts w:ascii="Times New Roman" w:hAnsi="Times New Roman" w:cs="Times New Roman"/>
          <w:sz w:val="24"/>
          <w:szCs w:val="24"/>
        </w:rPr>
        <w:t>a Secretaría de la Contraloría General de la Ciudad de México es el órgano</w:t>
      </w:r>
      <w:r>
        <w:rPr>
          <w:rFonts w:ascii="Times New Roman" w:hAnsi="Times New Roman" w:cs="Times New Roman"/>
          <w:sz w:val="24"/>
          <w:szCs w:val="24"/>
        </w:rPr>
        <w:t xml:space="preserve"> </w:t>
      </w:r>
      <w:r w:rsidRPr="00C00D11">
        <w:rPr>
          <w:rFonts w:ascii="Times New Roman" w:hAnsi="Times New Roman" w:cs="Times New Roman"/>
          <w:sz w:val="24"/>
          <w:szCs w:val="24"/>
        </w:rPr>
        <w:t>competente</w:t>
      </w:r>
      <w:r>
        <w:rPr>
          <w:rFonts w:ascii="Times New Roman" w:hAnsi="Times New Roman" w:cs="Times New Roman"/>
          <w:sz w:val="24"/>
          <w:szCs w:val="24"/>
        </w:rPr>
        <w:t xml:space="preserve"> </w:t>
      </w:r>
      <w:r w:rsidRPr="00C00D11">
        <w:rPr>
          <w:rFonts w:ascii="Times New Roman" w:hAnsi="Times New Roman" w:cs="Times New Roman"/>
          <w:sz w:val="24"/>
          <w:szCs w:val="24"/>
        </w:rPr>
        <w:t>para conocer las denuncias de violación e incumplimiento de derechos en materia de desarrollo</w:t>
      </w:r>
      <w:r>
        <w:rPr>
          <w:rFonts w:ascii="Times New Roman" w:hAnsi="Times New Roman" w:cs="Times New Roman"/>
          <w:sz w:val="24"/>
          <w:szCs w:val="24"/>
        </w:rPr>
        <w:t xml:space="preserve"> </w:t>
      </w:r>
      <w:r w:rsidRPr="00C00D11">
        <w:rPr>
          <w:rFonts w:ascii="Times New Roman" w:hAnsi="Times New Roman" w:cs="Times New Roman"/>
          <w:sz w:val="24"/>
          <w:szCs w:val="24"/>
        </w:rPr>
        <w:t xml:space="preserve">social. </w:t>
      </w:r>
    </w:p>
    <w:p w14:paraId="3B6D413F" w14:textId="696CDAC3" w:rsidR="00C00D11" w:rsidRDefault="00C00D11" w:rsidP="00C00D11">
      <w:pPr>
        <w:tabs>
          <w:tab w:val="center" w:pos="4536"/>
        </w:tabs>
        <w:rPr>
          <w:rFonts w:ascii="Times New Roman" w:hAnsi="Times New Roman" w:cs="Times New Roman"/>
          <w:sz w:val="24"/>
          <w:szCs w:val="24"/>
        </w:rPr>
      </w:pPr>
    </w:p>
    <w:p w14:paraId="1011529E" w14:textId="039B40D5" w:rsidR="00C00D11" w:rsidRDefault="00C00D11" w:rsidP="00C00D11">
      <w:pPr>
        <w:tabs>
          <w:tab w:val="center" w:pos="4536"/>
        </w:tabs>
        <w:rPr>
          <w:rFonts w:ascii="Times New Roman" w:hAnsi="Times New Roman" w:cs="Times New Roman"/>
          <w:sz w:val="24"/>
          <w:szCs w:val="24"/>
        </w:rPr>
      </w:pPr>
    </w:p>
    <w:p w14:paraId="7612DF27" w14:textId="4D07C8B6" w:rsidR="00C00D11" w:rsidRDefault="00C00D11" w:rsidP="00C00D11">
      <w:pPr>
        <w:tabs>
          <w:tab w:val="center" w:pos="4536"/>
        </w:tabs>
        <w:rPr>
          <w:rFonts w:ascii="Times New Roman" w:hAnsi="Times New Roman" w:cs="Times New Roman"/>
          <w:sz w:val="24"/>
          <w:szCs w:val="24"/>
        </w:rPr>
      </w:pPr>
    </w:p>
    <w:p w14:paraId="3EABDD89" w14:textId="625EAE6E" w:rsidR="00C00D11" w:rsidRDefault="00C00D11" w:rsidP="00C00D11">
      <w:pPr>
        <w:tabs>
          <w:tab w:val="center" w:pos="4536"/>
        </w:tabs>
        <w:rPr>
          <w:rFonts w:ascii="Times New Roman" w:hAnsi="Times New Roman" w:cs="Times New Roman"/>
          <w:sz w:val="24"/>
          <w:szCs w:val="24"/>
        </w:rPr>
      </w:pPr>
    </w:p>
    <w:p w14:paraId="65568DBF" w14:textId="4488C5C8" w:rsidR="00C00D11" w:rsidRDefault="00C00D11" w:rsidP="00C00D11">
      <w:pPr>
        <w:tabs>
          <w:tab w:val="center" w:pos="4536"/>
        </w:tabs>
        <w:rPr>
          <w:rFonts w:ascii="Times New Roman" w:hAnsi="Times New Roman" w:cs="Times New Roman"/>
          <w:sz w:val="24"/>
          <w:szCs w:val="24"/>
        </w:rPr>
      </w:pPr>
    </w:p>
    <w:p w14:paraId="4E186AFD" w14:textId="19CD43E1" w:rsidR="00C00D11" w:rsidRDefault="00C00D11" w:rsidP="00C00D11">
      <w:pPr>
        <w:tabs>
          <w:tab w:val="center" w:pos="4536"/>
        </w:tabs>
        <w:rPr>
          <w:rFonts w:ascii="Times New Roman" w:hAnsi="Times New Roman" w:cs="Times New Roman"/>
          <w:sz w:val="24"/>
          <w:szCs w:val="24"/>
        </w:rPr>
      </w:pPr>
    </w:p>
    <w:p w14:paraId="72B1CBA7" w14:textId="29DEB95C" w:rsidR="00C00D11" w:rsidRDefault="00C00D11" w:rsidP="00C00D11">
      <w:pPr>
        <w:tabs>
          <w:tab w:val="center" w:pos="4536"/>
        </w:tabs>
        <w:rPr>
          <w:rFonts w:ascii="Times New Roman" w:hAnsi="Times New Roman" w:cs="Times New Roman"/>
          <w:sz w:val="24"/>
          <w:szCs w:val="24"/>
        </w:rPr>
      </w:pPr>
    </w:p>
    <w:p w14:paraId="6079C348" w14:textId="3A457839" w:rsidR="00C00D11" w:rsidRDefault="00C00D11" w:rsidP="00C00D11">
      <w:pPr>
        <w:tabs>
          <w:tab w:val="center" w:pos="4536"/>
        </w:tabs>
        <w:rPr>
          <w:rFonts w:ascii="Times New Roman" w:hAnsi="Times New Roman" w:cs="Times New Roman"/>
          <w:sz w:val="24"/>
          <w:szCs w:val="24"/>
        </w:rPr>
      </w:pPr>
    </w:p>
    <w:p w14:paraId="1621FF19" w14:textId="1CFB2CE6" w:rsidR="00C00D11" w:rsidRDefault="00C00D11" w:rsidP="00C00D11">
      <w:pPr>
        <w:tabs>
          <w:tab w:val="center" w:pos="4536"/>
        </w:tabs>
        <w:jc w:val="both"/>
        <w:rPr>
          <w:rFonts w:ascii="Times New Roman" w:hAnsi="Times New Roman" w:cs="Times New Roman"/>
          <w:sz w:val="24"/>
          <w:szCs w:val="24"/>
        </w:rPr>
      </w:pPr>
      <w:r w:rsidRPr="00C00D11">
        <w:rPr>
          <w:rFonts w:ascii="Times New Roman" w:hAnsi="Times New Roman" w:cs="Times New Roman"/>
          <w:b/>
          <w:bCs/>
          <w:sz w:val="24"/>
          <w:szCs w:val="24"/>
        </w:rPr>
        <w:t>12.6.</w:t>
      </w:r>
      <w:r>
        <w:rPr>
          <w:rFonts w:ascii="Times New Roman" w:hAnsi="Times New Roman" w:cs="Times New Roman"/>
          <w:sz w:val="24"/>
          <w:szCs w:val="24"/>
        </w:rPr>
        <w:t xml:space="preserve"> T</w:t>
      </w:r>
      <w:r w:rsidRPr="00C00D11">
        <w:rPr>
          <w:rFonts w:ascii="Times New Roman" w:hAnsi="Times New Roman" w:cs="Times New Roman"/>
          <w:sz w:val="24"/>
          <w:szCs w:val="24"/>
        </w:rPr>
        <w:t>oda persona derechohabiente o beneficiaria será sujeta de un procedimiento</w:t>
      </w:r>
      <w:r>
        <w:rPr>
          <w:rFonts w:ascii="Times New Roman" w:hAnsi="Times New Roman" w:cs="Times New Roman"/>
          <w:sz w:val="24"/>
          <w:szCs w:val="24"/>
        </w:rPr>
        <w:t xml:space="preserve"> </w:t>
      </w:r>
      <w:r w:rsidRPr="00C00D11">
        <w:rPr>
          <w:rFonts w:ascii="Times New Roman" w:hAnsi="Times New Roman" w:cs="Times New Roman"/>
          <w:sz w:val="24"/>
          <w:szCs w:val="24"/>
        </w:rPr>
        <w:t>administrativo que le permita ejercer su derecho de audiencia y apelación, no sólo para el caso</w:t>
      </w:r>
      <w:r>
        <w:rPr>
          <w:rFonts w:ascii="Times New Roman" w:hAnsi="Times New Roman" w:cs="Times New Roman"/>
          <w:sz w:val="24"/>
          <w:szCs w:val="24"/>
        </w:rPr>
        <w:t xml:space="preserve"> </w:t>
      </w:r>
      <w:r w:rsidRPr="00C00D11">
        <w:rPr>
          <w:rFonts w:ascii="Times New Roman" w:hAnsi="Times New Roman" w:cs="Times New Roman"/>
          <w:sz w:val="24"/>
          <w:szCs w:val="24"/>
        </w:rPr>
        <w:t>de</w:t>
      </w:r>
      <w:r>
        <w:rPr>
          <w:rFonts w:ascii="Times New Roman" w:hAnsi="Times New Roman" w:cs="Times New Roman"/>
          <w:sz w:val="24"/>
          <w:szCs w:val="24"/>
        </w:rPr>
        <w:t xml:space="preserve"> </w:t>
      </w:r>
      <w:r w:rsidRPr="00C00D11">
        <w:rPr>
          <w:rFonts w:ascii="Times New Roman" w:hAnsi="Times New Roman" w:cs="Times New Roman"/>
          <w:sz w:val="24"/>
          <w:szCs w:val="24"/>
        </w:rPr>
        <w:t>suspensión o baja del programa, sino para toda aquella situación en que considere vulnerados sus</w:t>
      </w:r>
      <w:r>
        <w:rPr>
          <w:rFonts w:ascii="Times New Roman" w:hAnsi="Times New Roman" w:cs="Times New Roman"/>
          <w:sz w:val="24"/>
          <w:szCs w:val="24"/>
        </w:rPr>
        <w:t xml:space="preserve"> </w:t>
      </w:r>
      <w:r w:rsidRPr="00C00D11">
        <w:rPr>
          <w:rFonts w:ascii="Times New Roman" w:hAnsi="Times New Roman" w:cs="Times New Roman"/>
          <w:sz w:val="24"/>
          <w:szCs w:val="24"/>
        </w:rPr>
        <w:t>derechos</w:t>
      </w:r>
      <w:r>
        <w:rPr>
          <w:rFonts w:ascii="Times New Roman" w:hAnsi="Times New Roman" w:cs="Times New Roman"/>
          <w:sz w:val="24"/>
          <w:szCs w:val="24"/>
        </w:rPr>
        <w:t xml:space="preserve">. </w:t>
      </w:r>
    </w:p>
    <w:p w14:paraId="78C700B8" w14:textId="65AD03B8" w:rsidR="00C00D11" w:rsidRPr="00C00D11" w:rsidRDefault="00C00D11" w:rsidP="00C00D11">
      <w:pPr>
        <w:tabs>
          <w:tab w:val="center" w:pos="4536"/>
        </w:tabs>
        <w:jc w:val="both"/>
        <w:rPr>
          <w:rFonts w:ascii="Times New Roman" w:hAnsi="Times New Roman" w:cs="Times New Roman"/>
          <w:b/>
          <w:bCs/>
          <w:sz w:val="24"/>
          <w:szCs w:val="24"/>
        </w:rPr>
      </w:pPr>
      <w:r w:rsidRPr="00C00D11">
        <w:rPr>
          <w:rFonts w:ascii="Times New Roman" w:hAnsi="Times New Roman" w:cs="Times New Roman"/>
          <w:b/>
          <w:bCs/>
          <w:sz w:val="24"/>
          <w:szCs w:val="24"/>
        </w:rPr>
        <w:t xml:space="preserve">12.7. </w:t>
      </w:r>
      <w:r w:rsidRPr="00C00D11">
        <w:rPr>
          <w:rFonts w:ascii="Times New Roman" w:hAnsi="Times New Roman" w:cs="Times New Roman"/>
          <w:sz w:val="24"/>
          <w:szCs w:val="24"/>
        </w:rPr>
        <w:t>Una vez concluida la vigencia y el objetivo del programa social, y transcurrido el tiempo de conservación, la información proporcionada por las personas derechohabientes o beneficiarias, deberá ser eliminada de los archivos y bases de datos de cada ente de la Administración Pública de la Ciudad de México, de conformidad con lo previsto en la Ley de Archivos de la Ciudad de México y previa publicación del Aviso en la Gaceta Oficial de la Ciudad de México, con al menos 10 días hábiles de anticipación.</w:t>
      </w:r>
    </w:p>
    <w:p w14:paraId="3617E8E7" w14:textId="77777777" w:rsidR="00C0687F" w:rsidRPr="00C0687F" w:rsidRDefault="00C0687F" w:rsidP="00C0687F">
      <w:pPr>
        <w:tabs>
          <w:tab w:val="center" w:pos="4536"/>
        </w:tabs>
        <w:jc w:val="both"/>
        <w:rPr>
          <w:rFonts w:ascii="Times New Roman" w:hAnsi="Times New Roman" w:cs="Times New Roman"/>
          <w:b/>
          <w:bCs/>
          <w:sz w:val="24"/>
          <w:szCs w:val="24"/>
        </w:rPr>
      </w:pPr>
      <w:r w:rsidRPr="00C0687F">
        <w:rPr>
          <w:rFonts w:ascii="Times New Roman" w:hAnsi="Times New Roman" w:cs="Times New Roman"/>
          <w:b/>
          <w:bCs/>
          <w:sz w:val="24"/>
          <w:szCs w:val="24"/>
        </w:rPr>
        <w:t xml:space="preserve">13. Metas e indicadores para el seguimiento y evaluación </w:t>
      </w:r>
    </w:p>
    <w:p w14:paraId="6D4B2956" w14:textId="77777777" w:rsidR="00726066" w:rsidRDefault="00C0687F" w:rsidP="00726066">
      <w:pPr>
        <w:tabs>
          <w:tab w:val="center" w:pos="4536"/>
        </w:tabs>
        <w:jc w:val="both"/>
        <w:rPr>
          <w:rFonts w:ascii="Times New Roman" w:hAnsi="Times New Roman" w:cs="Times New Roman"/>
          <w:b/>
          <w:bCs/>
          <w:sz w:val="24"/>
          <w:szCs w:val="24"/>
        </w:rPr>
      </w:pPr>
      <w:r w:rsidRPr="00C0687F">
        <w:rPr>
          <w:rFonts w:ascii="Times New Roman" w:hAnsi="Times New Roman" w:cs="Times New Roman"/>
          <w:b/>
          <w:bCs/>
          <w:sz w:val="24"/>
          <w:szCs w:val="24"/>
        </w:rPr>
        <w:t xml:space="preserve">13.1. Evaluación interna y externa </w:t>
      </w:r>
    </w:p>
    <w:p w14:paraId="4767A685" w14:textId="4C7FB47C" w:rsidR="00726066" w:rsidRPr="00726066" w:rsidRDefault="00726066" w:rsidP="00726066">
      <w:pPr>
        <w:tabs>
          <w:tab w:val="center" w:pos="4536"/>
        </w:tabs>
        <w:jc w:val="both"/>
        <w:rPr>
          <w:rFonts w:ascii="Times New Roman" w:hAnsi="Times New Roman" w:cs="Times New Roman"/>
          <w:sz w:val="24"/>
          <w:szCs w:val="24"/>
        </w:rPr>
      </w:pPr>
      <w:r w:rsidRPr="00726066">
        <w:rPr>
          <w:rFonts w:ascii="Times New Roman" w:hAnsi="Times New Roman" w:cs="Times New Roman"/>
          <w:sz w:val="24"/>
          <w:szCs w:val="24"/>
        </w:rPr>
        <w:t xml:space="preserve">Tal como lo establece el artículo 42 de la Ley de Desarrollo Social para el Distrito Federal, la evaluación externa del programa social será realizada de manera exclusiva e independiente por el Consejo de Evaluación del Desarrollo Social de la Ciudad de México, en caso de encontrarse considerado en su programa anual de evaluaciones externas. </w:t>
      </w:r>
    </w:p>
    <w:p w14:paraId="41496118" w14:textId="31E56791" w:rsidR="00726066" w:rsidRPr="00726066" w:rsidRDefault="00726066" w:rsidP="00726066">
      <w:pPr>
        <w:tabs>
          <w:tab w:val="center" w:pos="4536"/>
        </w:tabs>
        <w:jc w:val="both"/>
        <w:rPr>
          <w:rFonts w:ascii="Times New Roman" w:hAnsi="Times New Roman" w:cs="Times New Roman"/>
          <w:sz w:val="24"/>
          <w:szCs w:val="24"/>
        </w:rPr>
      </w:pPr>
      <w:r w:rsidRPr="00726066">
        <w:rPr>
          <w:rFonts w:ascii="Times New Roman" w:hAnsi="Times New Roman" w:cs="Times New Roman"/>
          <w:sz w:val="24"/>
          <w:szCs w:val="24"/>
        </w:rPr>
        <w:t>La evaluación interna se realizará en apego a lo establecido en los Lineamientos para la Evaluación Interna de los Programas Sociales, emitidos por el Consejo de Evaluación del Desarrollo Social de la Ciudad de México y los resultados serán publicados y entregados a las instancias que establece el artículo 42 de la Ley de Desarrollo Social para el Distrito Federal, en un plazo no mayor a seis meses después de finalizado el ejercicio fiscal.</w:t>
      </w:r>
    </w:p>
    <w:p w14:paraId="5083A006" w14:textId="77777777" w:rsidR="00726066" w:rsidRPr="00726066" w:rsidRDefault="00726066" w:rsidP="00726066">
      <w:pPr>
        <w:tabs>
          <w:tab w:val="center" w:pos="4536"/>
        </w:tabs>
        <w:jc w:val="both"/>
        <w:rPr>
          <w:rFonts w:ascii="Times New Roman" w:hAnsi="Times New Roman" w:cs="Times New Roman"/>
          <w:sz w:val="24"/>
          <w:szCs w:val="24"/>
        </w:rPr>
      </w:pPr>
      <w:r w:rsidRPr="00726066">
        <w:rPr>
          <w:rFonts w:ascii="Times New Roman" w:hAnsi="Times New Roman" w:cs="Times New Roman"/>
          <w:sz w:val="24"/>
          <w:szCs w:val="24"/>
        </w:rPr>
        <w:t>La Dirección de Evaluación de Programas y Proyectos adscrita a la Dirección General de Planeación del Desarrollo, elaborará la evaluación interna del programa social. La unidad administrativa responsable que opera el programa está obligada a proporcionar la información requerida para su realización.</w:t>
      </w:r>
    </w:p>
    <w:p w14:paraId="3F18E513" w14:textId="77777777" w:rsidR="00726066" w:rsidRDefault="00726066" w:rsidP="00726066">
      <w:pPr>
        <w:tabs>
          <w:tab w:val="center" w:pos="4536"/>
        </w:tabs>
        <w:jc w:val="both"/>
        <w:rPr>
          <w:rFonts w:ascii="Times New Roman" w:hAnsi="Times New Roman" w:cs="Times New Roman"/>
          <w:b/>
          <w:bCs/>
          <w:sz w:val="24"/>
          <w:szCs w:val="24"/>
        </w:rPr>
      </w:pPr>
    </w:p>
    <w:p w14:paraId="0908972B" w14:textId="77777777" w:rsidR="00726066" w:rsidRDefault="00726066" w:rsidP="00726066">
      <w:pPr>
        <w:tabs>
          <w:tab w:val="center" w:pos="4536"/>
        </w:tabs>
        <w:jc w:val="both"/>
        <w:rPr>
          <w:rFonts w:ascii="Times New Roman" w:hAnsi="Times New Roman" w:cs="Times New Roman"/>
          <w:b/>
          <w:bCs/>
          <w:sz w:val="24"/>
          <w:szCs w:val="24"/>
        </w:rPr>
      </w:pPr>
    </w:p>
    <w:p w14:paraId="5FB41CA6" w14:textId="77777777" w:rsidR="00726066" w:rsidRDefault="00726066" w:rsidP="00726066">
      <w:pPr>
        <w:tabs>
          <w:tab w:val="center" w:pos="4536"/>
        </w:tabs>
        <w:jc w:val="both"/>
        <w:rPr>
          <w:rFonts w:ascii="Times New Roman" w:hAnsi="Times New Roman" w:cs="Times New Roman"/>
          <w:b/>
          <w:bCs/>
          <w:sz w:val="24"/>
          <w:szCs w:val="24"/>
        </w:rPr>
      </w:pPr>
    </w:p>
    <w:p w14:paraId="177AF170" w14:textId="77777777" w:rsidR="00726066" w:rsidRDefault="00726066" w:rsidP="00726066">
      <w:pPr>
        <w:tabs>
          <w:tab w:val="center" w:pos="4536"/>
        </w:tabs>
        <w:jc w:val="both"/>
        <w:rPr>
          <w:rFonts w:ascii="Times New Roman" w:hAnsi="Times New Roman" w:cs="Times New Roman"/>
          <w:b/>
          <w:bCs/>
          <w:sz w:val="24"/>
          <w:szCs w:val="24"/>
        </w:rPr>
      </w:pPr>
    </w:p>
    <w:p w14:paraId="58185CC1" w14:textId="77777777" w:rsidR="00726066" w:rsidRDefault="00726066" w:rsidP="00726066">
      <w:pPr>
        <w:tabs>
          <w:tab w:val="center" w:pos="4536"/>
        </w:tabs>
        <w:jc w:val="both"/>
        <w:rPr>
          <w:rFonts w:ascii="Times New Roman" w:hAnsi="Times New Roman" w:cs="Times New Roman"/>
          <w:b/>
          <w:bCs/>
          <w:sz w:val="24"/>
          <w:szCs w:val="24"/>
        </w:rPr>
      </w:pPr>
    </w:p>
    <w:p w14:paraId="7BA1C187" w14:textId="77777777" w:rsidR="00726066" w:rsidRDefault="00726066" w:rsidP="00726066">
      <w:pPr>
        <w:tabs>
          <w:tab w:val="center" w:pos="4536"/>
        </w:tabs>
        <w:jc w:val="both"/>
        <w:rPr>
          <w:rFonts w:ascii="Times New Roman" w:hAnsi="Times New Roman" w:cs="Times New Roman"/>
          <w:b/>
          <w:bCs/>
          <w:sz w:val="24"/>
          <w:szCs w:val="24"/>
        </w:rPr>
      </w:pPr>
    </w:p>
    <w:p w14:paraId="612EBD38" w14:textId="77777777" w:rsidR="00726066" w:rsidRDefault="00726066" w:rsidP="00726066">
      <w:pPr>
        <w:tabs>
          <w:tab w:val="center" w:pos="4536"/>
        </w:tabs>
        <w:jc w:val="both"/>
        <w:rPr>
          <w:rFonts w:ascii="Times New Roman" w:hAnsi="Times New Roman" w:cs="Times New Roman"/>
          <w:b/>
          <w:bCs/>
          <w:sz w:val="24"/>
          <w:szCs w:val="24"/>
        </w:rPr>
      </w:pPr>
    </w:p>
    <w:p w14:paraId="6D0F52AA" w14:textId="77777777" w:rsidR="00726066" w:rsidRPr="00726066" w:rsidRDefault="00726066" w:rsidP="00726066">
      <w:pPr>
        <w:tabs>
          <w:tab w:val="center" w:pos="4536"/>
        </w:tabs>
        <w:jc w:val="both"/>
        <w:rPr>
          <w:rFonts w:ascii="Times New Roman" w:hAnsi="Times New Roman" w:cs="Times New Roman"/>
          <w:sz w:val="24"/>
          <w:szCs w:val="24"/>
        </w:rPr>
      </w:pPr>
    </w:p>
    <w:p w14:paraId="352AEECC" w14:textId="077C8EE8" w:rsidR="00726066" w:rsidRDefault="00726066" w:rsidP="00726066">
      <w:pPr>
        <w:tabs>
          <w:tab w:val="center" w:pos="4536"/>
        </w:tabs>
        <w:jc w:val="both"/>
        <w:rPr>
          <w:rFonts w:ascii="Times New Roman" w:hAnsi="Times New Roman" w:cs="Times New Roman"/>
          <w:sz w:val="24"/>
          <w:szCs w:val="24"/>
        </w:rPr>
      </w:pPr>
      <w:r w:rsidRPr="00726066">
        <w:rPr>
          <w:rFonts w:ascii="Times New Roman" w:hAnsi="Times New Roman" w:cs="Times New Roman"/>
          <w:sz w:val="24"/>
          <w:szCs w:val="24"/>
        </w:rPr>
        <w:t xml:space="preserve">Los procesos de evaluación interna estarán sustentados por referencias académicas, estadísticas y documentales especializadas en la problemática que busca resolver el programa social, así como la información generada por el propio programa social a través de los levantamientos de campo. </w:t>
      </w:r>
    </w:p>
    <w:p w14:paraId="50831001" w14:textId="39A78398" w:rsidR="00726066" w:rsidRPr="00ED1466" w:rsidRDefault="00726066" w:rsidP="00726066">
      <w:pPr>
        <w:tabs>
          <w:tab w:val="center" w:pos="4536"/>
        </w:tabs>
        <w:jc w:val="both"/>
        <w:rPr>
          <w:rFonts w:ascii="Times New Roman" w:hAnsi="Times New Roman" w:cs="Times New Roman"/>
          <w:b/>
          <w:bCs/>
          <w:sz w:val="24"/>
          <w:szCs w:val="24"/>
        </w:rPr>
      </w:pPr>
      <w:r w:rsidRPr="00ED1466">
        <w:rPr>
          <w:rFonts w:ascii="Times New Roman" w:hAnsi="Times New Roman" w:cs="Times New Roman"/>
          <w:b/>
          <w:bCs/>
          <w:sz w:val="24"/>
          <w:szCs w:val="24"/>
        </w:rPr>
        <w:t>13.2. Evaluación</w:t>
      </w:r>
    </w:p>
    <w:p w14:paraId="70BA1CFA" w14:textId="2207DCC2" w:rsidR="00ED1466" w:rsidRPr="00ED1466" w:rsidRDefault="00ED1466" w:rsidP="00ED1466">
      <w:pPr>
        <w:tabs>
          <w:tab w:val="center" w:pos="4536"/>
        </w:tabs>
        <w:jc w:val="both"/>
        <w:rPr>
          <w:rFonts w:ascii="Times New Roman" w:hAnsi="Times New Roman" w:cs="Times New Roman"/>
          <w:sz w:val="24"/>
          <w:szCs w:val="24"/>
        </w:rPr>
      </w:pPr>
      <w:r w:rsidRPr="00ED1466">
        <w:rPr>
          <w:rFonts w:ascii="Times New Roman" w:hAnsi="Times New Roman" w:cs="Times New Roman"/>
          <w:sz w:val="24"/>
          <w:szCs w:val="24"/>
        </w:rPr>
        <w:t xml:space="preserve"> </w:t>
      </w:r>
      <w:r>
        <w:rPr>
          <w:rFonts w:ascii="Times New Roman" w:hAnsi="Times New Roman" w:cs="Times New Roman"/>
          <w:sz w:val="24"/>
          <w:szCs w:val="24"/>
        </w:rPr>
        <w:t>L</w:t>
      </w:r>
      <w:r w:rsidRPr="00ED1466">
        <w:rPr>
          <w:rFonts w:ascii="Times New Roman" w:hAnsi="Times New Roman" w:cs="Times New Roman"/>
          <w:sz w:val="24"/>
          <w:szCs w:val="24"/>
        </w:rPr>
        <w:t>as Dependencias, Órganos Desconcentrados, Entidades de la Administración Pública de</w:t>
      </w:r>
      <w:r>
        <w:rPr>
          <w:rFonts w:ascii="Times New Roman" w:hAnsi="Times New Roman" w:cs="Times New Roman"/>
          <w:sz w:val="24"/>
          <w:szCs w:val="24"/>
        </w:rPr>
        <w:t xml:space="preserve"> </w:t>
      </w:r>
      <w:r w:rsidRPr="00ED1466">
        <w:rPr>
          <w:rFonts w:ascii="Times New Roman" w:hAnsi="Times New Roman" w:cs="Times New Roman"/>
          <w:sz w:val="24"/>
          <w:szCs w:val="24"/>
        </w:rPr>
        <w:t>la Ciudad de México y la</w:t>
      </w:r>
      <w:r>
        <w:rPr>
          <w:rFonts w:ascii="Times New Roman" w:hAnsi="Times New Roman" w:cs="Times New Roman"/>
          <w:sz w:val="24"/>
          <w:szCs w:val="24"/>
        </w:rPr>
        <w:t xml:space="preserve"> alcaldía </w:t>
      </w:r>
      <w:r w:rsidRPr="00ED1466">
        <w:rPr>
          <w:rFonts w:ascii="Times New Roman" w:hAnsi="Times New Roman" w:cs="Times New Roman"/>
          <w:sz w:val="24"/>
          <w:szCs w:val="24"/>
        </w:rPr>
        <w:t>deberán:</w:t>
      </w:r>
    </w:p>
    <w:p w14:paraId="79DD3939" w14:textId="5FD4BCAE" w:rsidR="00ED1466" w:rsidRPr="00ED1466" w:rsidRDefault="00ED1466" w:rsidP="00ED1466">
      <w:pPr>
        <w:pStyle w:val="Prrafodelista"/>
        <w:numPr>
          <w:ilvl w:val="0"/>
          <w:numId w:val="47"/>
        </w:numPr>
        <w:tabs>
          <w:tab w:val="center" w:pos="4536"/>
        </w:tabs>
        <w:rPr>
          <w:rFonts w:ascii="Times New Roman" w:hAnsi="Times New Roman" w:cs="Times New Roman"/>
          <w:color w:val="auto"/>
          <w:sz w:val="24"/>
          <w:szCs w:val="24"/>
        </w:rPr>
      </w:pPr>
      <w:r w:rsidRPr="00ED1466">
        <w:rPr>
          <w:rFonts w:ascii="Times New Roman" w:hAnsi="Times New Roman" w:cs="Times New Roman"/>
          <w:color w:val="auto"/>
          <w:sz w:val="24"/>
          <w:szCs w:val="24"/>
        </w:rPr>
        <w:t>Respecto de la Evaluación Interna establecer que se realizará en apego a lo establecido en los Lineamientos que a tal efecto emita el Consejo de Evaluación de la Ciudad de México y los resultados serán publicados y entregados a las instancias que establece el artículo 42 de la Ley de Desarrollo Social, en un plazo no mayor a seis (6) meses después de finalizado el ejercicio fiscal, así mismo señalar que:</w:t>
      </w:r>
    </w:p>
    <w:p w14:paraId="7F574A48" w14:textId="77777777" w:rsidR="00ED1466" w:rsidRPr="00ED1466" w:rsidRDefault="00ED1466" w:rsidP="00ED1466">
      <w:pPr>
        <w:pStyle w:val="Prrafodelista"/>
        <w:tabs>
          <w:tab w:val="center" w:pos="4536"/>
        </w:tabs>
        <w:rPr>
          <w:rFonts w:ascii="Times New Roman" w:hAnsi="Times New Roman" w:cs="Times New Roman"/>
          <w:color w:val="auto"/>
          <w:sz w:val="24"/>
          <w:szCs w:val="24"/>
        </w:rPr>
      </w:pPr>
    </w:p>
    <w:p w14:paraId="0274D347" w14:textId="77777777" w:rsidR="00ED1466" w:rsidRPr="00ED1466" w:rsidRDefault="00ED1466" w:rsidP="00ED1466">
      <w:pPr>
        <w:pStyle w:val="Prrafodelista"/>
        <w:numPr>
          <w:ilvl w:val="0"/>
          <w:numId w:val="48"/>
        </w:numPr>
        <w:tabs>
          <w:tab w:val="center" w:pos="4536"/>
        </w:tabs>
        <w:rPr>
          <w:rFonts w:ascii="Times New Roman" w:hAnsi="Times New Roman" w:cs="Times New Roman"/>
          <w:color w:val="auto"/>
          <w:sz w:val="24"/>
          <w:szCs w:val="24"/>
        </w:rPr>
      </w:pPr>
      <w:r w:rsidRPr="00ED1466">
        <w:rPr>
          <w:rFonts w:ascii="Times New Roman" w:hAnsi="Times New Roman" w:cs="Times New Roman"/>
          <w:color w:val="auto"/>
          <w:sz w:val="24"/>
          <w:szCs w:val="24"/>
        </w:rPr>
        <w:t xml:space="preserve"> La unidad técnico-operativa responsable de llevar a cabo la evaluación interna del programa social y, en su caso, los recursos que se destinarán a tales fines.</w:t>
      </w:r>
    </w:p>
    <w:p w14:paraId="5592128B" w14:textId="5355E1DE" w:rsidR="00ED1466" w:rsidRPr="00ED1466" w:rsidRDefault="00ED1466" w:rsidP="00ED1466">
      <w:pPr>
        <w:pStyle w:val="Prrafodelista"/>
        <w:numPr>
          <w:ilvl w:val="0"/>
          <w:numId w:val="48"/>
        </w:numPr>
        <w:tabs>
          <w:tab w:val="center" w:pos="4536"/>
        </w:tabs>
        <w:rPr>
          <w:rFonts w:ascii="Times New Roman" w:hAnsi="Times New Roman" w:cs="Times New Roman"/>
          <w:color w:val="auto"/>
          <w:sz w:val="24"/>
          <w:szCs w:val="24"/>
        </w:rPr>
      </w:pPr>
      <w:r w:rsidRPr="00ED1466">
        <w:rPr>
          <w:rFonts w:ascii="Times New Roman" w:hAnsi="Times New Roman" w:cs="Times New Roman"/>
          <w:color w:val="auto"/>
          <w:sz w:val="24"/>
          <w:szCs w:val="24"/>
        </w:rPr>
        <w:t xml:space="preserve"> Las fuentes de información de gabinete (referencias académicas, estadísticas y documentales especializadas en la problemática que busca resolver el programa social; así como la información generada por el propio programa) y, en su caso, las de campo (instrumentos aplicados a personas beneficiarias y operadoras del Programa, tales como: registros administrativos, encuestas, entrevistas, grupos focales, cédulas, etcétera; además de precisar si se realizará un censo o muestreo) que se emplearán para la evaluación. </w:t>
      </w:r>
    </w:p>
    <w:p w14:paraId="20C6F3C2" w14:textId="77777777" w:rsidR="00ED1466" w:rsidRPr="00ED1466" w:rsidRDefault="00ED1466" w:rsidP="00ED1466">
      <w:pPr>
        <w:pStyle w:val="Prrafodelista"/>
        <w:tabs>
          <w:tab w:val="center" w:pos="4536"/>
        </w:tabs>
        <w:rPr>
          <w:rFonts w:ascii="Times New Roman" w:hAnsi="Times New Roman" w:cs="Times New Roman"/>
          <w:color w:val="auto"/>
          <w:sz w:val="24"/>
          <w:szCs w:val="24"/>
        </w:rPr>
      </w:pPr>
    </w:p>
    <w:p w14:paraId="74D072D5" w14:textId="30EBB5C1" w:rsidR="00ED1466" w:rsidRPr="00ED1466" w:rsidRDefault="00ED1466" w:rsidP="00ED1466">
      <w:pPr>
        <w:pStyle w:val="Prrafodelista"/>
        <w:numPr>
          <w:ilvl w:val="0"/>
          <w:numId w:val="47"/>
        </w:numPr>
        <w:tabs>
          <w:tab w:val="center" w:pos="4536"/>
        </w:tabs>
        <w:rPr>
          <w:rFonts w:ascii="Times New Roman" w:hAnsi="Times New Roman" w:cs="Times New Roman"/>
          <w:color w:val="auto"/>
          <w:sz w:val="24"/>
          <w:szCs w:val="24"/>
        </w:rPr>
      </w:pPr>
      <w:r w:rsidRPr="00ED1466">
        <w:rPr>
          <w:rFonts w:ascii="Times New Roman" w:hAnsi="Times New Roman" w:cs="Times New Roman"/>
          <w:color w:val="auto"/>
          <w:sz w:val="24"/>
          <w:szCs w:val="24"/>
        </w:rPr>
        <w:t xml:space="preserve">Respecto de la Evaluación Externa establecer que se realizará de manera exclusiva e independiente por el Consejo de Evaluación de la Ciudad de México en términos de los artículos 42 de la Ley de Desarrollo Social; 8, fracción I y 27 de la Ley de Evaluación. </w:t>
      </w:r>
    </w:p>
    <w:p w14:paraId="7BD24638" w14:textId="5212A83C" w:rsidR="00ED1466" w:rsidRDefault="00ED1466" w:rsidP="00ED1466">
      <w:pPr>
        <w:tabs>
          <w:tab w:val="center" w:pos="4536"/>
        </w:tabs>
        <w:jc w:val="both"/>
        <w:rPr>
          <w:rFonts w:ascii="Times New Roman" w:hAnsi="Times New Roman" w:cs="Times New Roman"/>
          <w:b/>
          <w:bCs/>
          <w:sz w:val="24"/>
          <w:szCs w:val="24"/>
        </w:rPr>
      </w:pPr>
      <w:r w:rsidRPr="00FF2344">
        <w:rPr>
          <w:rFonts w:ascii="Times New Roman" w:hAnsi="Times New Roman" w:cs="Times New Roman"/>
          <w:b/>
          <w:bCs/>
          <w:sz w:val="24"/>
          <w:szCs w:val="24"/>
        </w:rPr>
        <w:t>14. Indicadores de gestión y de resultados</w:t>
      </w:r>
    </w:p>
    <w:p w14:paraId="30CCF9B6" w14:textId="62D98123" w:rsidR="00FF2344" w:rsidRDefault="00FF2344" w:rsidP="00FF2344">
      <w:pPr>
        <w:tabs>
          <w:tab w:val="center" w:pos="4536"/>
        </w:tabs>
        <w:jc w:val="both"/>
        <w:rPr>
          <w:rFonts w:ascii="Times New Roman" w:hAnsi="Times New Roman" w:cs="Times New Roman"/>
          <w:sz w:val="24"/>
          <w:szCs w:val="24"/>
        </w:rPr>
      </w:pPr>
      <w:r w:rsidRPr="00FF2344">
        <w:rPr>
          <w:rFonts w:ascii="Times New Roman" w:hAnsi="Times New Roman" w:cs="Times New Roman"/>
          <w:sz w:val="24"/>
          <w:szCs w:val="24"/>
        </w:rPr>
        <w:t>Los indicadores de cumplimiento de metas asociadas a los objetivos, es decir, que permiten la evaluación del desempeño e impacto en la población beneficiaria, son los siguientes:</w:t>
      </w:r>
    </w:p>
    <w:p w14:paraId="197733CA" w14:textId="77777777" w:rsidR="0019764C" w:rsidRDefault="0019764C" w:rsidP="00FF2344">
      <w:pPr>
        <w:tabs>
          <w:tab w:val="center" w:pos="4536"/>
        </w:tabs>
        <w:jc w:val="both"/>
        <w:rPr>
          <w:rFonts w:ascii="Times New Roman" w:hAnsi="Times New Roman" w:cs="Times New Roman"/>
          <w:sz w:val="24"/>
          <w:szCs w:val="24"/>
        </w:rPr>
        <w:sectPr w:rsidR="0019764C">
          <w:footerReference w:type="default" r:id="rId13"/>
          <w:pgSz w:w="12240" w:h="15840"/>
          <w:pgMar w:top="1985" w:right="1467" w:bottom="1417" w:left="1701" w:header="708" w:footer="708" w:gutter="0"/>
          <w:pgNumType w:start="1"/>
          <w:cols w:space="720"/>
        </w:sectPr>
      </w:pPr>
    </w:p>
    <w:p w14:paraId="4D3C15C6" w14:textId="151C22A7" w:rsidR="00FF2344" w:rsidRDefault="00FF2344" w:rsidP="00FF2344">
      <w:pPr>
        <w:tabs>
          <w:tab w:val="center" w:pos="4536"/>
        </w:tabs>
        <w:jc w:val="both"/>
        <w:rPr>
          <w:rFonts w:ascii="Times New Roman" w:hAnsi="Times New Roman" w:cs="Times New Roman"/>
          <w:sz w:val="24"/>
          <w:szCs w:val="24"/>
        </w:rPr>
      </w:pPr>
    </w:p>
    <w:p w14:paraId="736A0C59" w14:textId="4668AE90" w:rsidR="00FF2344" w:rsidRDefault="00FF2344" w:rsidP="00FF2344">
      <w:pPr>
        <w:tabs>
          <w:tab w:val="center" w:pos="4536"/>
        </w:tabs>
        <w:jc w:val="both"/>
        <w:rPr>
          <w:rFonts w:ascii="Times New Roman" w:hAnsi="Times New Roman" w:cs="Times New Roman"/>
          <w:sz w:val="24"/>
          <w:szCs w:val="24"/>
        </w:rPr>
      </w:pPr>
    </w:p>
    <w:p w14:paraId="38FDAA72" w14:textId="7680B2F9" w:rsidR="00FF2344" w:rsidRDefault="00FF2344" w:rsidP="00FF2344">
      <w:pPr>
        <w:tabs>
          <w:tab w:val="center" w:pos="4536"/>
        </w:tabs>
        <w:jc w:val="both"/>
        <w:rPr>
          <w:rFonts w:ascii="Times New Roman" w:hAnsi="Times New Roman" w:cs="Times New Roman"/>
          <w:sz w:val="24"/>
          <w:szCs w:val="24"/>
        </w:rPr>
      </w:pPr>
    </w:p>
    <w:p w14:paraId="14561D3C" w14:textId="46AC4284" w:rsidR="00FF2344" w:rsidRPr="0019764C" w:rsidRDefault="00FF2344" w:rsidP="00FF2344">
      <w:pPr>
        <w:tabs>
          <w:tab w:val="center" w:pos="4536"/>
        </w:tabs>
        <w:jc w:val="both"/>
        <w:rPr>
          <w:rFonts w:ascii="Times New Roman" w:hAnsi="Times New Roman" w:cs="Times New Roman"/>
        </w:rPr>
      </w:pPr>
    </w:p>
    <w:p w14:paraId="598092E0" w14:textId="348F7BCF" w:rsidR="00FF2344" w:rsidRDefault="00FF2344" w:rsidP="00FF2344">
      <w:pPr>
        <w:tabs>
          <w:tab w:val="center" w:pos="4536"/>
        </w:tabs>
        <w:jc w:val="both"/>
        <w:rPr>
          <w:rFonts w:ascii="Times New Roman" w:hAnsi="Times New Roman" w:cs="Times New Roman"/>
          <w:sz w:val="24"/>
          <w:szCs w:val="24"/>
        </w:rPr>
      </w:pPr>
    </w:p>
    <w:p w14:paraId="7F8D8545" w14:textId="54FCC2F7" w:rsidR="00FF2344" w:rsidRPr="00321034" w:rsidRDefault="00321034" w:rsidP="00FF2344">
      <w:pPr>
        <w:tabs>
          <w:tab w:val="center" w:pos="4536"/>
        </w:tabs>
        <w:jc w:val="both"/>
        <w:rPr>
          <w:rFonts w:ascii="Times New Roman" w:hAnsi="Times New Roman" w:cs="Times New Roman"/>
          <w:b/>
          <w:bCs/>
          <w:sz w:val="24"/>
          <w:szCs w:val="24"/>
        </w:rPr>
      </w:pPr>
      <w:r w:rsidRPr="00321034">
        <w:rPr>
          <w:rFonts w:ascii="Times New Roman" w:hAnsi="Times New Roman" w:cs="Times New Roman"/>
          <w:b/>
          <w:bCs/>
          <w:sz w:val="24"/>
          <w:szCs w:val="24"/>
        </w:rPr>
        <w:t>Cuadro 1. Matriz de indicadores de Programas Sociales.</w:t>
      </w:r>
    </w:p>
    <w:tbl>
      <w:tblPr>
        <w:tblStyle w:val="Tablaconcuadrcula"/>
        <w:tblpPr w:leftFromText="141" w:rightFromText="141" w:vertAnchor="text" w:horzAnchor="margin" w:tblpXSpec="center" w:tblpY="63"/>
        <w:tblW w:w="14505" w:type="dxa"/>
        <w:tblLook w:val="04A0" w:firstRow="1" w:lastRow="0" w:firstColumn="1" w:lastColumn="0" w:noHBand="0" w:noVBand="1"/>
      </w:tblPr>
      <w:tblGrid>
        <w:gridCol w:w="1286"/>
        <w:gridCol w:w="1357"/>
        <w:gridCol w:w="1266"/>
        <w:gridCol w:w="1756"/>
        <w:gridCol w:w="976"/>
        <w:gridCol w:w="1046"/>
        <w:gridCol w:w="1066"/>
        <w:gridCol w:w="1246"/>
        <w:gridCol w:w="1367"/>
        <w:gridCol w:w="1127"/>
        <w:gridCol w:w="1326"/>
        <w:gridCol w:w="686"/>
      </w:tblGrid>
      <w:tr w:rsidR="00FA4601" w:rsidRPr="0019764C" w14:paraId="47C45228" w14:textId="77777777" w:rsidTr="003C470F">
        <w:trPr>
          <w:trHeight w:val="489"/>
        </w:trPr>
        <w:tc>
          <w:tcPr>
            <w:tcW w:w="1286" w:type="dxa"/>
            <w:shd w:val="clear" w:color="auto" w:fill="C00000"/>
          </w:tcPr>
          <w:p w14:paraId="210D63B6" w14:textId="77777777" w:rsidR="0019764C" w:rsidRPr="0019764C" w:rsidRDefault="0019764C" w:rsidP="0019764C">
            <w:pPr>
              <w:tabs>
                <w:tab w:val="center" w:pos="4536"/>
              </w:tabs>
              <w:rPr>
                <w:rFonts w:ascii="Times New Roman" w:hAnsi="Times New Roman"/>
                <w:b/>
                <w:bCs/>
                <w:sz w:val="18"/>
                <w:szCs w:val="18"/>
              </w:rPr>
            </w:pPr>
            <w:r w:rsidRPr="0019764C">
              <w:rPr>
                <w:rFonts w:ascii="Times New Roman" w:hAnsi="Times New Roman"/>
                <w:b/>
                <w:bCs/>
                <w:sz w:val="18"/>
                <w:szCs w:val="18"/>
              </w:rPr>
              <w:t>Nivel de objetivo</w:t>
            </w:r>
          </w:p>
        </w:tc>
        <w:tc>
          <w:tcPr>
            <w:tcW w:w="1357" w:type="dxa"/>
            <w:shd w:val="clear" w:color="auto" w:fill="C00000"/>
          </w:tcPr>
          <w:p w14:paraId="19B70593" w14:textId="77777777" w:rsidR="0019764C" w:rsidRPr="0019764C" w:rsidRDefault="0019764C" w:rsidP="0019764C">
            <w:pPr>
              <w:tabs>
                <w:tab w:val="center" w:pos="4536"/>
              </w:tabs>
              <w:rPr>
                <w:rFonts w:ascii="Times New Roman" w:hAnsi="Times New Roman"/>
                <w:b/>
                <w:bCs/>
                <w:sz w:val="18"/>
                <w:szCs w:val="18"/>
              </w:rPr>
            </w:pPr>
            <w:r w:rsidRPr="0019764C">
              <w:rPr>
                <w:rFonts w:ascii="Times New Roman" w:hAnsi="Times New Roman"/>
                <w:b/>
                <w:bCs/>
                <w:sz w:val="18"/>
                <w:szCs w:val="18"/>
              </w:rPr>
              <w:t>Objetivo</w:t>
            </w:r>
          </w:p>
        </w:tc>
        <w:tc>
          <w:tcPr>
            <w:tcW w:w="1266" w:type="dxa"/>
            <w:shd w:val="clear" w:color="auto" w:fill="C00000"/>
          </w:tcPr>
          <w:p w14:paraId="1D5DA4AF" w14:textId="77777777" w:rsidR="0019764C" w:rsidRPr="0019764C" w:rsidRDefault="0019764C" w:rsidP="0019764C">
            <w:pPr>
              <w:tabs>
                <w:tab w:val="center" w:pos="4536"/>
              </w:tabs>
              <w:rPr>
                <w:rFonts w:ascii="Times New Roman" w:hAnsi="Times New Roman"/>
                <w:b/>
                <w:bCs/>
                <w:sz w:val="18"/>
                <w:szCs w:val="18"/>
              </w:rPr>
            </w:pPr>
            <w:r w:rsidRPr="0019764C">
              <w:rPr>
                <w:rFonts w:ascii="Times New Roman" w:hAnsi="Times New Roman"/>
                <w:b/>
                <w:bCs/>
                <w:sz w:val="18"/>
                <w:szCs w:val="18"/>
              </w:rPr>
              <w:t>Nombre del indicador</w:t>
            </w:r>
          </w:p>
        </w:tc>
        <w:tc>
          <w:tcPr>
            <w:tcW w:w="1756" w:type="dxa"/>
            <w:shd w:val="clear" w:color="auto" w:fill="C00000"/>
          </w:tcPr>
          <w:p w14:paraId="2C837D9B" w14:textId="77777777" w:rsidR="0019764C" w:rsidRPr="0019764C" w:rsidRDefault="0019764C" w:rsidP="0019764C">
            <w:pPr>
              <w:tabs>
                <w:tab w:val="center" w:pos="4536"/>
              </w:tabs>
              <w:rPr>
                <w:rFonts w:ascii="Times New Roman" w:hAnsi="Times New Roman"/>
                <w:b/>
                <w:bCs/>
                <w:sz w:val="18"/>
                <w:szCs w:val="18"/>
              </w:rPr>
            </w:pPr>
            <w:r w:rsidRPr="0019764C">
              <w:rPr>
                <w:rFonts w:ascii="Times New Roman" w:hAnsi="Times New Roman"/>
                <w:b/>
                <w:bCs/>
                <w:sz w:val="18"/>
                <w:szCs w:val="18"/>
              </w:rPr>
              <w:t>Formula de cálculo</w:t>
            </w:r>
          </w:p>
        </w:tc>
        <w:tc>
          <w:tcPr>
            <w:tcW w:w="976" w:type="dxa"/>
            <w:shd w:val="clear" w:color="auto" w:fill="C00000"/>
          </w:tcPr>
          <w:p w14:paraId="4B766758" w14:textId="77777777" w:rsidR="0019764C" w:rsidRPr="0019764C" w:rsidRDefault="0019764C" w:rsidP="0019764C">
            <w:pPr>
              <w:tabs>
                <w:tab w:val="center" w:pos="4536"/>
              </w:tabs>
              <w:rPr>
                <w:rFonts w:ascii="Times New Roman" w:hAnsi="Times New Roman"/>
                <w:b/>
                <w:bCs/>
                <w:sz w:val="18"/>
                <w:szCs w:val="18"/>
              </w:rPr>
            </w:pPr>
            <w:r w:rsidRPr="0019764C">
              <w:rPr>
                <w:rFonts w:ascii="Times New Roman" w:hAnsi="Times New Roman"/>
                <w:b/>
                <w:bCs/>
                <w:sz w:val="18"/>
                <w:szCs w:val="18"/>
              </w:rPr>
              <w:t>Tipo de indicador</w:t>
            </w:r>
          </w:p>
        </w:tc>
        <w:tc>
          <w:tcPr>
            <w:tcW w:w="1046" w:type="dxa"/>
            <w:shd w:val="clear" w:color="auto" w:fill="C00000"/>
          </w:tcPr>
          <w:p w14:paraId="1867721D" w14:textId="77777777" w:rsidR="0019764C" w:rsidRPr="0019764C" w:rsidRDefault="0019764C" w:rsidP="0019764C">
            <w:pPr>
              <w:tabs>
                <w:tab w:val="center" w:pos="4536"/>
              </w:tabs>
              <w:rPr>
                <w:rFonts w:ascii="Times New Roman" w:hAnsi="Times New Roman"/>
                <w:b/>
                <w:bCs/>
                <w:sz w:val="18"/>
                <w:szCs w:val="18"/>
              </w:rPr>
            </w:pPr>
            <w:r w:rsidRPr="0019764C">
              <w:rPr>
                <w:rFonts w:ascii="Times New Roman" w:hAnsi="Times New Roman"/>
                <w:b/>
                <w:bCs/>
                <w:sz w:val="18"/>
                <w:szCs w:val="18"/>
              </w:rPr>
              <w:t>Unidad de medida</w:t>
            </w:r>
          </w:p>
        </w:tc>
        <w:tc>
          <w:tcPr>
            <w:tcW w:w="1066" w:type="dxa"/>
            <w:shd w:val="clear" w:color="auto" w:fill="C00000"/>
          </w:tcPr>
          <w:p w14:paraId="53917F87" w14:textId="77777777" w:rsidR="0019764C" w:rsidRPr="0019764C" w:rsidRDefault="0019764C" w:rsidP="0019764C">
            <w:pPr>
              <w:tabs>
                <w:tab w:val="center" w:pos="4536"/>
              </w:tabs>
              <w:rPr>
                <w:rFonts w:ascii="Times New Roman" w:hAnsi="Times New Roman"/>
                <w:b/>
                <w:bCs/>
                <w:sz w:val="18"/>
                <w:szCs w:val="18"/>
              </w:rPr>
            </w:pPr>
            <w:r w:rsidRPr="0019764C">
              <w:rPr>
                <w:rFonts w:ascii="Times New Roman" w:hAnsi="Times New Roman"/>
                <w:b/>
                <w:bCs/>
                <w:sz w:val="18"/>
                <w:szCs w:val="18"/>
              </w:rPr>
              <w:t>Frecuencia de medición</w:t>
            </w:r>
          </w:p>
        </w:tc>
        <w:tc>
          <w:tcPr>
            <w:tcW w:w="1246" w:type="dxa"/>
            <w:shd w:val="clear" w:color="auto" w:fill="C00000"/>
          </w:tcPr>
          <w:p w14:paraId="0FD63257" w14:textId="77777777" w:rsidR="0019764C" w:rsidRPr="0019764C" w:rsidRDefault="0019764C" w:rsidP="0019764C">
            <w:pPr>
              <w:tabs>
                <w:tab w:val="center" w:pos="4536"/>
              </w:tabs>
              <w:rPr>
                <w:rFonts w:ascii="Times New Roman" w:hAnsi="Times New Roman"/>
                <w:b/>
                <w:bCs/>
                <w:sz w:val="18"/>
                <w:szCs w:val="18"/>
              </w:rPr>
            </w:pPr>
            <w:r w:rsidRPr="0019764C">
              <w:rPr>
                <w:rFonts w:ascii="Times New Roman" w:hAnsi="Times New Roman"/>
                <w:b/>
                <w:bCs/>
                <w:sz w:val="18"/>
                <w:szCs w:val="18"/>
              </w:rPr>
              <w:t>Desgregación</w:t>
            </w:r>
          </w:p>
        </w:tc>
        <w:tc>
          <w:tcPr>
            <w:tcW w:w="1367" w:type="dxa"/>
            <w:shd w:val="clear" w:color="auto" w:fill="C00000"/>
          </w:tcPr>
          <w:p w14:paraId="2755F458" w14:textId="77777777" w:rsidR="0019764C" w:rsidRPr="0019764C" w:rsidRDefault="0019764C" w:rsidP="0019764C">
            <w:pPr>
              <w:tabs>
                <w:tab w:val="center" w:pos="4536"/>
              </w:tabs>
              <w:rPr>
                <w:rFonts w:ascii="Times New Roman" w:hAnsi="Times New Roman"/>
                <w:b/>
                <w:bCs/>
                <w:sz w:val="18"/>
                <w:szCs w:val="18"/>
              </w:rPr>
            </w:pPr>
            <w:r w:rsidRPr="0019764C">
              <w:rPr>
                <w:rFonts w:ascii="Times New Roman" w:hAnsi="Times New Roman"/>
                <w:b/>
                <w:bCs/>
                <w:sz w:val="18"/>
                <w:szCs w:val="18"/>
              </w:rPr>
              <w:t>Medios de verificación</w:t>
            </w:r>
          </w:p>
        </w:tc>
        <w:tc>
          <w:tcPr>
            <w:tcW w:w="1127" w:type="dxa"/>
            <w:shd w:val="clear" w:color="auto" w:fill="C00000"/>
          </w:tcPr>
          <w:p w14:paraId="278BAB69" w14:textId="77777777" w:rsidR="0019764C" w:rsidRPr="0019764C" w:rsidRDefault="0019764C" w:rsidP="0019764C">
            <w:pPr>
              <w:tabs>
                <w:tab w:val="center" w:pos="4536"/>
              </w:tabs>
              <w:rPr>
                <w:rFonts w:ascii="Times New Roman" w:hAnsi="Times New Roman"/>
                <w:b/>
                <w:bCs/>
                <w:sz w:val="18"/>
                <w:szCs w:val="18"/>
              </w:rPr>
            </w:pPr>
            <w:r w:rsidRPr="0019764C">
              <w:rPr>
                <w:rFonts w:ascii="Times New Roman" w:hAnsi="Times New Roman"/>
                <w:b/>
                <w:bCs/>
                <w:sz w:val="18"/>
                <w:szCs w:val="18"/>
              </w:rPr>
              <w:t>Unidad responsable</w:t>
            </w:r>
          </w:p>
        </w:tc>
        <w:tc>
          <w:tcPr>
            <w:tcW w:w="1326" w:type="dxa"/>
            <w:shd w:val="clear" w:color="auto" w:fill="C00000"/>
          </w:tcPr>
          <w:p w14:paraId="343BB403" w14:textId="77777777" w:rsidR="0019764C" w:rsidRPr="0019764C" w:rsidRDefault="0019764C" w:rsidP="0019764C">
            <w:pPr>
              <w:tabs>
                <w:tab w:val="center" w:pos="4536"/>
              </w:tabs>
              <w:rPr>
                <w:rFonts w:ascii="Times New Roman" w:hAnsi="Times New Roman"/>
                <w:b/>
                <w:bCs/>
                <w:sz w:val="18"/>
                <w:szCs w:val="18"/>
              </w:rPr>
            </w:pPr>
            <w:r w:rsidRPr="0019764C">
              <w:rPr>
                <w:rFonts w:ascii="Times New Roman" w:hAnsi="Times New Roman"/>
                <w:b/>
                <w:bCs/>
                <w:sz w:val="18"/>
                <w:szCs w:val="18"/>
              </w:rPr>
              <w:t>Supuestos</w:t>
            </w:r>
          </w:p>
        </w:tc>
        <w:tc>
          <w:tcPr>
            <w:tcW w:w="686" w:type="dxa"/>
            <w:shd w:val="clear" w:color="auto" w:fill="C00000"/>
          </w:tcPr>
          <w:p w14:paraId="71759AE6" w14:textId="77777777" w:rsidR="0019764C" w:rsidRPr="0019764C" w:rsidRDefault="0019764C" w:rsidP="0019764C">
            <w:pPr>
              <w:tabs>
                <w:tab w:val="center" w:pos="4536"/>
              </w:tabs>
              <w:rPr>
                <w:rFonts w:ascii="Times New Roman" w:hAnsi="Times New Roman"/>
                <w:b/>
                <w:bCs/>
                <w:sz w:val="18"/>
                <w:szCs w:val="18"/>
              </w:rPr>
            </w:pPr>
            <w:r w:rsidRPr="0019764C">
              <w:rPr>
                <w:rFonts w:ascii="Times New Roman" w:hAnsi="Times New Roman"/>
                <w:b/>
                <w:bCs/>
                <w:sz w:val="18"/>
                <w:szCs w:val="18"/>
              </w:rPr>
              <w:t>Metas</w:t>
            </w:r>
          </w:p>
        </w:tc>
      </w:tr>
      <w:tr w:rsidR="00FA4601" w:rsidRPr="0019764C" w14:paraId="15A53A43" w14:textId="77777777" w:rsidTr="003C470F">
        <w:trPr>
          <w:trHeight w:val="489"/>
        </w:trPr>
        <w:tc>
          <w:tcPr>
            <w:tcW w:w="1286" w:type="dxa"/>
          </w:tcPr>
          <w:p w14:paraId="519091E3" w14:textId="77777777" w:rsidR="0019764C" w:rsidRPr="0019764C" w:rsidRDefault="0019764C" w:rsidP="0019764C">
            <w:pPr>
              <w:tabs>
                <w:tab w:val="center" w:pos="4536"/>
              </w:tabs>
              <w:jc w:val="both"/>
              <w:rPr>
                <w:rFonts w:ascii="Times New Roman" w:hAnsi="Times New Roman"/>
                <w:b/>
                <w:bCs/>
                <w:sz w:val="18"/>
                <w:szCs w:val="18"/>
              </w:rPr>
            </w:pPr>
            <w:r w:rsidRPr="0019764C">
              <w:rPr>
                <w:rFonts w:ascii="Times New Roman" w:hAnsi="Times New Roman"/>
                <w:b/>
                <w:bCs/>
                <w:sz w:val="18"/>
                <w:szCs w:val="18"/>
              </w:rPr>
              <w:t xml:space="preserve">Fin </w:t>
            </w:r>
          </w:p>
        </w:tc>
        <w:tc>
          <w:tcPr>
            <w:tcW w:w="1357" w:type="dxa"/>
          </w:tcPr>
          <w:p w14:paraId="323984A3" w14:textId="33548505" w:rsidR="0019764C" w:rsidRPr="0019764C" w:rsidRDefault="00FA4601" w:rsidP="0019764C">
            <w:pPr>
              <w:tabs>
                <w:tab w:val="center" w:pos="4536"/>
              </w:tabs>
              <w:jc w:val="both"/>
              <w:rPr>
                <w:rFonts w:ascii="Times New Roman" w:hAnsi="Times New Roman"/>
                <w:b/>
                <w:bCs/>
                <w:sz w:val="18"/>
                <w:szCs w:val="18"/>
              </w:rPr>
            </w:pPr>
            <w:r w:rsidRPr="00FA4601">
              <w:rPr>
                <w:rFonts w:ascii="Times New Roman" w:hAnsi="Times New Roman"/>
                <w:b/>
                <w:bCs/>
                <w:sz w:val="18"/>
                <w:szCs w:val="18"/>
              </w:rPr>
              <w:t>Contribuir a la reconstrucción del tejido social juvenil en las zonas de bajo y muy bajo índice de desarrollo social de la Alcaldía Tlalpan mediante la creación de colectivos integrados por jóvenes de 15 a 29 años con la finalidad de disminuir la discriminación hacia las personas jóvenes.</w:t>
            </w:r>
          </w:p>
        </w:tc>
        <w:tc>
          <w:tcPr>
            <w:tcW w:w="1266" w:type="dxa"/>
          </w:tcPr>
          <w:p w14:paraId="63A22C84" w14:textId="4FD68D05" w:rsidR="0019764C" w:rsidRPr="0019764C" w:rsidRDefault="00FA4601" w:rsidP="0019764C">
            <w:pPr>
              <w:tabs>
                <w:tab w:val="center" w:pos="4536"/>
              </w:tabs>
              <w:jc w:val="both"/>
              <w:rPr>
                <w:rFonts w:ascii="Times New Roman" w:hAnsi="Times New Roman"/>
                <w:b/>
                <w:bCs/>
                <w:sz w:val="18"/>
                <w:szCs w:val="18"/>
              </w:rPr>
            </w:pPr>
            <w:r w:rsidRPr="00FA4601">
              <w:rPr>
                <w:rFonts w:ascii="Times New Roman" w:hAnsi="Times New Roman"/>
                <w:b/>
                <w:bCs/>
                <w:sz w:val="18"/>
                <w:szCs w:val="18"/>
              </w:rPr>
              <w:t>Personas jóvenes de 15 a 29 años que integran colectivos juveniles.</w:t>
            </w:r>
          </w:p>
        </w:tc>
        <w:tc>
          <w:tcPr>
            <w:tcW w:w="1756" w:type="dxa"/>
          </w:tcPr>
          <w:p w14:paraId="5F92B2D8" w14:textId="78D02D73" w:rsidR="0019764C" w:rsidRPr="0019764C" w:rsidRDefault="00FA4601" w:rsidP="0019764C">
            <w:pPr>
              <w:tabs>
                <w:tab w:val="center" w:pos="4536"/>
              </w:tabs>
              <w:jc w:val="both"/>
              <w:rPr>
                <w:rFonts w:ascii="Times New Roman" w:hAnsi="Times New Roman"/>
                <w:b/>
                <w:bCs/>
                <w:sz w:val="18"/>
                <w:szCs w:val="18"/>
              </w:rPr>
            </w:pPr>
            <w:r w:rsidRPr="00FA4601">
              <w:rPr>
                <w:rFonts w:ascii="Times New Roman" w:hAnsi="Times New Roman"/>
                <w:b/>
                <w:bCs/>
                <w:sz w:val="18"/>
                <w:szCs w:val="18"/>
              </w:rPr>
              <w:t>(Número de personas jóvenes de 15 a 29 años que habitan en zonas de bajo y muy bajo índice de desarrollo social de la Alcaldía Tlalpan que participan en colectivos juveniles / Número de personas jóvenes de 15 a 29 años que habitan en la alcaldía Tlalpan, programados para conformar colectivos juveniles)*100</w:t>
            </w:r>
          </w:p>
        </w:tc>
        <w:tc>
          <w:tcPr>
            <w:tcW w:w="976" w:type="dxa"/>
          </w:tcPr>
          <w:p w14:paraId="19E40214" w14:textId="2F59F9E7" w:rsidR="0019764C" w:rsidRPr="0019764C" w:rsidRDefault="00FA4601" w:rsidP="00FA4601">
            <w:pPr>
              <w:tabs>
                <w:tab w:val="center" w:pos="4536"/>
              </w:tabs>
              <w:jc w:val="both"/>
              <w:rPr>
                <w:rFonts w:ascii="Times New Roman" w:hAnsi="Times New Roman"/>
                <w:b/>
                <w:bCs/>
                <w:sz w:val="18"/>
                <w:szCs w:val="18"/>
              </w:rPr>
            </w:pPr>
            <w:r>
              <w:rPr>
                <w:rFonts w:ascii="Times New Roman" w:hAnsi="Times New Roman"/>
                <w:b/>
                <w:bCs/>
                <w:sz w:val="18"/>
                <w:szCs w:val="18"/>
              </w:rPr>
              <w:t>Eficacia</w:t>
            </w:r>
          </w:p>
        </w:tc>
        <w:tc>
          <w:tcPr>
            <w:tcW w:w="1046" w:type="dxa"/>
          </w:tcPr>
          <w:p w14:paraId="5B308B89" w14:textId="7FF4A672" w:rsidR="0019764C" w:rsidRPr="0019764C" w:rsidRDefault="00FA4601" w:rsidP="0019764C">
            <w:pPr>
              <w:tabs>
                <w:tab w:val="center" w:pos="4536"/>
              </w:tabs>
              <w:jc w:val="both"/>
              <w:rPr>
                <w:rFonts w:ascii="Times New Roman" w:hAnsi="Times New Roman"/>
                <w:b/>
                <w:bCs/>
                <w:sz w:val="18"/>
                <w:szCs w:val="18"/>
              </w:rPr>
            </w:pPr>
            <w:r w:rsidRPr="00FA4601">
              <w:rPr>
                <w:rFonts w:ascii="Times New Roman" w:hAnsi="Times New Roman"/>
                <w:b/>
                <w:bCs/>
                <w:sz w:val="18"/>
                <w:szCs w:val="18"/>
              </w:rPr>
              <w:t>Porcentaje</w:t>
            </w:r>
          </w:p>
        </w:tc>
        <w:tc>
          <w:tcPr>
            <w:tcW w:w="1066" w:type="dxa"/>
          </w:tcPr>
          <w:p w14:paraId="7065F18A" w14:textId="5AE5E0CE" w:rsidR="0019764C" w:rsidRPr="0019764C" w:rsidRDefault="00FA4601" w:rsidP="0019764C">
            <w:pPr>
              <w:tabs>
                <w:tab w:val="center" w:pos="4536"/>
              </w:tabs>
              <w:jc w:val="both"/>
              <w:rPr>
                <w:rFonts w:ascii="Times New Roman" w:hAnsi="Times New Roman"/>
                <w:b/>
                <w:bCs/>
                <w:sz w:val="18"/>
                <w:szCs w:val="18"/>
              </w:rPr>
            </w:pPr>
            <w:r>
              <w:rPr>
                <w:rFonts w:ascii="Times New Roman" w:hAnsi="Times New Roman"/>
                <w:b/>
                <w:bCs/>
                <w:sz w:val="18"/>
                <w:szCs w:val="18"/>
              </w:rPr>
              <w:t>Anual</w:t>
            </w:r>
          </w:p>
        </w:tc>
        <w:tc>
          <w:tcPr>
            <w:tcW w:w="1246" w:type="dxa"/>
          </w:tcPr>
          <w:p w14:paraId="11F0351F" w14:textId="50974370" w:rsidR="0019764C" w:rsidRPr="0019764C" w:rsidRDefault="003C470F" w:rsidP="0019764C">
            <w:pPr>
              <w:tabs>
                <w:tab w:val="center" w:pos="4536"/>
              </w:tabs>
              <w:jc w:val="both"/>
              <w:rPr>
                <w:rFonts w:ascii="Times New Roman" w:hAnsi="Times New Roman"/>
                <w:b/>
                <w:bCs/>
                <w:sz w:val="18"/>
                <w:szCs w:val="18"/>
              </w:rPr>
            </w:pPr>
            <w:r>
              <w:rPr>
                <w:rFonts w:ascii="Times New Roman" w:hAnsi="Times New Roman"/>
                <w:b/>
                <w:bCs/>
                <w:sz w:val="18"/>
                <w:szCs w:val="18"/>
              </w:rPr>
              <w:t>Jóvenes de 15 a 29 años que habitan en zonas de bajo y muy bajo índice de desarrollo social de la Alcaldía Tlalpan</w:t>
            </w:r>
          </w:p>
        </w:tc>
        <w:tc>
          <w:tcPr>
            <w:tcW w:w="1367" w:type="dxa"/>
          </w:tcPr>
          <w:p w14:paraId="47328EA6" w14:textId="7E96610F" w:rsidR="0019764C" w:rsidRPr="0019764C" w:rsidRDefault="00FA4601" w:rsidP="0019764C">
            <w:pPr>
              <w:tabs>
                <w:tab w:val="center" w:pos="4536"/>
              </w:tabs>
              <w:jc w:val="both"/>
              <w:rPr>
                <w:rFonts w:ascii="Times New Roman" w:hAnsi="Times New Roman"/>
                <w:b/>
                <w:bCs/>
                <w:sz w:val="18"/>
                <w:szCs w:val="18"/>
              </w:rPr>
            </w:pPr>
            <w:r w:rsidRPr="00FA4601">
              <w:rPr>
                <w:rFonts w:ascii="Times New Roman" w:hAnsi="Times New Roman"/>
                <w:b/>
                <w:bCs/>
                <w:sz w:val="18"/>
                <w:szCs w:val="18"/>
              </w:rPr>
              <w:t>Relación de los integrantes de los colectivos juveniles</w:t>
            </w:r>
          </w:p>
        </w:tc>
        <w:tc>
          <w:tcPr>
            <w:tcW w:w="1127" w:type="dxa"/>
          </w:tcPr>
          <w:p w14:paraId="79974C78" w14:textId="63D92601" w:rsidR="0019764C" w:rsidRPr="0019764C" w:rsidRDefault="00FA4601" w:rsidP="0019764C">
            <w:pPr>
              <w:tabs>
                <w:tab w:val="center" w:pos="4536"/>
              </w:tabs>
              <w:jc w:val="both"/>
              <w:rPr>
                <w:rFonts w:ascii="Times New Roman" w:hAnsi="Times New Roman"/>
                <w:b/>
                <w:bCs/>
                <w:sz w:val="18"/>
                <w:szCs w:val="18"/>
              </w:rPr>
            </w:pPr>
            <w:r>
              <w:rPr>
                <w:rFonts w:ascii="Times New Roman" w:hAnsi="Times New Roman"/>
                <w:b/>
                <w:bCs/>
                <w:sz w:val="18"/>
                <w:szCs w:val="18"/>
              </w:rPr>
              <w:t>Dirección General de Desarrollo Social</w:t>
            </w:r>
          </w:p>
        </w:tc>
        <w:tc>
          <w:tcPr>
            <w:tcW w:w="1326" w:type="dxa"/>
          </w:tcPr>
          <w:p w14:paraId="3C5D9373" w14:textId="3DEDEA9F" w:rsidR="0019764C" w:rsidRPr="0019764C" w:rsidRDefault="00FA4601" w:rsidP="0019764C">
            <w:pPr>
              <w:tabs>
                <w:tab w:val="center" w:pos="4536"/>
              </w:tabs>
              <w:jc w:val="both"/>
              <w:rPr>
                <w:rFonts w:ascii="Times New Roman" w:hAnsi="Times New Roman"/>
                <w:b/>
                <w:bCs/>
                <w:sz w:val="18"/>
                <w:szCs w:val="18"/>
              </w:rPr>
            </w:pPr>
            <w:r w:rsidRPr="00FA4601">
              <w:rPr>
                <w:rFonts w:ascii="Times New Roman" w:hAnsi="Times New Roman"/>
                <w:b/>
                <w:bCs/>
                <w:sz w:val="18"/>
                <w:szCs w:val="18"/>
              </w:rPr>
              <w:t>Las personas jóvenes de 15 a 29 años deciden integrarse a colectivos juveniles.</w:t>
            </w:r>
          </w:p>
        </w:tc>
        <w:tc>
          <w:tcPr>
            <w:tcW w:w="686" w:type="dxa"/>
          </w:tcPr>
          <w:p w14:paraId="6CEE865B" w14:textId="42E78D4F" w:rsidR="0019764C" w:rsidRPr="0019764C" w:rsidRDefault="00FA4601" w:rsidP="0019764C">
            <w:pPr>
              <w:tabs>
                <w:tab w:val="center" w:pos="4536"/>
              </w:tabs>
              <w:jc w:val="both"/>
              <w:rPr>
                <w:rFonts w:ascii="Times New Roman" w:hAnsi="Times New Roman"/>
                <w:b/>
                <w:bCs/>
                <w:sz w:val="18"/>
                <w:szCs w:val="18"/>
              </w:rPr>
            </w:pPr>
            <w:r>
              <w:rPr>
                <w:rFonts w:ascii="Times New Roman" w:hAnsi="Times New Roman"/>
                <w:b/>
                <w:bCs/>
                <w:sz w:val="18"/>
                <w:szCs w:val="18"/>
              </w:rPr>
              <w:t>100%</w:t>
            </w:r>
          </w:p>
        </w:tc>
      </w:tr>
      <w:tr w:rsidR="00FA4601" w:rsidRPr="0019764C" w14:paraId="68177BBE" w14:textId="77777777" w:rsidTr="003C470F">
        <w:trPr>
          <w:trHeight w:val="489"/>
        </w:trPr>
        <w:tc>
          <w:tcPr>
            <w:tcW w:w="1286" w:type="dxa"/>
          </w:tcPr>
          <w:p w14:paraId="7EB8D0B6" w14:textId="77777777" w:rsidR="00FA4601" w:rsidRPr="0019764C" w:rsidRDefault="00FA4601" w:rsidP="00FA4601">
            <w:pPr>
              <w:tabs>
                <w:tab w:val="center" w:pos="4536"/>
              </w:tabs>
              <w:jc w:val="both"/>
              <w:rPr>
                <w:rFonts w:ascii="Times New Roman" w:hAnsi="Times New Roman"/>
                <w:b/>
                <w:bCs/>
                <w:sz w:val="18"/>
                <w:szCs w:val="18"/>
              </w:rPr>
            </w:pPr>
            <w:r w:rsidRPr="0019764C">
              <w:rPr>
                <w:rFonts w:ascii="Times New Roman" w:hAnsi="Times New Roman"/>
                <w:b/>
                <w:bCs/>
                <w:sz w:val="18"/>
                <w:szCs w:val="18"/>
              </w:rPr>
              <w:t>Propósito</w:t>
            </w:r>
          </w:p>
        </w:tc>
        <w:tc>
          <w:tcPr>
            <w:tcW w:w="1357" w:type="dxa"/>
          </w:tcPr>
          <w:p w14:paraId="132BD50C" w14:textId="78DF1D16" w:rsidR="00FA4601" w:rsidRPr="0019764C" w:rsidRDefault="00FA4601" w:rsidP="00FA4601">
            <w:pPr>
              <w:tabs>
                <w:tab w:val="center" w:pos="4536"/>
              </w:tabs>
              <w:jc w:val="both"/>
              <w:rPr>
                <w:rFonts w:ascii="Times New Roman" w:hAnsi="Times New Roman"/>
                <w:b/>
                <w:bCs/>
                <w:sz w:val="18"/>
                <w:szCs w:val="18"/>
              </w:rPr>
            </w:pPr>
            <w:r w:rsidRPr="00FA4601">
              <w:rPr>
                <w:rFonts w:ascii="Times New Roman" w:hAnsi="Times New Roman"/>
                <w:b/>
                <w:bCs/>
                <w:sz w:val="18"/>
                <w:szCs w:val="18"/>
              </w:rPr>
              <w:t xml:space="preserve">Colectivos juveniles conformados por jóvenes de </w:t>
            </w:r>
            <w:r w:rsidRPr="00FA4601">
              <w:rPr>
                <w:rFonts w:ascii="Times New Roman" w:hAnsi="Times New Roman"/>
                <w:b/>
                <w:bCs/>
                <w:sz w:val="18"/>
                <w:szCs w:val="18"/>
              </w:rPr>
              <w:lastRenderedPageBreak/>
              <w:t>15 a 29 años que generen la participación creativa, la reflexión y el análisis sobre sus necesidades y problemáticas juveniles con la finalidad de contribuir a la disminución de la discriminación hacia personas jóvenes.</w:t>
            </w:r>
          </w:p>
        </w:tc>
        <w:tc>
          <w:tcPr>
            <w:tcW w:w="1266" w:type="dxa"/>
          </w:tcPr>
          <w:p w14:paraId="1398FBD0" w14:textId="1974E803" w:rsidR="00FA4601" w:rsidRPr="0019764C" w:rsidRDefault="00FA4601" w:rsidP="00FA4601">
            <w:pPr>
              <w:tabs>
                <w:tab w:val="center" w:pos="4536"/>
              </w:tabs>
              <w:jc w:val="both"/>
              <w:rPr>
                <w:rFonts w:ascii="Times New Roman" w:hAnsi="Times New Roman"/>
                <w:b/>
                <w:bCs/>
                <w:sz w:val="18"/>
                <w:szCs w:val="18"/>
              </w:rPr>
            </w:pPr>
            <w:r w:rsidRPr="00FA4601">
              <w:rPr>
                <w:rFonts w:ascii="Times New Roman" w:hAnsi="Times New Roman"/>
                <w:b/>
                <w:bCs/>
                <w:sz w:val="18"/>
                <w:szCs w:val="18"/>
              </w:rPr>
              <w:lastRenderedPageBreak/>
              <w:t xml:space="preserve">Colectivos juveniles integrados por jóvenes </w:t>
            </w:r>
            <w:r w:rsidRPr="00FA4601">
              <w:rPr>
                <w:rFonts w:ascii="Times New Roman" w:hAnsi="Times New Roman"/>
                <w:b/>
                <w:bCs/>
                <w:sz w:val="18"/>
                <w:szCs w:val="18"/>
              </w:rPr>
              <w:lastRenderedPageBreak/>
              <w:t>de 15 a 29 años de la alcaldía Tlalpan.</w:t>
            </w:r>
          </w:p>
        </w:tc>
        <w:tc>
          <w:tcPr>
            <w:tcW w:w="1756" w:type="dxa"/>
          </w:tcPr>
          <w:p w14:paraId="61B208DB" w14:textId="77777777" w:rsidR="00FA4601" w:rsidRPr="00FA4601" w:rsidRDefault="00FA4601" w:rsidP="00FA4601">
            <w:pPr>
              <w:tabs>
                <w:tab w:val="center" w:pos="4536"/>
              </w:tabs>
              <w:jc w:val="both"/>
              <w:rPr>
                <w:rFonts w:ascii="Times New Roman" w:hAnsi="Times New Roman"/>
                <w:b/>
                <w:bCs/>
                <w:sz w:val="18"/>
                <w:szCs w:val="18"/>
              </w:rPr>
            </w:pPr>
            <w:r w:rsidRPr="00FA4601">
              <w:rPr>
                <w:rFonts w:ascii="Times New Roman" w:hAnsi="Times New Roman"/>
                <w:b/>
                <w:bCs/>
                <w:sz w:val="18"/>
                <w:szCs w:val="18"/>
              </w:rPr>
              <w:lastRenderedPageBreak/>
              <w:t xml:space="preserve">(Número de colectivos juveniles integrados de jóvenes de 15 a 29 </w:t>
            </w:r>
            <w:r w:rsidRPr="00FA4601">
              <w:rPr>
                <w:rFonts w:ascii="Times New Roman" w:hAnsi="Times New Roman"/>
                <w:b/>
                <w:bCs/>
                <w:sz w:val="18"/>
                <w:szCs w:val="18"/>
              </w:rPr>
              <w:lastRenderedPageBreak/>
              <w:t>años que habitan en las zonas de bajo y muy bajo índice de desarrollo social de la alcaldía Tlalpan /</w:t>
            </w:r>
          </w:p>
          <w:p w14:paraId="6F0114DB" w14:textId="060A9E0B" w:rsidR="00FA4601" w:rsidRPr="0019764C" w:rsidRDefault="00FA4601" w:rsidP="00FA4601">
            <w:pPr>
              <w:tabs>
                <w:tab w:val="center" w:pos="4536"/>
              </w:tabs>
              <w:jc w:val="both"/>
              <w:rPr>
                <w:rFonts w:ascii="Times New Roman" w:hAnsi="Times New Roman"/>
                <w:b/>
                <w:bCs/>
                <w:sz w:val="18"/>
                <w:szCs w:val="18"/>
              </w:rPr>
            </w:pPr>
            <w:r w:rsidRPr="00FA4601">
              <w:rPr>
                <w:rFonts w:ascii="Times New Roman" w:hAnsi="Times New Roman"/>
                <w:b/>
                <w:bCs/>
                <w:sz w:val="18"/>
                <w:szCs w:val="18"/>
              </w:rPr>
              <w:t>Número de colectivos de jóvenes de 15 a 29 años que habitan en las zonas de bajo y muy bajo índice de desarrollo social de la alcaldía Tlalpan programados) *100</w:t>
            </w:r>
          </w:p>
        </w:tc>
        <w:tc>
          <w:tcPr>
            <w:tcW w:w="976" w:type="dxa"/>
          </w:tcPr>
          <w:p w14:paraId="1789FB8A" w14:textId="684424B7" w:rsidR="00FA4601" w:rsidRPr="0019764C" w:rsidRDefault="00FA4601" w:rsidP="00FA4601">
            <w:pPr>
              <w:tabs>
                <w:tab w:val="center" w:pos="4536"/>
              </w:tabs>
              <w:jc w:val="both"/>
              <w:rPr>
                <w:rFonts w:ascii="Times New Roman" w:hAnsi="Times New Roman"/>
                <w:b/>
                <w:bCs/>
                <w:sz w:val="18"/>
                <w:szCs w:val="18"/>
              </w:rPr>
            </w:pPr>
            <w:r>
              <w:rPr>
                <w:rFonts w:ascii="Times New Roman" w:hAnsi="Times New Roman"/>
                <w:b/>
                <w:bCs/>
                <w:sz w:val="18"/>
                <w:szCs w:val="18"/>
              </w:rPr>
              <w:lastRenderedPageBreak/>
              <w:t>Eficiencia</w:t>
            </w:r>
          </w:p>
        </w:tc>
        <w:tc>
          <w:tcPr>
            <w:tcW w:w="1046" w:type="dxa"/>
          </w:tcPr>
          <w:p w14:paraId="238398DA" w14:textId="12D51157" w:rsidR="00FA4601" w:rsidRPr="0019764C" w:rsidRDefault="00FA4601" w:rsidP="00FA4601">
            <w:pPr>
              <w:tabs>
                <w:tab w:val="center" w:pos="4536"/>
              </w:tabs>
              <w:jc w:val="both"/>
              <w:rPr>
                <w:rFonts w:ascii="Times New Roman" w:hAnsi="Times New Roman"/>
                <w:b/>
                <w:bCs/>
                <w:sz w:val="18"/>
                <w:szCs w:val="18"/>
              </w:rPr>
            </w:pPr>
            <w:r w:rsidRPr="005D100B">
              <w:rPr>
                <w:rFonts w:ascii="Times New Roman" w:hAnsi="Times New Roman"/>
                <w:b/>
                <w:bCs/>
                <w:sz w:val="18"/>
                <w:szCs w:val="18"/>
              </w:rPr>
              <w:t>Porcentaje</w:t>
            </w:r>
          </w:p>
        </w:tc>
        <w:tc>
          <w:tcPr>
            <w:tcW w:w="1066" w:type="dxa"/>
          </w:tcPr>
          <w:p w14:paraId="0A8BB41F" w14:textId="7CE1FA0F" w:rsidR="00FA4601" w:rsidRPr="0019764C" w:rsidRDefault="00FA4601" w:rsidP="00FA4601">
            <w:pPr>
              <w:tabs>
                <w:tab w:val="center" w:pos="4536"/>
              </w:tabs>
              <w:jc w:val="both"/>
              <w:rPr>
                <w:rFonts w:ascii="Times New Roman" w:hAnsi="Times New Roman"/>
                <w:b/>
                <w:bCs/>
                <w:sz w:val="18"/>
                <w:szCs w:val="18"/>
              </w:rPr>
            </w:pPr>
            <w:r>
              <w:rPr>
                <w:rFonts w:ascii="Times New Roman" w:hAnsi="Times New Roman"/>
                <w:b/>
                <w:bCs/>
                <w:sz w:val="18"/>
                <w:szCs w:val="18"/>
              </w:rPr>
              <w:t>Anual</w:t>
            </w:r>
          </w:p>
        </w:tc>
        <w:tc>
          <w:tcPr>
            <w:tcW w:w="1246" w:type="dxa"/>
          </w:tcPr>
          <w:p w14:paraId="2C89C355" w14:textId="5A0FB2AC" w:rsidR="00FA4601" w:rsidRPr="0019764C" w:rsidRDefault="003C470F" w:rsidP="00FA4601">
            <w:pPr>
              <w:tabs>
                <w:tab w:val="center" w:pos="4536"/>
              </w:tabs>
              <w:jc w:val="both"/>
              <w:rPr>
                <w:rFonts w:ascii="Times New Roman" w:hAnsi="Times New Roman"/>
                <w:b/>
                <w:bCs/>
                <w:sz w:val="18"/>
                <w:szCs w:val="18"/>
              </w:rPr>
            </w:pPr>
            <w:r>
              <w:rPr>
                <w:rFonts w:ascii="Times New Roman" w:hAnsi="Times New Roman"/>
                <w:b/>
                <w:bCs/>
                <w:sz w:val="18"/>
                <w:szCs w:val="18"/>
              </w:rPr>
              <w:t xml:space="preserve">Colectivos juveniles de jóvenes de 15 a 29 años que </w:t>
            </w:r>
            <w:r>
              <w:rPr>
                <w:rFonts w:ascii="Times New Roman" w:hAnsi="Times New Roman"/>
                <w:b/>
                <w:bCs/>
                <w:sz w:val="18"/>
                <w:szCs w:val="18"/>
              </w:rPr>
              <w:lastRenderedPageBreak/>
              <w:t>habitan en zonas de bajo y muy bajo índice de desarrollo social de la Alcaldía Tlalpan</w:t>
            </w:r>
          </w:p>
        </w:tc>
        <w:tc>
          <w:tcPr>
            <w:tcW w:w="1367" w:type="dxa"/>
          </w:tcPr>
          <w:p w14:paraId="3C1764F4" w14:textId="0F871ADE" w:rsidR="00FA4601" w:rsidRPr="0019764C" w:rsidRDefault="00FA4601" w:rsidP="00FA4601">
            <w:pPr>
              <w:tabs>
                <w:tab w:val="center" w:pos="4536"/>
              </w:tabs>
              <w:jc w:val="both"/>
              <w:rPr>
                <w:rFonts w:ascii="Times New Roman" w:hAnsi="Times New Roman"/>
                <w:b/>
                <w:bCs/>
                <w:sz w:val="18"/>
                <w:szCs w:val="18"/>
              </w:rPr>
            </w:pPr>
            <w:r w:rsidRPr="00FA4601">
              <w:rPr>
                <w:rFonts w:ascii="Times New Roman" w:hAnsi="Times New Roman"/>
                <w:b/>
                <w:bCs/>
                <w:sz w:val="18"/>
                <w:szCs w:val="18"/>
              </w:rPr>
              <w:lastRenderedPageBreak/>
              <w:t>Informe general del programa presupuestario</w:t>
            </w:r>
          </w:p>
        </w:tc>
        <w:tc>
          <w:tcPr>
            <w:tcW w:w="1127" w:type="dxa"/>
          </w:tcPr>
          <w:p w14:paraId="6888ACA5" w14:textId="63FC0DF7" w:rsidR="00FA4601" w:rsidRPr="0019764C" w:rsidRDefault="00FA4601" w:rsidP="00FA4601">
            <w:pPr>
              <w:tabs>
                <w:tab w:val="center" w:pos="4536"/>
              </w:tabs>
              <w:jc w:val="both"/>
              <w:rPr>
                <w:rFonts w:ascii="Times New Roman" w:hAnsi="Times New Roman"/>
                <w:b/>
                <w:bCs/>
                <w:sz w:val="18"/>
                <w:szCs w:val="18"/>
              </w:rPr>
            </w:pPr>
            <w:r>
              <w:rPr>
                <w:rFonts w:ascii="Times New Roman" w:hAnsi="Times New Roman"/>
                <w:b/>
                <w:bCs/>
                <w:sz w:val="18"/>
                <w:szCs w:val="18"/>
              </w:rPr>
              <w:t>Dirección General de Desarrollo Social</w:t>
            </w:r>
          </w:p>
        </w:tc>
        <w:tc>
          <w:tcPr>
            <w:tcW w:w="1326" w:type="dxa"/>
          </w:tcPr>
          <w:p w14:paraId="5E542522" w14:textId="79149969" w:rsidR="00FA4601" w:rsidRPr="0019764C" w:rsidRDefault="00FA4601" w:rsidP="00FA4601">
            <w:pPr>
              <w:tabs>
                <w:tab w:val="center" w:pos="4536"/>
              </w:tabs>
              <w:jc w:val="both"/>
              <w:rPr>
                <w:rFonts w:ascii="Times New Roman" w:hAnsi="Times New Roman"/>
                <w:b/>
                <w:bCs/>
                <w:sz w:val="18"/>
                <w:szCs w:val="18"/>
              </w:rPr>
            </w:pPr>
            <w:r w:rsidRPr="00FA4601">
              <w:rPr>
                <w:rFonts w:ascii="Times New Roman" w:hAnsi="Times New Roman"/>
                <w:b/>
                <w:bCs/>
                <w:sz w:val="18"/>
                <w:szCs w:val="18"/>
              </w:rPr>
              <w:t xml:space="preserve">Los colectivos de jóvenes de 15 a 29 años cuentan con </w:t>
            </w:r>
            <w:r w:rsidRPr="00FA4601">
              <w:rPr>
                <w:rFonts w:ascii="Times New Roman" w:hAnsi="Times New Roman"/>
                <w:b/>
                <w:bCs/>
                <w:sz w:val="18"/>
                <w:szCs w:val="18"/>
              </w:rPr>
              <w:lastRenderedPageBreak/>
              <w:t>un proyecto comunitario</w:t>
            </w:r>
          </w:p>
        </w:tc>
        <w:tc>
          <w:tcPr>
            <w:tcW w:w="686" w:type="dxa"/>
          </w:tcPr>
          <w:p w14:paraId="5D217878" w14:textId="1C5C93B4" w:rsidR="00FA4601" w:rsidRPr="0019764C" w:rsidRDefault="00FA4601" w:rsidP="00FA4601">
            <w:pPr>
              <w:tabs>
                <w:tab w:val="center" w:pos="4536"/>
              </w:tabs>
              <w:jc w:val="both"/>
              <w:rPr>
                <w:rFonts w:ascii="Times New Roman" w:hAnsi="Times New Roman"/>
                <w:b/>
                <w:bCs/>
                <w:sz w:val="18"/>
                <w:szCs w:val="18"/>
              </w:rPr>
            </w:pPr>
            <w:r w:rsidRPr="00105D97">
              <w:rPr>
                <w:rFonts w:ascii="Times New Roman" w:hAnsi="Times New Roman"/>
                <w:b/>
                <w:bCs/>
                <w:sz w:val="18"/>
                <w:szCs w:val="18"/>
              </w:rPr>
              <w:lastRenderedPageBreak/>
              <w:t>100%</w:t>
            </w:r>
          </w:p>
        </w:tc>
      </w:tr>
      <w:tr w:rsidR="003C470F" w:rsidRPr="0019764C" w14:paraId="5F33435B" w14:textId="77777777" w:rsidTr="003C470F">
        <w:trPr>
          <w:trHeight w:val="489"/>
        </w:trPr>
        <w:tc>
          <w:tcPr>
            <w:tcW w:w="1286" w:type="dxa"/>
          </w:tcPr>
          <w:p w14:paraId="67F3144B" w14:textId="264E5A31" w:rsidR="003C470F" w:rsidRPr="0019764C" w:rsidRDefault="003C470F" w:rsidP="003C470F">
            <w:pPr>
              <w:tabs>
                <w:tab w:val="center" w:pos="4536"/>
              </w:tabs>
              <w:jc w:val="both"/>
              <w:rPr>
                <w:rFonts w:ascii="Times New Roman" w:hAnsi="Times New Roman"/>
                <w:b/>
                <w:bCs/>
                <w:sz w:val="18"/>
                <w:szCs w:val="18"/>
              </w:rPr>
            </w:pPr>
            <w:r w:rsidRPr="0019764C">
              <w:rPr>
                <w:rFonts w:ascii="Times New Roman" w:hAnsi="Times New Roman"/>
                <w:b/>
                <w:bCs/>
                <w:sz w:val="18"/>
                <w:szCs w:val="18"/>
              </w:rPr>
              <w:lastRenderedPageBreak/>
              <w:t>Componentes</w:t>
            </w:r>
            <w:r>
              <w:rPr>
                <w:rFonts w:ascii="Times New Roman" w:hAnsi="Times New Roman"/>
                <w:b/>
                <w:bCs/>
                <w:sz w:val="18"/>
                <w:szCs w:val="18"/>
              </w:rPr>
              <w:t xml:space="preserve"> 1</w:t>
            </w:r>
          </w:p>
        </w:tc>
        <w:tc>
          <w:tcPr>
            <w:tcW w:w="1357" w:type="dxa"/>
          </w:tcPr>
          <w:p w14:paraId="540B70C3" w14:textId="77777777" w:rsidR="003C470F" w:rsidRPr="00FA4601" w:rsidRDefault="003C470F" w:rsidP="003C470F">
            <w:pPr>
              <w:tabs>
                <w:tab w:val="center" w:pos="4536"/>
              </w:tabs>
              <w:jc w:val="both"/>
              <w:rPr>
                <w:rFonts w:ascii="Times New Roman" w:hAnsi="Times New Roman"/>
                <w:b/>
                <w:bCs/>
                <w:sz w:val="18"/>
                <w:szCs w:val="18"/>
              </w:rPr>
            </w:pPr>
            <w:r w:rsidRPr="00FA4601">
              <w:rPr>
                <w:rFonts w:ascii="Times New Roman" w:hAnsi="Times New Roman"/>
                <w:b/>
                <w:bCs/>
                <w:sz w:val="18"/>
                <w:szCs w:val="18"/>
              </w:rPr>
              <w:t>Apoyos económicos entregados</w:t>
            </w:r>
          </w:p>
          <w:p w14:paraId="55F1D9FA" w14:textId="77777777" w:rsidR="003C470F" w:rsidRPr="00FA4601" w:rsidRDefault="003C470F" w:rsidP="003C470F">
            <w:pPr>
              <w:tabs>
                <w:tab w:val="center" w:pos="4536"/>
              </w:tabs>
              <w:jc w:val="both"/>
              <w:rPr>
                <w:rFonts w:ascii="Times New Roman" w:hAnsi="Times New Roman"/>
                <w:b/>
                <w:bCs/>
                <w:sz w:val="18"/>
                <w:szCs w:val="18"/>
              </w:rPr>
            </w:pPr>
            <w:r w:rsidRPr="00FA4601">
              <w:rPr>
                <w:rFonts w:ascii="Times New Roman" w:hAnsi="Times New Roman"/>
                <w:b/>
                <w:bCs/>
                <w:sz w:val="18"/>
                <w:szCs w:val="18"/>
              </w:rPr>
              <w:t>a colectivos juveniles integrados</w:t>
            </w:r>
          </w:p>
          <w:p w14:paraId="3A4428A8" w14:textId="77777777" w:rsidR="003C470F" w:rsidRPr="00FA4601" w:rsidRDefault="003C470F" w:rsidP="003C470F">
            <w:pPr>
              <w:tabs>
                <w:tab w:val="center" w:pos="4536"/>
              </w:tabs>
              <w:jc w:val="both"/>
              <w:rPr>
                <w:rFonts w:ascii="Times New Roman" w:hAnsi="Times New Roman"/>
                <w:b/>
                <w:bCs/>
                <w:sz w:val="18"/>
                <w:szCs w:val="18"/>
              </w:rPr>
            </w:pPr>
            <w:r w:rsidRPr="00FA4601">
              <w:rPr>
                <w:rFonts w:ascii="Times New Roman" w:hAnsi="Times New Roman"/>
                <w:b/>
                <w:bCs/>
                <w:sz w:val="18"/>
                <w:szCs w:val="18"/>
              </w:rPr>
              <w:t>por jóvenes de 15 a 29 años que</w:t>
            </w:r>
          </w:p>
          <w:p w14:paraId="63D890E4" w14:textId="77777777" w:rsidR="003C470F" w:rsidRPr="00FA4601" w:rsidRDefault="003C470F" w:rsidP="003C470F">
            <w:pPr>
              <w:tabs>
                <w:tab w:val="center" w:pos="4536"/>
              </w:tabs>
              <w:jc w:val="both"/>
              <w:rPr>
                <w:rFonts w:ascii="Times New Roman" w:hAnsi="Times New Roman"/>
                <w:b/>
                <w:bCs/>
                <w:sz w:val="18"/>
                <w:szCs w:val="18"/>
              </w:rPr>
            </w:pPr>
            <w:r w:rsidRPr="00FA4601">
              <w:rPr>
                <w:rFonts w:ascii="Times New Roman" w:hAnsi="Times New Roman"/>
                <w:b/>
                <w:bCs/>
                <w:sz w:val="18"/>
                <w:szCs w:val="18"/>
              </w:rPr>
              <w:t>habitan en las zonas de muy</w:t>
            </w:r>
          </w:p>
          <w:p w14:paraId="735E6D24" w14:textId="063B6F32" w:rsidR="003C470F" w:rsidRPr="0019764C" w:rsidRDefault="003C470F" w:rsidP="003C470F">
            <w:pPr>
              <w:tabs>
                <w:tab w:val="center" w:pos="4536"/>
              </w:tabs>
              <w:jc w:val="both"/>
              <w:rPr>
                <w:rFonts w:ascii="Times New Roman" w:hAnsi="Times New Roman"/>
                <w:b/>
                <w:bCs/>
                <w:sz w:val="18"/>
                <w:szCs w:val="18"/>
              </w:rPr>
            </w:pPr>
            <w:r w:rsidRPr="00FA4601">
              <w:rPr>
                <w:rFonts w:ascii="Times New Roman" w:hAnsi="Times New Roman"/>
                <w:b/>
                <w:bCs/>
                <w:sz w:val="18"/>
                <w:szCs w:val="18"/>
              </w:rPr>
              <w:t>bajo y bajo de desarrollo social de la Alcaldía de Tlalpan</w:t>
            </w:r>
          </w:p>
        </w:tc>
        <w:tc>
          <w:tcPr>
            <w:tcW w:w="1266" w:type="dxa"/>
          </w:tcPr>
          <w:p w14:paraId="088DED80" w14:textId="2BF362B9" w:rsidR="003C470F" w:rsidRPr="0019764C" w:rsidRDefault="003C470F" w:rsidP="003C470F">
            <w:pPr>
              <w:tabs>
                <w:tab w:val="center" w:pos="4536"/>
              </w:tabs>
              <w:jc w:val="both"/>
              <w:rPr>
                <w:rFonts w:ascii="Times New Roman" w:hAnsi="Times New Roman"/>
                <w:b/>
                <w:bCs/>
                <w:sz w:val="18"/>
                <w:szCs w:val="18"/>
              </w:rPr>
            </w:pPr>
            <w:r w:rsidRPr="00FA4601">
              <w:rPr>
                <w:rFonts w:ascii="Times New Roman" w:hAnsi="Times New Roman"/>
                <w:b/>
                <w:bCs/>
                <w:sz w:val="18"/>
                <w:szCs w:val="18"/>
              </w:rPr>
              <w:t>Apoyos económicos entregados a colectivos integrados por jóvenes de 15 a 29 años que habitan en las zonas de muy bajo y bajo índice de desarrollo social de la Alcaldía de Tlalpan</w:t>
            </w:r>
          </w:p>
        </w:tc>
        <w:tc>
          <w:tcPr>
            <w:tcW w:w="1756" w:type="dxa"/>
          </w:tcPr>
          <w:p w14:paraId="3DB4108D" w14:textId="77777777" w:rsidR="003C470F" w:rsidRPr="00FA4601" w:rsidRDefault="003C470F" w:rsidP="003C470F">
            <w:pPr>
              <w:tabs>
                <w:tab w:val="center" w:pos="4536"/>
              </w:tabs>
              <w:jc w:val="both"/>
              <w:rPr>
                <w:rFonts w:ascii="Times New Roman" w:hAnsi="Times New Roman"/>
                <w:b/>
                <w:bCs/>
                <w:sz w:val="18"/>
                <w:szCs w:val="18"/>
              </w:rPr>
            </w:pPr>
            <w:r w:rsidRPr="00FA4601">
              <w:rPr>
                <w:rFonts w:ascii="Times New Roman" w:hAnsi="Times New Roman"/>
                <w:b/>
                <w:bCs/>
                <w:sz w:val="18"/>
                <w:szCs w:val="18"/>
              </w:rPr>
              <w:t>(Número de apoyos económicos entregados a colectivos juveniles integrados por jóvenes de 15 a 29 años que habitan en las zonas de bajo y muy bajo índice de desarrollo social de la Alcaldía de Tlalpan / Número de colectivos de jóvenes de 15 a 29 años que habitan en las zonas de muy bajo y bajo índice de desarrollo social de la Alcaldía de Tlalpan programados)</w:t>
            </w:r>
          </w:p>
          <w:p w14:paraId="47DCFEDF" w14:textId="3FEBB435" w:rsidR="003C470F" w:rsidRPr="0019764C" w:rsidRDefault="003C470F" w:rsidP="003C470F">
            <w:pPr>
              <w:tabs>
                <w:tab w:val="center" w:pos="4536"/>
              </w:tabs>
              <w:jc w:val="both"/>
              <w:rPr>
                <w:rFonts w:ascii="Times New Roman" w:hAnsi="Times New Roman"/>
                <w:b/>
                <w:bCs/>
                <w:sz w:val="18"/>
                <w:szCs w:val="18"/>
              </w:rPr>
            </w:pPr>
            <w:r w:rsidRPr="00FA4601">
              <w:rPr>
                <w:rFonts w:ascii="Times New Roman" w:hAnsi="Times New Roman"/>
                <w:b/>
                <w:bCs/>
                <w:sz w:val="18"/>
                <w:szCs w:val="18"/>
              </w:rPr>
              <w:t>*100</w:t>
            </w:r>
          </w:p>
        </w:tc>
        <w:tc>
          <w:tcPr>
            <w:tcW w:w="976" w:type="dxa"/>
          </w:tcPr>
          <w:p w14:paraId="042A93C5" w14:textId="09EDA3CA"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Eficiencia</w:t>
            </w:r>
          </w:p>
        </w:tc>
        <w:tc>
          <w:tcPr>
            <w:tcW w:w="1046" w:type="dxa"/>
          </w:tcPr>
          <w:p w14:paraId="7073AF7A" w14:textId="09A58C72" w:rsidR="003C470F" w:rsidRPr="0019764C" w:rsidRDefault="003C470F" w:rsidP="003C470F">
            <w:pPr>
              <w:tabs>
                <w:tab w:val="center" w:pos="4536"/>
              </w:tabs>
              <w:jc w:val="both"/>
              <w:rPr>
                <w:rFonts w:ascii="Times New Roman" w:hAnsi="Times New Roman"/>
                <w:b/>
                <w:bCs/>
                <w:sz w:val="18"/>
                <w:szCs w:val="18"/>
              </w:rPr>
            </w:pPr>
            <w:r w:rsidRPr="005D100B">
              <w:rPr>
                <w:rFonts w:ascii="Times New Roman" w:hAnsi="Times New Roman"/>
                <w:b/>
                <w:bCs/>
                <w:sz w:val="18"/>
                <w:szCs w:val="18"/>
              </w:rPr>
              <w:t>Porcentaje</w:t>
            </w:r>
          </w:p>
        </w:tc>
        <w:tc>
          <w:tcPr>
            <w:tcW w:w="1066" w:type="dxa"/>
          </w:tcPr>
          <w:p w14:paraId="211FBD07" w14:textId="1A73AD71"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Trimestral</w:t>
            </w:r>
          </w:p>
        </w:tc>
        <w:tc>
          <w:tcPr>
            <w:tcW w:w="1246" w:type="dxa"/>
          </w:tcPr>
          <w:p w14:paraId="59A389FC" w14:textId="61530361"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Colectivos juveniles de jóvenes de 15 a 29 años que habitan en zonas de bajo y muy bajo índice de desarrollo social de la Alcaldía Tlalpan</w:t>
            </w:r>
          </w:p>
        </w:tc>
        <w:tc>
          <w:tcPr>
            <w:tcW w:w="1367" w:type="dxa"/>
          </w:tcPr>
          <w:p w14:paraId="71F17D95" w14:textId="1D25D18F"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Informe general del programa presupuestario</w:t>
            </w:r>
          </w:p>
        </w:tc>
        <w:tc>
          <w:tcPr>
            <w:tcW w:w="1127" w:type="dxa"/>
          </w:tcPr>
          <w:p w14:paraId="586BB2B1" w14:textId="01A2281D"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Dirección General de Desarrollo Social</w:t>
            </w:r>
          </w:p>
        </w:tc>
        <w:tc>
          <w:tcPr>
            <w:tcW w:w="1326" w:type="dxa"/>
          </w:tcPr>
          <w:p w14:paraId="578912EE" w14:textId="77777777" w:rsidR="003C470F" w:rsidRPr="00FA4601" w:rsidRDefault="003C470F" w:rsidP="003C470F">
            <w:pPr>
              <w:tabs>
                <w:tab w:val="center" w:pos="4536"/>
              </w:tabs>
              <w:jc w:val="both"/>
              <w:rPr>
                <w:rFonts w:ascii="Times New Roman" w:hAnsi="Times New Roman"/>
                <w:b/>
                <w:bCs/>
                <w:sz w:val="18"/>
                <w:szCs w:val="18"/>
              </w:rPr>
            </w:pPr>
            <w:r w:rsidRPr="00FA4601">
              <w:rPr>
                <w:rFonts w:ascii="Times New Roman" w:hAnsi="Times New Roman"/>
                <w:b/>
                <w:bCs/>
                <w:sz w:val="18"/>
                <w:szCs w:val="18"/>
              </w:rPr>
              <w:t>Los colectivos juveniles integrados por jóvenes de 15 a 29 años que habitan en las zonas de bajo y muy bajo índice de desarrollo social de la Alcaldía de Tlalpan cuentan con</w:t>
            </w:r>
          </w:p>
          <w:p w14:paraId="36B309FE" w14:textId="40A80E60" w:rsidR="003C470F" w:rsidRPr="0019764C" w:rsidRDefault="003C470F" w:rsidP="003C470F">
            <w:pPr>
              <w:tabs>
                <w:tab w:val="center" w:pos="4536"/>
              </w:tabs>
              <w:jc w:val="both"/>
              <w:rPr>
                <w:rFonts w:ascii="Times New Roman" w:hAnsi="Times New Roman"/>
                <w:b/>
                <w:bCs/>
                <w:sz w:val="18"/>
                <w:szCs w:val="18"/>
              </w:rPr>
            </w:pPr>
            <w:r w:rsidRPr="00FA4601">
              <w:rPr>
                <w:rFonts w:ascii="Times New Roman" w:hAnsi="Times New Roman"/>
                <w:b/>
                <w:bCs/>
                <w:sz w:val="18"/>
                <w:szCs w:val="18"/>
              </w:rPr>
              <w:t>recursos económicos para realizar sus actividades</w:t>
            </w:r>
          </w:p>
        </w:tc>
        <w:tc>
          <w:tcPr>
            <w:tcW w:w="686" w:type="dxa"/>
          </w:tcPr>
          <w:p w14:paraId="0D931903" w14:textId="269B1E82" w:rsidR="003C470F" w:rsidRPr="0019764C" w:rsidRDefault="003C470F" w:rsidP="003C470F">
            <w:pPr>
              <w:tabs>
                <w:tab w:val="center" w:pos="4536"/>
              </w:tabs>
              <w:jc w:val="both"/>
              <w:rPr>
                <w:rFonts w:ascii="Times New Roman" w:hAnsi="Times New Roman"/>
                <w:b/>
                <w:bCs/>
                <w:sz w:val="18"/>
                <w:szCs w:val="18"/>
              </w:rPr>
            </w:pPr>
            <w:r w:rsidRPr="00105D97">
              <w:rPr>
                <w:rFonts w:ascii="Times New Roman" w:hAnsi="Times New Roman"/>
                <w:b/>
                <w:bCs/>
                <w:sz w:val="18"/>
                <w:szCs w:val="18"/>
              </w:rPr>
              <w:t>100%</w:t>
            </w:r>
          </w:p>
        </w:tc>
      </w:tr>
      <w:tr w:rsidR="003C470F" w:rsidRPr="0019764C" w14:paraId="566F3877" w14:textId="77777777" w:rsidTr="003C470F">
        <w:trPr>
          <w:trHeight w:val="489"/>
        </w:trPr>
        <w:tc>
          <w:tcPr>
            <w:tcW w:w="1286" w:type="dxa"/>
          </w:tcPr>
          <w:p w14:paraId="5960B738" w14:textId="00500C9E"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Actividad 1</w:t>
            </w:r>
          </w:p>
        </w:tc>
        <w:tc>
          <w:tcPr>
            <w:tcW w:w="1357" w:type="dxa"/>
          </w:tcPr>
          <w:p w14:paraId="47EEA0A6" w14:textId="77777777" w:rsidR="003C470F" w:rsidRPr="003C470F"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Integración de los expedientes</w:t>
            </w:r>
          </w:p>
          <w:p w14:paraId="2895D4C0" w14:textId="77777777" w:rsidR="003C470F" w:rsidRPr="003C470F"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lastRenderedPageBreak/>
              <w:t>documentales de los colectivos</w:t>
            </w:r>
          </w:p>
          <w:p w14:paraId="170F986D" w14:textId="77777777" w:rsidR="003C470F" w:rsidRPr="003C470F"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de jóvenes de 15 a 29 años que</w:t>
            </w:r>
          </w:p>
          <w:p w14:paraId="6E61CEC2" w14:textId="4C575CCC"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reciben apoyos económicos</w:t>
            </w:r>
          </w:p>
        </w:tc>
        <w:tc>
          <w:tcPr>
            <w:tcW w:w="1266" w:type="dxa"/>
          </w:tcPr>
          <w:p w14:paraId="3945EC80" w14:textId="49AD43FF"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lastRenderedPageBreak/>
              <w:t xml:space="preserve">Expedientes integrados de los colectivos de jóvenes de </w:t>
            </w:r>
            <w:r w:rsidRPr="003C470F">
              <w:rPr>
                <w:rFonts w:ascii="Times New Roman" w:hAnsi="Times New Roman"/>
                <w:b/>
                <w:bCs/>
                <w:sz w:val="18"/>
                <w:szCs w:val="18"/>
              </w:rPr>
              <w:lastRenderedPageBreak/>
              <w:t>15 a 29 años que reciben apoyos económicos</w:t>
            </w:r>
          </w:p>
        </w:tc>
        <w:tc>
          <w:tcPr>
            <w:tcW w:w="1756" w:type="dxa"/>
          </w:tcPr>
          <w:p w14:paraId="21EDEEEC" w14:textId="77777777" w:rsidR="003C470F" w:rsidRPr="003C470F"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lastRenderedPageBreak/>
              <w:t xml:space="preserve">(Número de expedientes integrados de los colectivos de </w:t>
            </w:r>
            <w:r w:rsidRPr="003C470F">
              <w:rPr>
                <w:rFonts w:ascii="Times New Roman" w:hAnsi="Times New Roman"/>
                <w:b/>
                <w:bCs/>
                <w:sz w:val="18"/>
                <w:szCs w:val="18"/>
              </w:rPr>
              <w:lastRenderedPageBreak/>
              <w:t xml:space="preserve">jóvenes de 15 a 29 años que reciben apoyos económicos / Número de colectivos de jóvenes de 15 a 29 años que </w:t>
            </w:r>
          </w:p>
          <w:p w14:paraId="4A8EC670" w14:textId="3FF3894F"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reciben apoyos económicos) *100</w:t>
            </w:r>
          </w:p>
        </w:tc>
        <w:tc>
          <w:tcPr>
            <w:tcW w:w="976" w:type="dxa"/>
          </w:tcPr>
          <w:p w14:paraId="625F8BA8" w14:textId="55DA2936"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lastRenderedPageBreak/>
              <w:t>Eficiencia</w:t>
            </w:r>
          </w:p>
        </w:tc>
        <w:tc>
          <w:tcPr>
            <w:tcW w:w="1046" w:type="dxa"/>
          </w:tcPr>
          <w:p w14:paraId="067D8520" w14:textId="2F09A08C" w:rsidR="003C470F" w:rsidRPr="0019764C" w:rsidRDefault="003C470F" w:rsidP="003C470F">
            <w:pPr>
              <w:tabs>
                <w:tab w:val="center" w:pos="4536"/>
              </w:tabs>
              <w:jc w:val="both"/>
              <w:rPr>
                <w:rFonts w:ascii="Times New Roman" w:hAnsi="Times New Roman"/>
                <w:b/>
                <w:bCs/>
                <w:sz w:val="18"/>
                <w:szCs w:val="18"/>
              </w:rPr>
            </w:pPr>
            <w:r w:rsidRPr="005D100B">
              <w:rPr>
                <w:rFonts w:ascii="Times New Roman" w:hAnsi="Times New Roman"/>
                <w:b/>
                <w:bCs/>
                <w:sz w:val="18"/>
                <w:szCs w:val="18"/>
              </w:rPr>
              <w:t>Porcentaje</w:t>
            </w:r>
          </w:p>
        </w:tc>
        <w:tc>
          <w:tcPr>
            <w:tcW w:w="1066" w:type="dxa"/>
          </w:tcPr>
          <w:p w14:paraId="1868CEFB" w14:textId="1CE6D9FD"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Trimestral</w:t>
            </w:r>
          </w:p>
        </w:tc>
        <w:tc>
          <w:tcPr>
            <w:tcW w:w="1246" w:type="dxa"/>
          </w:tcPr>
          <w:p w14:paraId="48B5987F" w14:textId="77777777" w:rsidR="003C470F" w:rsidRDefault="003C470F" w:rsidP="003C470F">
            <w:pPr>
              <w:tabs>
                <w:tab w:val="center" w:pos="4536"/>
              </w:tabs>
              <w:jc w:val="both"/>
              <w:rPr>
                <w:rFonts w:ascii="Times New Roman" w:hAnsi="Times New Roman"/>
                <w:b/>
                <w:bCs/>
                <w:sz w:val="18"/>
                <w:szCs w:val="18"/>
              </w:rPr>
            </w:pPr>
          </w:p>
          <w:p w14:paraId="07D92910" w14:textId="4B55431C"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Rangos de edad y sexo</w:t>
            </w:r>
          </w:p>
        </w:tc>
        <w:tc>
          <w:tcPr>
            <w:tcW w:w="1367" w:type="dxa"/>
          </w:tcPr>
          <w:p w14:paraId="3108EEEE" w14:textId="67DDF6B4" w:rsidR="003C470F" w:rsidRPr="0019764C" w:rsidRDefault="003C470F" w:rsidP="003C470F">
            <w:pPr>
              <w:tabs>
                <w:tab w:val="center" w:pos="4536"/>
              </w:tabs>
              <w:jc w:val="both"/>
              <w:rPr>
                <w:rFonts w:ascii="Times New Roman" w:hAnsi="Times New Roman"/>
                <w:b/>
                <w:bCs/>
                <w:sz w:val="18"/>
                <w:szCs w:val="18"/>
              </w:rPr>
            </w:pPr>
            <w:r w:rsidRPr="005523C0">
              <w:rPr>
                <w:rFonts w:ascii="Times New Roman" w:hAnsi="Times New Roman"/>
                <w:b/>
                <w:bCs/>
                <w:sz w:val="18"/>
                <w:szCs w:val="18"/>
              </w:rPr>
              <w:t>Informe general del programa presupuestario</w:t>
            </w:r>
          </w:p>
        </w:tc>
        <w:tc>
          <w:tcPr>
            <w:tcW w:w="1127" w:type="dxa"/>
          </w:tcPr>
          <w:p w14:paraId="3EC2E911" w14:textId="60BD73F2" w:rsidR="003C470F" w:rsidRPr="0019764C" w:rsidRDefault="003C470F" w:rsidP="003C470F">
            <w:pPr>
              <w:tabs>
                <w:tab w:val="center" w:pos="4536"/>
              </w:tabs>
              <w:jc w:val="both"/>
              <w:rPr>
                <w:rFonts w:ascii="Times New Roman" w:hAnsi="Times New Roman"/>
                <w:b/>
                <w:bCs/>
                <w:sz w:val="18"/>
                <w:szCs w:val="18"/>
              </w:rPr>
            </w:pPr>
            <w:r w:rsidRPr="003512B4">
              <w:rPr>
                <w:rFonts w:ascii="Times New Roman" w:hAnsi="Times New Roman"/>
                <w:b/>
                <w:bCs/>
                <w:sz w:val="18"/>
                <w:szCs w:val="18"/>
              </w:rPr>
              <w:t>Dirección General de Desarrollo Social</w:t>
            </w:r>
          </w:p>
        </w:tc>
        <w:tc>
          <w:tcPr>
            <w:tcW w:w="1326" w:type="dxa"/>
          </w:tcPr>
          <w:p w14:paraId="08DD5527" w14:textId="77777777" w:rsidR="003C470F" w:rsidRPr="003C470F"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Los colectivos de</w:t>
            </w:r>
          </w:p>
          <w:p w14:paraId="2E1871BE" w14:textId="77777777" w:rsidR="003C470F" w:rsidRPr="003C470F"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jóvenes de 15 a 29</w:t>
            </w:r>
          </w:p>
          <w:p w14:paraId="7AD03ED1" w14:textId="77777777" w:rsidR="003C470F" w:rsidRPr="003C470F"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lastRenderedPageBreak/>
              <w:t>años beneficiados</w:t>
            </w:r>
          </w:p>
          <w:p w14:paraId="2206CBFE" w14:textId="77777777" w:rsidR="003C470F" w:rsidRPr="003C470F"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cuentan con su</w:t>
            </w:r>
          </w:p>
          <w:p w14:paraId="79CC90AF" w14:textId="77777777" w:rsidR="003C470F" w:rsidRPr="003C470F"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expediente</w:t>
            </w:r>
          </w:p>
          <w:p w14:paraId="56740B63" w14:textId="37D7795E"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documental completo</w:t>
            </w:r>
          </w:p>
        </w:tc>
        <w:tc>
          <w:tcPr>
            <w:tcW w:w="686" w:type="dxa"/>
          </w:tcPr>
          <w:p w14:paraId="3CE5C97B" w14:textId="27EE2AF5" w:rsidR="003C470F" w:rsidRPr="0019764C" w:rsidRDefault="003C470F" w:rsidP="003C470F">
            <w:pPr>
              <w:tabs>
                <w:tab w:val="center" w:pos="4536"/>
              </w:tabs>
              <w:jc w:val="both"/>
              <w:rPr>
                <w:rFonts w:ascii="Times New Roman" w:hAnsi="Times New Roman"/>
                <w:b/>
                <w:bCs/>
                <w:sz w:val="18"/>
                <w:szCs w:val="18"/>
              </w:rPr>
            </w:pPr>
            <w:r w:rsidRPr="00105D97">
              <w:rPr>
                <w:rFonts w:ascii="Times New Roman" w:hAnsi="Times New Roman"/>
                <w:b/>
                <w:bCs/>
                <w:sz w:val="18"/>
                <w:szCs w:val="18"/>
              </w:rPr>
              <w:lastRenderedPageBreak/>
              <w:t>100%</w:t>
            </w:r>
          </w:p>
        </w:tc>
      </w:tr>
      <w:tr w:rsidR="003C470F" w:rsidRPr="0019764C" w14:paraId="39E2AF8E" w14:textId="77777777" w:rsidTr="003C470F">
        <w:trPr>
          <w:trHeight w:val="489"/>
        </w:trPr>
        <w:tc>
          <w:tcPr>
            <w:tcW w:w="1286" w:type="dxa"/>
          </w:tcPr>
          <w:p w14:paraId="669B74E0" w14:textId="2AF89C6D"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lastRenderedPageBreak/>
              <w:t>Actividad 2</w:t>
            </w:r>
          </w:p>
        </w:tc>
        <w:tc>
          <w:tcPr>
            <w:tcW w:w="1357" w:type="dxa"/>
          </w:tcPr>
          <w:p w14:paraId="74DFA17E" w14:textId="61C2C814"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Capacitación de  colectivos para diseño de proyecto, entrega de reportes mensuales y comprobación de gastos</w:t>
            </w:r>
          </w:p>
        </w:tc>
        <w:tc>
          <w:tcPr>
            <w:tcW w:w="1266" w:type="dxa"/>
          </w:tcPr>
          <w:p w14:paraId="42436319" w14:textId="1D73CADB"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Colectivos de jóvenes de 15 a 29 años que reciben apoyos económicos que se capacitan</w:t>
            </w:r>
          </w:p>
        </w:tc>
        <w:tc>
          <w:tcPr>
            <w:tcW w:w="1756" w:type="dxa"/>
          </w:tcPr>
          <w:p w14:paraId="2E3D8788" w14:textId="4EEFD6BA"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(Número de colectivosque reciben apoyos económicos / Número de colectivos de jóvenes de 15 a 29 años que reciben apoyos económicos que se capacitan) *100</w:t>
            </w:r>
          </w:p>
        </w:tc>
        <w:tc>
          <w:tcPr>
            <w:tcW w:w="976" w:type="dxa"/>
          </w:tcPr>
          <w:p w14:paraId="098530E5" w14:textId="3D11C1A2"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Eficiencia</w:t>
            </w:r>
          </w:p>
        </w:tc>
        <w:tc>
          <w:tcPr>
            <w:tcW w:w="1046" w:type="dxa"/>
          </w:tcPr>
          <w:p w14:paraId="55B1756A" w14:textId="1F60D801" w:rsidR="003C470F" w:rsidRPr="0019764C" w:rsidRDefault="003C470F" w:rsidP="003C470F">
            <w:pPr>
              <w:tabs>
                <w:tab w:val="center" w:pos="4536"/>
              </w:tabs>
              <w:jc w:val="both"/>
              <w:rPr>
                <w:rFonts w:ascii="Times New Roman" w:hAnsi="Times New Roman"/>
                <w:b/>
                <w:bCs/>
                <w:sz w:val="18"/>
                <w:szCs w:val="18"/>
              </w:rPr>
            </w:pPr>
            <w:r w:rsidRPr="005D100B">
              <w:rPr>
                <w:rFonts w:ascii="Times New Roman" w:hAnsi="Times New Roman"/>
                <w:b/>
                <w:bCs/>
                <w:sz w:val="18"/>
                <w:szCs w:val="18"/>
              </w:rPr>
              <w:t>Porcentaje</w:t>
            </w:r>
          </w:p>
        </w:tc>
        <w:tc>
          <w:tcPr>
            <w:tcW w:w="1066" w:type="dxa"/>
          </w:tcPr>
          <w:p w14:paraId="13F25481" w14:textId="04988618"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Anual</w:t>
            </w:r>
          </w:p>
        </w:tc>
        <w:tc>
          <w:tcPr>
            <w:tcW w:w="1246" w:type="dxa"/>
          </w:tcPr>
          <w:p w14:paraId="52A0890B" w14:textId="650C4692"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Colectivos juveniles de jóvenes de 15 a 29 años que habitan en zonas de bajo y muy bajo índice de desarrollo social de la Alcaldía Tlalpan</w:t>
            </w:r>
          </w:p>
        </w:tc>
        <w:tc>
          <w:tcPr>
            <w:tcW w:w="1367" w:type="dxa"/>
          </w:tcPr>
          <w:p w14:paraId="73B63CF7" w14:textId="494E539F" w:rsidR="003C470F" w:rsidRPr="0019764C" w:rsidRDefault="003C470F" w:rsidP="003C470F">
            <w:pPr>
              <w:tabs>
                <w:tab w:val="center" w:pos="4536"/>
              </w:tabs>
              <w:jc w:val="both"/>
              <w:rPr>
                <w:rFonts w:ascii="Times New Roman" w:hAnsi="Times New Roman"/>
                <w:b/>
                <w:bCs/>
                <w:sz w:val="18"/>
                <w:szCs w:val="18"/>
              </w:rPr>
            </w:pPr>
            <w:r w:rsidRPr="005523C0">
              <w:rPr>
                <w:rFonts w:ascii="Times New Roman" w:hAnsi="Times New Roman"/>
                <w:b/>
                <w:bCs/>
                <w:sz w:val="18"/>
                <w:szCs w:val="18"/>
              </w:rPr>
              <w:t>Informe general del programa presupuestario</w:t>
            </w:r>
          </w:p>
        </w:tc>
        <w:tc>
          <w:tcPr>
            <w:tcW w:w="1127" w:type="dxa"/>
          </w:tcPr>
          <w:p w14:paraId="314DC4FF" w14:textId="5F15E5BA" w:rsidR="003C470F" w:rsidRPr="0019764C" w:rsidRDefault="003C470F" w:rsidP="003C470F">
            <w:pPr>
              <w:tabs>
                <w:tab w:val="center" w:pos="4536"/>
              </w:tabs>
              <w:jc w:val="both"/>
              <w:rPr>
                <w:rFonts w:ascii="Times New Roman" w:hAnsi="Times New Roman"/>
                <w:b/>
                <w:bCs/>
                <w:sz w:val="18"/>
                <w:szCs w:val="18"/>
              </w:rPr>
            </w:pPr>
            <w:r w:rsidRPr="003512B4">
              <w:rPr>
                <w:rFonts w:ascii="Times New Roman" w:hAnsi="Times New Roman"/>
                <w:b/>
                <w:bCs/>
                <w:sz w:val="18"/>
                <w:szCs w:val="18"/>
              </w:rPr>
              <w:t>Dirección General de Desarrollo Social</w:t>
            </w:r>
          </w:p>
        </w:tc>
        <w:tc>
          <w:tcPr>
            <w:tcW w:w="1326" w:type="dxa"/>
          </w:tcPr>
          <w:p w14:paraId="0F8B2875" w14:textId="018BDA32"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Los colectivos se capacitan para el diseño de proyecto, entrega de reportes mensuales y comprobación de gastos</w:t>
            </w:r>
          </w:p>
        </w:tc>
        <w:tc>
          <w:tcPr>
            <w:tcW w:w="686" w:type="dxa"/>
          </w:tcPr>
          <w:p w14:paraId="689BBE5C" w14:textId="76F2C8A6" w:rsidR="003C470F" w:rsidRPr="0019764C" w:rsidRDefault="003C470F" w:rsidP="003C470F">
            <w:pPr>
              <w:tabs>
                <w:tab w:val="center" w:pos="4536"/>
              </w:tabs>
              <w:jc w:val="both"/>
              <w:rPr>
                <w:rFonts w:ascii="Times New Roman" w:hAnsi="Times New Roman"/>
                <w:b/>
                <w:bCs/>
                <w:sz w:val="18"/>
                <w:szCs w:val="18"/>
              </w:rPr>
            </w:pPr>
            <w:r w:rsidRPr="00105D97">
              <w:rPr>
                <w:rFonts w:ascii="Times New Roman" w:hAnsi="Times New Roman"/>
                <w:b/>
                <w:bCs/>
                <w:sz w:val="18"/>
                <w:szCs w:val="18"/>
              </w:rPr>
              <w:t>100%</w:t>
            </w:r>
          </w:p>
        </w:tc>
      </w:tr>
      <w:tr w:rsidR="003C470F" w:rsidRPr="0019764C" w14:paraId="4A19D794" w14:textId="77777777" w:rsidTr="003C470F">
        <w:trPr>
          <w:trHeight w:val="489"/>
        </w:trPr>
        <w:tc>
          <w:tcPr>
            <w:tcW w:w="1286" w:type="dxa"/>
          </w:tcPr>
          <w:p w14:paraId="03599063" w14:textId="2F461994"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Compónente2</w:t>
            </w:r>
          </w:p>
        </w:tc>
        <w:tc>
          <w:tcPr>
            <w:tcW w:w="1357" w:type="dxa"/>
          </w:tcPr>
          <w:p w14:paraId="2AC619A3" w14:textId="77777777" w:rsidR="003C470F" w:rsidRPr="003C470F"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Apoyos económicos entregados</w:t>
            </w:r>
          </w:p>
          <w:p w14:paraId="0CD247E7" w14:textId="77777777" w:rsidR="003C470F" w:rsidRPr="003C470F"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a los facilitadores de servicios</w:t>
            </w:r>
          </w:p>
          <w:p w14:paraId="1E04C91C" w14:textId="7A1D198B"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quienes conforman los colectivos, gestionan el proceso de capacitación, brindan asesorías y coordinan las actividades del programa socia</w:t>
            </w:r>
          </w:p>
        </w:tc>
        <w:tc>
          <w:tcPr>
            <w:tcW w:w="1266" w:type="dxa"/>
          </w:tcPr>
          <w:p w14:paraId="38A3F1EB" w14:textId="43C52848"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Apoyos económicos entregados a facilitadores de servicios del programa socia</w:t>
            </w:r>
            <w:r>
              <w:rPr>
                <w:rFonts w:ascii="Times New Roman" w:hAnsi="Times New Roman"/>
                <w:b/>
                <w:bCs/>
                <w:sz w:val="18"/>
                <w:szCs w:val="18"/>
              </w:rPr>
              <w:t>l</w:t>
            </w:r>
          </w:p>
        </w:tc>
        <w:tc>
          <w:tcPr>
            <w:tcW w:w="1756" w:type="dxa"/>
          </w:tcPr>
          <w:p w14:paraId="04848770" w14:textId="1BDBA219"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(Número de apoyos económicos entregados a los facilitadores de servicios del programa social / Número de facilitadores de servicios programados para el programa social) *100</w:t>
            </w:r>
          </w:p>
        </w:tc>
        <w:tc>
          <w:tcPr>
            <w:tcW w:w="976" w:type="dxa"/>
          </w:tcPr>
          <w:p w14:paraId="6B4C769A" w14:textId="44BABFA1"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Eficiencia</w:t>
            </w:r>
          </w:p>
        </w:tc>
        <w:tc>
          <w:tcPr>
            <w:tcW w:w="1046" w:type="dxa"/>
          </w:tcPr>
          <w:p w14:paraId="6F6EE482" w14:textId="614B5A3B" w:rsidR="003C470F" w:rsidRPr="0019764C" w:rsidRDefault="003C470F" w:rsidP="003C470F">
            <w:pPr>
              <w:tabs>
                <w:tab w:val="center" w:pos="4536"/>
              </w:tabs>
              <w:jc w:val="both"/>
              <w:rPr>
                <w:rFonts w:ascii="Times New Roman" w:hAnsi="Times New Roman"/>
                <w:b/>
                <w:bCs/>
                <w:sz w:val="18"/>
                <w:szCs w:val="18"/>
              </w:rPr>
            </w:pPr>
            <w:r w:rsidRPr="005D100B">
              <w:rPr>
                <w:rFonts w:ascii="Times New Roman" w:hAnsi="Times New Roman"/>
                <w:b/>
                <w:bCs/>
                <w:sz w:val="18"/>
                <w:szCs w:val="18"/>
              </w:rPr>
              <w:t>Porcentaje</w:t>
            </w:r>
          </w:p>
        </w:tc>
        <w:tc>
          <w:tcPr>
            <w:tcW w:w="1066" w:type="dxa"/>
          </w:tcPr>
          <w:p w14:paraId="0C414518" w14:textId="00E5F80E"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Trimestral</w:t>
            </w:r>
          </w:p>
        </w:tc>
        <w:tc>
          <w:tcPr>
            <w:tcW w:w="1246" w:type="dxa"/>
          </w:tcPr>
          <w:p w14:paraId="3F04528E" w14:textId="0FDC1FD5"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Facilitadores de servicios</w:t>
            </w:r>
          </w:p>
        </w:tc>
        <w:tc>
          <w:tcPr>
            <w:tcW w:w="1367" w:type="dxa"/>
          </w:tcPr>
          <w:p w14:paraId="23DFEB34" w14:textId="5CEADABE" w:rsidR="003C470F" w:rsidRPr="0019764C" w:rsidRDefault="003C470F" w:rsidP="003C470F">
            <w:pPr>
              <w:tabs>
                <w:tab w:val="center" w:pos="4536"/>
              </w:tabs>
              <w:jc w:val="both"/>
              <w:rPr>
                <w:rFonts w:ascii="Times New Roman" w:hAnsi="Times New Roman"/>
                <w:b/>
                <w:bCs/>
                <w:sz w:val="18"/>
                <w:szCs w:val="18"/>
              </w:rPr>
            </w:pPr>
            <w:r w:rsidRPr="005523C0">
              <w:rPr>
                <w:rFonts w:ascii="Times New Roman" w:hAnsi="Times New Roman"/>
                <w:b/>
                <w:bCs/>
                <w:sz w:val="18"/>
                <w:szCs w:val="18"/>
              </w:rPr>
              <w:t>Informe general del programa presupuestario</w:t>
            </w:r>
          </w:p>
        </w:tc>
        <w:tc>
          <w:tcPr>
            <w:tcW w:w="1127" w:type="dxa"/>
          </w:tcPr>
          <w:p w14:paraId="604EE6A8" w14:textId="661AF01A" w:rsidR="003C470F" w:rsidRPr="0019764C" w:rsidRDefault="003C470F" w:rsidP="003C470F">
            <w:pPr>
              <w:tabs>
                <w:tab w:val="center" w:pos="4536"/>
              </w:tabs>
              <w:jc w:val="both"/>
              <w:rPr>
                <w:rFonts w:ascii="Times New Roman" w:hAnsi="Times New Roman"/>
                <w:b/>
                <w:bCs/>
                <w:sz w:val="18"/>
                <w:szCs w:val="18"/>
              </w:rPr>
            </w:pPr>
            <w:r w:rsidRPr="003512B4">
              <w:rPr>
                <w:rFonts w:ascii="Times New Roman" w:hAnsi="Times New Roman"/>
                <w:b/>
                <w:bCs/>
                <w:sz w:val="18"/>
                <w:szCs w:val="18"/>
              </w:rPr>
              <w:t>Dirección General de Desarrollo Social</w:t>
            </w:r>
          </w:p>
        </w:tc>
        <w:tc>
          <w:tcPr>
            <w:tcW w:w="1326" w:type="dxa"/>
          </w:tcPr>
          <w:p w14:paraId="4DF3A0C9" w14:textId="4E4C6D6C"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Se presentan perfiles con las caracteristicas necesarias para coordinar las actividades del programa social.</w:t>
            </w:r>
          </w:p>
        </w:tc>
        <w:tc>
          <w:tcPr>
            <w:tcW w:w="686" w:type="dxa"/>
          </w:tcPr>
          <w:p w14:paraId="166C0C20" w14:textId="5B088BBA" w:rsidR="003C470F" w:rsidRPr="0019764C" w:rsidRDefault="003C470F" w:rsidP="003C470F">
            <w:pPr>
              <w:tabs>
                <w:tab w:val="center" w:pos="4536"/>
              </w:tabs>
              <w:jc w:val="both"/>
              <w:rPr>
                <w:rFonts w:ascii="Times New Roman" w:hAnsi="Times New Roman"/>
                <w:b/>
                <w:bCs/>
                <w:sz w:val="18"/>
                <w:szCs w:val="18"/>
              </w:rPr>
            </w:pPr>
            <w:r w:rsidRPr="00105D97">
              <w:rPr>
                <w:rFonts w:ascii="Times New Roman" w:hAnsi="Times New Roman"/>
                <w:b/>
                <w:bCs/>
                <w:sz w:val="18"/>
                <w:szCs w:val="18"/>
              </w:rPr>
              <w:t>100%</w:t>
            </w:r>
          </w:p>
        </w:tc>
      </w:tr>
      <w:tr w:rsidR="003C470F" w:rsidRPr="0019764C" w14:paraId="7FEE91DD" w14:textId="77777777" w:rsidTr="003C470F">
        <w:trPr>
          <w:trHeight w:val="489"/>
        </w:trPr>
        <w:tc>
          <w:tcPr>
            <w:tcW w:w="1286" w:type="dxa"/>
          </w:tcPr>
          <w:p w14:paraId="4CB23533" w14:textId="75743864" w:rsidR="003C470F"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Actividad 1</w:t>
            </w:r>
          </w:p>
        </w:tc>
        <w:tc>
          <w:tcPr>
            <w:tcW w:w="1357" w:type="dxa"/>
          </w:tcPr>
          <w:p w14:paraId="4F74A75F" w14:textId="77777777" w:rsidR="003C470F" w:rsidRPr="003C470F"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Integración de los expedientes</w:t>
            </w:r>
          </w:p>
          <w:p w14:paraId="6BAFBBB1" w14:textId="4945D80E"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 xml:space="preserve">documentales de los </w:t>
            </w:r>
            <w:r w:rsidRPr="003C470F">
              <w:rPr>
                <w:rFonts w:ascii="Times New Roman" w:hAnsi="Times New Roman"/>
                <w:b/>
                <w:bCs/>
                <w:sz w:val="18"/>
                <w:szCs w:val="18"/>
              </w:rPr>
              <w:lastRenderedPageBreak/>
              <w:t>facilitadores de servicios de conformidad con las reglas de operación</w:t>
            </w:r>
          </w:p>
        </w:tc>
        <w:tc>
          <w:tcPr>
            <w:tcW w:w="1266" w:type="dxa"/>
          </w:tcPr>
          <w:p w14:paraId="4FC07128" w14:textId="40193FCC"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lastRenderedPageBreak/>
              <w:t xml:space="preserve">Expedientes documentales integrados de los </w:t>
            </w:r>
            <w:r w:rsidRPr="003C470F">
              <w:rPr>
                <w:rFonts w:ascii="Times New Roman" w:hAnsi="Times New Roman"/>
                <w:b/>
                <w:bCs/>
                <w:sz w:val="18"/>
                <w:szCs w:val="18"/>
              </w:rPr>
              <w:lastRenderedPageBreak/>
              <w:t>facilitadores de servicios que reciben apoyos económicos</w:t>
            </w:r>
          </w:p>
        </w:tc>
        <w:tc>
          <w:tcPr>
            <w:tcW w:w="1756" w:type="dxa"/>
          </w:tcPr>
          <w:p w14:paraId="24C1EF1D" w14:textId="5A0D78D5"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lastRenderedPageBreak/>
              <w:t xml:space="preserve">(Número de expedientes documentales integrados de los </w:t>
            </w:r>
            <w:r w:rsidRPr="003C470F">
              <w:rPr>
                <w:rFonts w:ascii="Times New Roman" w:hAnsi="Times New Roman"/>
                <w:b/>
                <w:bCs/>
                <w:sz w:val="18"/>
                <w:szCs w:val="18"/>
              </w:rPr>
              <w:lastRenderedPageBreak/>
              <w:t>facilitadores de servicios que reciben apoyos económicos / Número de facilitadores de servicios seleccionados por el programa social) *100</w:t>
            </w:r>
          </w:p>
        </w:tc>
        <w:tc>
          <w:tcPr>
            <w:tcW w:w="976" w:type="dxa"/>
          </w:tcPr>
          <w:p w14:paraId="3EFEEE5F" w14:textId="524B4AC4"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lastRenderedPageBreak/>
              <w:t>Eficiencia</w:t>
            </w:r>
          </w:p>
        </w:tc>
        <w:tc>
          <w:tcPr>
            <w:tcW w:w="1046" w:type="dxa"/>
          </w:tcPr>
          <w:p w14:paraId="550B8D40" w14:textId="22D1684B" w:rsidR="003C470F" w:rsidRPr="0019764C" w:rsidRDefault="003C470F" w:rsidP="003C470F">
            <w:pPr>
              <w:tabs>
                <w:tab w:val="center" w:pos="4536"/>
              </w:tabs>
              <w:jc w:val="both"/>
              <w:rPr>
                <w:rFonts w:ascii="Times New Roman" w:hAnsi="Times New Roman"/>
                <w:b/>
                <w:bCs/>
                <w:sz w:val="18"/>
                <w:szCs w:val="18"/>
              </w:rPr>
            </w:pPr>
            <w:r w:rsidRPr="005D100B">
              <w:rPr>
                <w:rFonts w:ascii="Times New Roman" w:hAnsi="Times New Roman"/>
                <w:b/>
                <w:bCs/>
                <w:sz w:val="18"/>
                <w:szCs w:val="18"/>
              </w:rPr>
              <w:t>Porcentaje</w:t>
            </w:r>
          </w:p>
        </w:tc>
        <w:tc>
          <w:tcPr>
            <w:tcW w:w="1066" w:type="dxa"/>
          </w:tcPr>
          <w:p w14:paraId="3736A8D1" w14:textId="25EDFFF0"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Trimestral</w:t>
            </w:r>
          </w:p>
        </w:tc>
        <w:tc>
          <w:tcPr>
            <w:tcW w:w="1246" w:type="dxa"/>
          </w:tcPr>
          <w:p w14:paraId="46F7283A" w14:textId="30522E75"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Facilitadores de servicios</w:t>
            </w:r>
          </w:p>
        </w:tc>
        <w:tc>
          <w:tcPr>
            <w:tcW w:w="1367" w:type="dxa"/>
          </w:tcPr>
          <w:p w14:paraId="12CF0BCB" w14:textId="38D69F03" w:rsidR="003C470F" w:rsidRPr="0019764C" w:rsidRDefault="003C470F" w:rsidP="003C470F">
            <w:pPr>
              <w:tabs>
                <w:tab w:val="center" w:pos="4536"/>
              </w:tabs>
              <w:jc w:val="both"/>
              <w:rPr>
                <w:rFonts w:ascii="Times New Roman" w:hAnsi="Times New Roman"/>
                <w:b/>
                <w:bCs/>
                <w:sz w:val="18"/>
                <w:szCs w:val="18"/>
              </w:rPr>
            </w:pPr>
            <w:r w:rsidRPr="005523C0">
              <w:rPr>
                <w:rFonts w:ascii="Times New Roman" w:hAnsi="Times New Roman"/>
                <w:b/>
                <w:bCs/>
                <w:sz w:val="18"/>
                <w:szCs w:val="18"/>
              </w:rPr>
              <w:t>Informe general del programa presupuestario</w:t>
            </w:r>
          </w:p>
        </w:tc>
        <w:tc>
          <w:tcPr>
            <w:tcW w:w="1127" w:type="dxa"/>
          </w:tcPr>
          <w:p w14:paraId="2C04329B" w14:textId="327A05FD" w:rsidR="003C470F" w:rsidRPr="0019764C" w:rsidRDefault="003C470F" w:rsidP="003C470F">
            <w:pPr>
              <w:tabs>
                <w:tab w:val="center" w:pos="4536"/>
              </w:tabs>
              <w:jc w:val="both"/>
              <w:rPr>
                <w:rFonts w:ascii="Times New Roman" w:hAnsi="Times New Roman"/>
                <w:b/>
                <w:bCs/>
                <w:sz w:val="18"/>
                <w:szCs w:val="18"/>
              </w:rPr>
            </w:pPr>
            <w:r w:rsidRPr="003512B4">
              <w:rPr>
                <w:rFonts w:ascii="Times New Roman" w:hAnsi="Times New Roman"/>
                <w:b/>
                <w:bCs/>
                <w:sz w:val="18"/>
                <w:szCs w:val="18"/>
              </w:rPr>
              <w:t>Dirección General de Desarrollo Social</w:t>
            </w:r>
          </w:p>
        </w:tc>
        <w:tc>
          <w:tcPr>
            <w:tcW w:w="1326" w:type="dxa"/>
          </w:tcPr>
          <w:p w14:paraId="38161F34" w14:textId="3B0FA377"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 xml:space="preserve">Los facilitadores cuentan con </w:t>
            </w:r>
            <w:r w:rsidRPr="003C470F">
              <w:rPr>
                <w:rFonts w:ascii="Times New Roman" w:hAnsi="Times New Roman"/>
                <w:b/>
                <w:bCs/>
                <w:sz w:val="18"/>
                <w:szCs w:val="18"/>
              </w:rPr>
              <w:lastRenderedPageBreak/>
              <w:t>su expediente completo</w:t>
            </w:r>
          </w:p>
        </w:tc>
        <w:tc>
          <w:tcPr>
            <w:tcW w:w="686" w:type="dxa"/>
          </w:tcPr>
          <w:p w14:paraId="43B7DEE3" w14:textId="71E54F7C" w:rsidR="003C470F" w:rsidRPr="0019764C" w:rsidRDefault="003C470F" w:rsidP="003C470F">
            <w:pPr>
              <w:tabs>
                <w:tab w:val="center" w:pos="4536"/>
              </w:tabs>
              <w:jc w:val="both"/>
              <w:rPr>
                <w:rFonts w:ascii="Times New Roman" w:hAnsi="Times New Roman"/>
                <w:b/>
                <w:bCs/>
                <w:sz w:val="18"/>
                <w:szCs w:val="18"/>
              </w:rPr>
            </w:pPr>
            <w:r w:rsidRPr="00105D97">
              <w:rPr>
                <w:rFonts w:ascii="Times New Roman" w:hAnsi="Times New Roman"/>
                <w:b/>
                <w:bCs/>
                <w:sz w:val="18"/>
                <w:szCs w:val="18"/>
              </w:rPr>
              <w:lastRenderedPageBreak/>
              <w:t>100%</w:t>
            </w:r>
          </w:p>
        </w:tc>
      </w:tr>
      <w:tr w:rsidR="003C470F" w:rsidRPr="0019764C" w14:paraId="29A3CD86" w14:textId="77777777" w:rsidTr="003C470F">
        <w:trPr>
          <w:trHeight w:val="489"/>
        </w:trPr>
        <w:tc>
          <w:tcPr>
            <w:tcW w:w="1286" w:type="dxa"/>
          </w:tcPr>
          <w:p w14:paraId="46EEC08A" w14:textId="687FA042" w:rsidR="003C470F"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lastRenderedPageBreak/>
              <w:t>Actividad 2</w:t>
            </w:r>
          </w:p>
        </w:tc>
        <w:tc>
          <w:tcPr>
            <w:tcW w:w="1357" w:type="dxa"/>
          </w:tcPr>
          <w:p w14:paraId="505D4A98" w14:textId="548F1493"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Capacitación de  facilitadores de servicios de conformidad con las reglas de operación</w:t>
            </w:r>
          </w:p>
        </w:tc>
        <w:tc>
          <w:tcPr>
            <w:tcW w:w="1266" w:type="dxa"/>
          </w:tcPr>
          <w:p w14:paraId="2603889B" w14:textId="0E42AB52"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Facilitadores de servicios del programa social que se capacitan</w:t>
            </w:r>
          </w:p>
        </w:tc>
        <w:tc>
          <w:tcPr>
            <w:tcW w:w="1756" w:type="dxa"/>
          </w:tcPr>
          <w:p w14:paraId="709C5E8C" w14:textId="5BA1230E"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(Número de  facilitadores de servicios que reciben apoyos económicos / Número de facilitadores capacitados) *100</w:t>
            </w:r>
          </w:p>
        </w:tc>
        <w:tc>
          <w:tcPr>
            <w:tcW w:w="976" w:type="dxa"/>
          </w:tcPr>
          <w:p w14:paraId="39E42290" w14:textId="31BCA308"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Eficiencia</w:t>
            </w:r>
          </w:p>
        </w:tc>
        <w:tc>
          <w:tcPr>
            <w:tcW w:w="1046" w:type="dxa"/>
          </w:tcPr>
          <w:p w14:paraId="000EB1FA" w14:textId="569ADD70" w:rsidR="003C470F" w:rsidRPr="0019764C" w:rsidRDefault="003C470F" w:rsidP="003C470F">
            <w:pPr>
              <w:tabs>
                <w:tab w:val="center" w:pos="4536"/>
              </w:tabs>
              <w:jc w:val="both"/>
              <w:rPr>
                <w:rFonts w:ascii="Times New Roman" w:hAnsi="Times New Roman"/>
                <w:b/>
                <w:bCs/>
                <w:sz w:val="18"/>
                <w:szCs w:val="18"/>
              </w:rPr>
            </w:pPr>
            <w:r w:rsidRPr="005D100B">
              <w:rPr>
                <w:rFonts w:ascii="Times New Roman" w:hAnsi="Times New Roman"/>
                <w:b/>
                <w:bCs/>
                <w:sz w:val="18"/>
                <w:szCs w:val="18"/>
              </w:rPr>
              <w:t>Porcentaje</w:t>
            </w:r>
          </w:p>
        </w:tc>
        <w:tc>
          <w:tcPr>
            <w:tcW w:w="1066" w:type="dxa"/>
          </w:tcPr>
          <w:p w14:paraId="4ECE781F" w14:textId="71B5BC9E"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Anual</w:t>
            </w:r>
          </w:p>
        </w:tc>
        <w:tc>
          <w:tcPr>
            <w:tcW w:w="1246" w:type="dxa"/>
          </w:tcPr>
          <w:p w14:paraId="61E30EDC" w14:textId="42EC210B"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Facilitadores de servicios</w:t>
            </w:r>
          </w:p>
        </w:tc>
        <w:tc>
          <w:tcPr>
            <w:tcW w:w="1367" w:type="dxa"/>
          </w:tcPr>
          <w:p w14:paraId="5EBDEDFA" w14:textId="1C9F16D3" w:rsidR="003C470F" w:rsidRPr="0019764C" w:rsidRDefault="003C470F" w:rsidP="003C470F">
            <w:pPr>
              <w:tabs>
                <w:tab w:val="center" w:pos="4536"/>
              </w:tabs>
              <w:jc w:val="both"/>
              <w:rPr>
                <w:rFonts w:ascii="Times New Roman" w:hAnsi="Times New Roman"/>
                <w:b/>
                <w:bCs/>
                <w:sz w:val="18"/>
                <w:szCs w:val="18"/>
              </w:rPr>
            </w:pPr>
            <w:r w:rsidRPr="005523C0">
              <w:rPr>
                <w:rFonts w:ascii="Times New Roman" w:hAnsi="Times New Roman"/>
                <w:b/>
                <w:bCs/>
                <w:sz w:val="18"/>
                <w:szCs w:val="18"/>
              </w:rPr>
              <w:t>Informe general del programa presupuestario</w:t>
            </w:r>
          </w:p>
        </w:tc>
        <w:tc>
          <w:tcPr>
            <w:tcW w:w="1127" w:type="dxa"/>
          </w:tcPr>
          <w:p w14:paraId="375F8AC7" w14:textId="0E448E02" w:rsidR="003C470F" w:rsidRPr="0019764C" w:rsidRDefault="003C470F" w:rsidP="003C470F">
            <w:pPr>
              <w:tabs>
                <w:tab w:val="center" w:pos="4536"/>
              </w:tabs>
              <w:jc w:val="both"/>
              <w:rPr>
                <w:rFonts w:ascii="Times New Roman" w:hAnsi="Times New Roman"/>
                <w:b/>
                <w:bCs/>
                <w:sz w:val="18"/>
                <w:szCs w:val="18"/>
              </w:rPr>
            </w:pPr>
            <w:r w:rsidRPr="003512B4">
              <w:rPr>
                <w:rFonts w:ascii="Times New Roman" w:hAnsi="Times New Roman"/>
                <w:b/>
                <w:bCs/>
                <w:sz w:val="18"/>
                <w:szCs w:val="18"/>
              </w:rPr>
              <w:t>Dirección General de Desarrollo Social</w:t>
            </w:r>
          </w:p>
        </w:tc>
        <w:tc>
          <w:tcPr>
            <w:tcW w:w="1326" w:type="dxa"/>
          </w:tcPr>
          <w:p w14:paraId="675BD0E7" w14:textId="7CC472B3"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Los facilitadores asisten a capacitarse</w:t>
            </w:r>
          </w:p>
        </w:tc>
        <w:tc>
          <w:tcPr>
            <w:tcW w:w="686" w:type="dxa"/>
          </w:tcPr>
          <w:p w14:paraId="486A1B3D" w14:textId="05273DFD" w:rsidR="003C470F" w:rsidRPr="0019764C" w:rsidRDefault="003C470F" w:rsidP="003C470F">
            <w:pPr>
              <w:tabs>
                <w:tab w:val="center" w:pos="4536"/>
              </w:tabs>
              <w:jc w:val="both"/>
              <w:rPr>
                <w:rFonts w:ascii="Times New Roman" w:hAnsi="Times New Roman"/>
                <w:b/>
                <w:bCs/>
                <w:sz w:val="18"/>
                <w:szCs w:val="18"/>
              </w:rPr>
            </w:pPr>
            <w:r w:rsidRPr="00105D97">
              <w:rPr>
                <w:rFonts w:ascii="Times New Roman" w:hAnsi="Times New Roman"/>
                <w:b/>
                <w:bCs/>
                <w:sz w:val="18"/>
                <w:szCs w:val="18"/>
              </w:rPr>
              <w:t>100%</w:t>
            </w:r>
          </w:p>
        </w:tc>
      </w:tr>
      <w:tr w:rsidR="003C470F" w:rsidRPr="0019764C" w14:paraId="6962B7C1" w14:textId="77777777" w:rsidTr="003C470F">
        <w:trPr>
          <w:trHeight w:val="489"/>
        </w:trPr>
        <w:tc>
          <w:tcPr>
            <w:tcW w:w="1286" w:type="dxa"/>
          </w:tcPr>
          <w:p w14:paraId="272C07CF" w14:textId="59B94E74" w:rsidR="003C470F"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Componente 3</w:t>
            </w:r>
          </w:p>
        </w:tc>
        <w:tc>
          <w:tcPr>
            <w:tcW w:w="1357" w:type="dxa"/>
          </w:tcPr>
          <w:p w14:paraId="444CBD65" w14:textId="77777777" w:rsidR="003C470F" w:rsidRPr="003C470F"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Propiciar espacios de diálogo, convivencia, análisis, reflexión y construcción de propuestas para impulsar</w:t>
            </w:r>
          </w:p>
          <w:p w14:paraId="5F344AB7" w14:textId="4F0AA1DC"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la participación juvenil en sus entornos al construir un proyecto comunitario.</w:t>
            </w:r>
          </w:p>
        </w:tc>
        <w:tc>
          <w:tcPr>
            <w:tcW w:w="1266" w:type="dxa"/>
          </w:tcPr>
          <w:p w14:paraId="7423495C" w14:textId="60315D52"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Jóvenes atendidos por los colectivos juveniles que reciben un apoyo económico.</w:t>
            </w:r>
          </w:p>
        </w:tc>
        <w:tc>
          <w:tcPr>
            <w:tcW w:w="1756" w:type="dxa"/>
          </w:tcPr>
          <w:p w14:paraId="08C24A6F" w14:textId="5B0AEAF5"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(Numero de personas jóvenes atendidas por los colectivos/población juvenil de Tlapan)*100</w:t>
            </w:r>
          </w:p>
        </w:tc>
        <w:tc>
          <w:tcPr>
            <w:tcW w:w="976" w:type="dxa"/>
          </w:tcPr>
          <w:p w14:paraId="20AE291E" w14:textId="79E7A2DC"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Eficiencia</w:t>
            </w:r>
          </w:p>
        </w:tc>
        <w:tc>
          <w:tcPr>
            <w:tcW w:w="1046" w:type="dxa"/>
          </w:tcPr>
          <w:p w14:paraId="546C1E7E" w14:textId="0E2DE383" w:rsidR="003C470F" w:rsidRPr="0019764C" w:rsidRDefault="003C470F" w:rsidP="003C470F">
            <w:pPr>
              <w:tabs>
                <w:tab w:val="center" w:pos="4536"/>
              </w:tabs>
              <w:jc w:val="both"/>
              <w:rPr>
                <w:rFonts w:ascii="Times New Roman" w:hAnsi="Times New Roman"/>
                <w:b/>
                <w:bCs/>
                <w:sz w:val="18"/>
                <w:szCs w:val="18"/>
              </w:rPr>
            </w:pPr>
            <w:r w:rsidRPr="005D100B">
              <w:rPr>
                <w:rFonts w:ascii="Times New Roman" w:hAnsi="Times New Roman"/>
                <w:b/>
                <w:bCs/>
                <w:sz w:val="18"/>
                <w:szCs w:val="18"/>
              </w:rPr>
              <w:t>Porcentaje</w:t>
            </w:r>
          </w:p>
        </w:tc>
        <w:tc>
          <w:tcPr>
            <w:tcW w:w="1066" w:type="dxa"/>
          </w:tcPr>
          <w:p w14:paraId="52DAA343" w14:textId="03A74EA8"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Annual</w:t>
            </w:r>
          </w:p>
        </w:tc>
        <w:tc>
          <w:tcPr>
            <w:tcW w:w="1246" w:type="dxa"/>
          </w:tcPr>
          <w:p w14:paraId="28B612DD" w14:textId="671D9535" w:rsidR="003C470F" w:rsidRPr="0019764C" w:rsidRDefault="00C04DED" w:rsidP="003C470F">
            <w:pPr>
              <w:tabs>
                <w:tab w:val="center" w:pos="4536"/>
              </w:tabs>
              <w:jc w:val="both"/>
              <w:rPr>
                <w:rFonts w:ascii="Times New Roman" w:hAnsi="Times New Roman"/>
                <w:b/>
                <w:bCs/>
                <w:sz w:val="18"/>
                <w:szCs w:val="18"/>
              </w:rPr>
            </w:pPr>
            <w:r>
              <w:rPr>
                <w:rFonts w:ascii="Times New Roman" w:hAnsi="Times New Roman"/>
                <w:b/>
                <w:bCs/>
                <w:sz w:val="18"/>
                <w:szCs w:val="18"/>
              </w:rPr>
              <w:t>Jóvenes de 15 a 29 años que habitan en zonas de bajo y muy bajo índice de desarrollo social de la Alcaldía Tlalpan</w:t>
            </w:r>
          </w:p>
        </w:tc>
        <w:tc>
          <w:tcPr>
            <w:tcW w:w="1367" w:type="dxa"/>
          </w:tcPr>
          <w:p w14:paraId="6BFE73BC" w14:textId="1E3B633D" w:rsidR="003C470F" w:rsidRPr="0019764C" w:rsidRDefault="003C470F" w:rsidP="003C470F">
            <w:pPr>
              <w:tabs>
                <w:tab w:val="center" w:pos="4536"/>
              </w:tabs>
              <w:jc w:val="both"/>
              <w:rPr>
                <w:rFonts w:ascii="Times New Roman" w:hAnsi="Times New Roman"/>
                <w:b/>
                <w:bCs/>
                <w:sz w:val="18"/>
                <w:szCs w:val="18"/>
              </w:rPr>
            </w:pPr>
            <w:r w:rsidRPr="005523C0">
              <w:rPr>
                <w:rFonts w:ascii="Times New Roman" w:hAnsi="Times New Roman"/>
                <w:b/>
                <w:bCs/>
                <w:sz w:val="18"/>
                <w:szCs w:val="18"/>
              </w:rPr>
              <w:t>Informe general del programa presupuestario</w:t>
            </w:r>
          </w:p>
        </w:tc>
        <w:tc>
          <w:tcPr>
            <w:tcW w:w="1127" w:type="dxa"/>
          </w:tcPr>
          <w:p w14:paraId="1BAAF021" w14:textId="7708A70F" w:rsidR="003C470F" w:rsidRPr="0019764C" w:rsidRDefault="003C470F" w:rsidP="003C470F">
            <w:pPr>
              <w:tabs>
                <w:tab w:val="center" w:pos="4536"/>
              </w:tabs>
              <w:jc w:val="both"/>
              <w:rPr>
                <w:rFonts w:ascii="Times New Roman" w:hAnsi="Times New Roman"/>
                <w:b/>
                <w:bCs/>
                <w:sz w:val="18"/>
                <w:szCs w:val="18"/>
              </w:rPr>
            </w:pPr>
            <w:r w:rsidRPr="003512B4">
              <w:rPr>
                <w:rFonts w:ascii="Times New Roman" w:hAnsi="Times New Roman"/>
                <w:b/>
                <w:bCs/>
                <w:sz w:val="18"/>
                <w:szCs w:val="18"/>
              </w:rPr>
              <w:t>Dirección General de Desarrollo Social</w:t>
            </w:r>
          </w:p>
        </w:tc>
        <w:tc>
          <w:tcPr>
            <w:tcW w:w="1326" w:type="dxa"/>
          </w:tcPr>
          <w:p w14:paraId="07CAED25" w14:textId="5130CF75"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Las juventudes de Tlalpan  participan en las actividades de los 20 colectivos juveniles formados.</w:t>
            </w:r>
          </w:p>
        </w:tc>
        <w:tc>
          <w:tcPr>
            <w:tcW w:w="686" w:type="dxa"/>
          </w:tcPr>
          <w:p w14:paraId="0EF85F0A" w14:textId="4D81C2CA" w:rsidR="003C470F" w:rsidRPr="0019764C" w:rsidRDefault="003C470F" w:rsidP="003C470F">
            <w:pPr>
              <w:tabs>
                <w:tab w:val="center" w:pos="4536"/>
              </w:tabs>
              <w:jc w:val="both"/>
              <w:rPr>
                <w:rFonts w:ascii="Times New Roman" w:hAnsi="Times New Roman"/>
                <w:b/>
                <w:bCs/>
                <w:sz w:val="18"/>
                <w:szCs w:val="18"/>
              </w:rPr>
            </w:pPr>
            <w:r w:rsidRPr="00105D97">
              <w:rPr>
                <w:rFonts w:ascii="Times New Roman" w:hAnsi="Times New Roman"/>
                <w:b/>
                <w:bCs/>
                <w:sz w:val="18"/>
                <w:szCs w:val="18"/>
              </w:rPr>
              <w:t>100%</w:t>
            </w:r>
          </w:p>
        </w:tc>
      </w:tr>
      <w:tr w:rsidR="003C470F" w:rsidRPr="0019764C" w14:paraId="2C581F1C" w14:textId="77777777" w:rsidTr="003C470F">
        <w:trPr>
          <w:trHeight w:val="489"/>
        </w:trPr>
        <w:tc>
          <w:tcPr>
            <w:tcW w:w="1286" w:type="dxa"/>
          </w:tcPr>
          <w:p w14:paraId="63A0DA9E" w14:textId="4E99D56D" w:rsidR="003C470F"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Actividad 1</w:t>
            </w:r>
          </w:p>
        </w:tc>
        <w:tc>
          <w:tcPr>
            <w:tcW w:w="1357" w:type="dxa"/>
          </w:tcPr>
          <w:p w14:paraId="2CEFD0D7" w14:textId="3A2EE082"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 xml:space="preserve">Integración de un cronograma actividades realizadas por los los 20 colectivos formados que </w:t>
            </w:r>
            <w:r w:rsidRPr="003C470F">
              <w:rPr>
                <w:rFonts w:ascii="Times New Roman" w:hAnsi="Times New Roman"/>
                <w:b/>
                <w:bCs/>
                <w:sz w:val="18"/>
                <w:szCs w:val="18"/>
              </w:rPr>
              <w:lastRenderedPageBreak/>
              <w:t>reciben apoyo económico.</w:t>
            </w:r>
          </w:p>
        </w:tc>
        <w:tc>
          <w:tcPr>
            <w:tcW w:w="1266" w:type="dxa"/>
          </w:tcPr>
          <w:p w14:paraId="072BA219" w14:textId="0A2516D6"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lastRenderedPageBreak/>
              <w:t>Actividades realizadas por los colectivos que reciben apoyo económico.</w:t>
            </w:r>
          </w:p>
        </w:tc>
        <w:tc>
          <w:tcPr>
            <w:tcW w:w="1756" w:type="dxa"/>
          </w:tcPr>
          <w:p w14:paraId="2FF65254" w14:textId="44472BD8"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(Numero de actividades realizadas por los colectivos/Numero de actividades programadas para los colectivos)*100</w:t>
            </w:r>
          </w:p>
        </w:tc>
        <w:tc>
          <w:tcPr>
            <w:tcW w:w="976" w:type="dxa"/>
          </w:tcPr>
          <w:p w14:paraId="17C131AA" w14:textId="6AB8376A"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Eficiencia</w:t>
            </w:r>
          </w:p>
        </w:tc>
        <w:tc>
          <w:tcPr>
            <w:tcW w:w="1046" w:type="dxa"/>
          </w:tcPr>
          <w:p w14:paraId="699B15BB" w14:textId="117DD98E" w:rsidR="003C470F" w:rsidRPr="0019764C" w:rsidRDefault="003C470F" w:rsidP="003C470F">
            <w:pPr>
              <w:tabs>
                <w:tab w:val="center" w:pos="4536"/>
              </w:tabs>
              <w:jc w:val="both"/>
              <w:rPr>
                <w:rFonts w:ascii="Times New Roman" w:hAnsi="Times New Roman"/>
                <w:b/>
                <w:bCs/>
                <w:sz w:val="18"/>
                <w:szCs w:val="18"/>
              </w:rPr>
            </w:pPr>
            <w:r w:rsidRPr="005D100B">
              <w:rPr>
                <w:rFonts w:ascii="Times New Roman" w:hAnsi="Times New Roman"/>
                <w:b/>
                <w:bCs/>
                <w:sz w:val="18"/>
                <w:szCs w:val="18"/>
              </w:rPr>
              <w:t>Porcentaje</w:t>
            </w:r>
          </w:p>
        </w:tc>
        <w:tc>
          <w:tcPr>
            <w:tcW w:w="1066" w:type="dxa"/>
          </w:tcPr>
          <w:p w14:paraId="7D9D9201" w14:textId="1D78C7B7"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Annual</w:t>
            </w:r>
          </w:p>
        </w:tc>
        <w:tc>
          <w:tcPr>
            <w:tcW w:w="1246" w:type="dxa"/>
          </w:tcPr>
          <w:p w14:paraId="20F71FDC" w14:textId="3C908EA5" w:rsidR="003C470F" w:rsidRPr="0019764C" w:rsidRDefault="00C04DED" w:rsidP="003C470F">
            <w:pPr>
              <w:tabs>
                <w:tab w:val="center" w:pos="4536"/>
              </w:tabs>
              <w:jc w:val="both"/>
              <w:rPr>
                <w:rFonts w:ascii="Times New Roman" w:hAnsi="Times New Roman"/>
                <w:b/>
                <w:bCs/>
                <w:sz w:val="18"/>
                <w:szCs w:val="18"/>
              </w:rPr>
            </w:pPr>
            <w:r>
              <w:rPr>
                <w:rFonts w:ascii="Times New Roman" w:hAnsi="Times New Roman"/>
                <w:b/>
                <w:bCs/>
                <w:sz w:val="18"/>
                <w:szCs w:val="18"/>
              </w:rPr>
              <w:t xml:space="preserve">Colectivos juveniles de jóvenes de 15 a 29 años que habitan en zonas de bajo y muy bajo índice de desarrollo </w:t>
            </w:r>
            <w:r>
              <w:rPr>
                <w:rFonts w:ascii="Times New Roman" w:hAnsi="Times New Roman"/>
                <w:b/>
                <w:bCs/>
                <w:sz w:val="18"/>
                <w:szCs w:val="18"/>
              </w:rPr>
              <w:lastRenderedPageBreak/>
              <w:t>social de la Alcaldía Tlalpan</w:t>
            </w:r>
          </w:p>
        </w:tc>
        <w:tc>
          <w:tcPr>
            <w:tcW w:w="1367" w:type="dxa"/>
          </w:tcPr>
          <w:p w14:paraId="438DF930" w14:textId="675AD2AE" w:rsidR="003C470F" w:rsidRPr="0019764C" w:rsidRDefault="003C470F" w:rsidP="003C470F">
            <w:pPr>
              <w:tabs>
                <w:tab w:val="center" w:pos="4536"/>
              </w:tabs>
              <w:jc w:val="both"/>
              <w:rPr>
                <w:rFonts w:ascii="Times New Roman" w:hAnsi="Times New Roman"/>
                <w:b/>
                <w:bCs/>
                <w:sz w:val="18"/>
                <w:szCs w:val="18"/>
              </w:rPr>
            </w:pPr>
            <w:r w:rsidRPr="005523C0">
              <w:rPr>
                <w:rFonts w:ascii="Times New Roman" w:hAnsi="Times New Roman"/>
                <w:b/>
                <w:bCs/>
                <w:sz w:val="18"/>
                <w:szCs w:val="18"/>
              </w:rPr>
              <w:lastRenderedPageBreak/>
              <w:t>Informe general del programa presupuestario</w:t>
            </w:r>
          </w:p>
        </w:tc>
        <w:tc>
          <w:tcPr>
            <w:tcW w:w="1127" w:type="dxa"/>
          </w:tcPr>
          <w:p w14:paraId="389D7E1B" w14:textId="21FDDD77" w:rsidR="003C470F" w:rsidRPr="0019764C" w:rsidRDefault="003C470F" w:rsidP="003C470F">
            <w:pPr>
              <w:tabs>
                <w:tab w:val="center" w:pos="4536"/>
              </w:tabs>
              <w:jc w:val="both"/>
              <w:rPr>
                <w:rFonts w:ascii="Times New Roman" w:hAnsi="Times New Roman"/>
                <w:b/>
                <w:bCs/>
                <w:sz w:val="18"/>
                <w:szCs w:val="18"/>
              </w:rPr>
            </w:pPr>
            <w:r w:rsidRPr="003512B4">
              <w:rPr>
                <w:rFonts w:ascii="Times New Roman" w:hAnsi="Times New Roman"/>
                <w:b/>
                <w:bCs/>
                <w:sz w:val="18"/>
                <w:szCs w:val="18"/>
              </w:rPr>
              <w:t>Dirección General de Desarrollo Social</w:t>
            </w:r>
          </w:p>
        </w:tc>
        <w:tc>
          <w:tcPr>
            <w:tcW w:w="1326" w:type="dxa"/>
          </w:tcPr>
          <w:p w14:paraId="61EFAF11" w14:textId="77777777" w:rsidR="003C470F" w:rsidRPr="003C470F"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 xml:space="preserve">Los colectivos realizan  actividades rellacionadas con la apertura de espacios de diálogo, convivencia, </w:t>
            </w:r>
            <w:r w:rsidRPr="003C470F">
              <w:rPr>
                <w:rFonts w:ascii="Times New Roman" w:hAnsi="Times New Roman"/>
                <w:b/>
                <w:bCs/>
                <w:sz w:val="18"/>
                <w:szCs w:val="18"/>
              </w:rPr>
              <w:lastRenderedPageBreak/>
              <w:t>análisis, reflexión y construcción de propuestas para impulsar</w:t>
            </w:r>
          </w:p>
          <w:p w14:paraId="0CFB9938" w14:textId="431C035B"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 xml:space="preserve">la participación juvenil en sus entornos al construir un proyecto comunitario.  </w:t>
            </w:r>
          </w:p>
        </w:tc>
        <w:tc>
          <w:tcPr>
            <w:tcW w:w="686" w:type="dxa"/>
          </w:tcPr>
          <w:p w14:paraId="2B31B0CB" w14:textId="061A9BD9" w:rsidR="003C470F" w:rsidRPr="0019764C" w:rsidRDefault="003C470F" w:rsidP="003C470F">
            <w:pPr>
              <w:tabs>
                <w:tab w:val="center" w:pos="4536"/>
              </w:tabs>
              <w:jc w:val="both"/>
              <w:rPr>
                <w:rFonts w:ascii="Times New Roman" w:hAnsi="Times New Roman"/>
                <w:b/>
                <w:bCs/>
                <w:sz w:val="18"/>
                <w:szCs w:val="18"/>
              </w:rPr>
            </w:pPr>
            <w:r w:rsidRPr="00105D97">
              <w:rPr>
                <w:rFonts w:ascii="Times New Roman" w:hAnsi="Times New Roman"/>
                <w:b/>
                <w:bCs/>
                <w:sz w:val="18"/>
                <w:szCs w:val="18"/>
              </w:rPr>
              <w:lastRenderedPageBreak/>
              <w:t>100%</w:t>
            </w:r>
          </w:p>
        </w:tc>
      </w:tr>
      <w:tr w:rsidR="003C470F" w:rsidRPr="0019764C" w14:paraId="396E99D9" w14:textId="77777777" w:rsidTr="003C470F">
        <w:trPr>
          <w:trHeight w:val="489"/>
        </w:trPr>
        <w:tc>
          <w:tcPr>
            <w:tcW w:w="1286" w:type="dxa"/>
          </w:tcPr>
          <w:p w14:paraId="4CABEDE6" w14:textId="1B2B0576"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lastRenderedPageBreak/>
              <w:t>Actividad 2</w:t>
            </w:r>
          </w:p>
        </w:tc>
        <w:tc>
          <w:tcPr>
            <w:tcW w:w="1357" w:type="dxa"/>
          </w:tcPr>
          <w:p w14:paraId="7AD26359" w14:textId="35B374A9"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Integración de un padron de personas jovenes atendidas por los colectivos juveniles que reciben un apoyo económico.</w:t>
            </w:r>
          </w:p>
        </w:tc>
        <w:tc>
          <w:tcPr>
            <w:tcW w:w="1266" w:type="dxa"/>
          </w:tcPr>
          <w:p w14:paraId="743A4284" w14:textId="38B202BC"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Personas jóvenes que participan en las actividades de los colectivos juveniles.</w:t>
            </w:r>
          </w:p>
        </w:tc>
        <w:tc>
          <w:tcPr>
            <w:tcW w:w="1756" w:type="dxa"/>
          </w:tcPr>
          <w:p w14:paraId="7A16C573" w14:textId="4E160B0C"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(Numero de personas que participan en las actividades de los colectivos/Numero de personas que programadas para participar en las actividades de los colectivos)*100</w:t>
            </w:r>
          </w:p>
        </w:tc>
        <w:tc>
          <w:tcPr>
            <w:tcW w:w="976" w:type="dxa"/>
          </w:tcPr>
          <w:p w14:paraId="56A1C496" w14:textId="68CE4C4C"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Eficiencia</w:t>
            </w:r>
          </w:p>
        </w:tc>
        <w:tc>
          <w:tcPr>
            <w:tcW w:w="1046" w:type="dxa"/>
          </w:tcPr>
          <w:p w14:paraId="16FF996B" w14:textId="240FE292" w:rsidR="003C470F" w:rsidRPr="0019764C" w:rsidRDefault="003C470F" w:rsidP="003C470F">
            <w:pPr>
              <w:tabs>
                <w:tab w:val="center" w:pos="4536"/>
              </w:tabs>
              <w:jc w:val="both"/>
              <w:rPr>
                <w:rFonts w:ascii="Times New Roman" w:hAnsi="Times New Roman"/>
                <w:b/>
                <w:bCs/>
                <w:sz w:val="18"/>
                <w:szCs w:val="18"/>
              </w:rPr>
            </w:pPr>
            <w:r w:rsidRPr="005D100B">
              <w:rPr>
                <w:rFonts w:ascii="Times New Roman" w:hAnsi="Times New Roman"/>
                <w:b/>
                <w:bCs/>
                <w:sz w:val="18"/>
                <w:szCs w:val="18"/>
              </w:rPr>
              <w:t>Porcentaje</w:t>
            </w:r>
          </w:p>
        </w:tc>
        <w:tc>
          <w:tcPr>
            <w:tcW w:w="1066" w:type="dxa"/>
          </w:tcPr>
          <w:p w14:paraId="66AD5910" w14:textId="5BC477C5" w:rsidR="003C470F" w:rsidRPr="0019764C" w:rsidRDefault="003C470F" w:rsidP="003C470F">
            <w:pPr>
              <w:tabs>
                <w:tab w:val="center" w:pos="4536"/>
              </w:tabs>
              <w:jc w:val="both"/>
              <w:rPr>
                <w:rFonts w:ascii="Times New Roman" w:hAnsi="Times New Roman"/>
                <w:b/>
                <w:bCs/>
                <w:sz w:val="18"/>
                <w:szCs w:val="18"/>
              </w:rPr>
            </w:pPr>
            <w:r>
              <w:rPr>
                <w:rFonts w:ascii="Times New Roman" w:hAnsi="Times New Roman"/>
                <w:b/>
                <w:bCs/>
                <w:sz w:val="18"/>
                <w:szCs w:val="18"/>
              </w:rPr>
              <w:t>Anual</w:t>
            </w:r>
          </w:p>
        </w:tc>
        <w:tc>
          <w:tcPr>
            <w:tcW w:w="1246" w:type="dxa"/>
          </w:tcPr>
          <w:p w14:paraId="233EA7AF" w14:textId="42CADCE8" w:rsidR="003C470F" w:rsidRPr="0019764C" w:rsidRDefault="00C04DED" w:rsidP="003C470F">
            <w:pPr>
              <w:tabs>
                <w:tab w:val="center" w:pos="4536"/>
              </w:tabs>
              <w:jc w:val="both"/>
              <w:rPr>
                <w:rFonts w:ascii="Times New Roman" w:hAnsi="Times New Roman"/>
                <w:b/>
                <w:bCs/>
                <w:sz w:val="18"/>
                <w:szCs w:val="18"/>
              </w:rPr>
            </w:pPr>
            <w:r>
              <w:rPr>
                <w:rFonts w:ascii="Times New Roman" w:hAnsi="Times New Roman"/>
                <w:b/>
                <w:bCs/>
                <w:sz w:val="18"/>
                <w:szCs w:val="18"/>
              </w:rPr>
              <w:t>Rango de edad y sexo</w:t>
            </w:r>
          </w:p>
        </w:tc>
        <w:tc>
          <w:tcPr>
            <w:tcW w:w="1367" w:type="dxa"/>
          </w:tcPr>
          <w:p w14:paraId="35B3BB7E" w14:textId="22514DE8" w:rsidR="003C470F" w:rsidRPr="0019764C" w:rsidRDefault="003C470F" w:rsidP="003C470F">
            <w:pPr>
              <w:tabs>
                <w:tab w:val="center" w:pos="4536"/>
              </w:tabs>
              <w:jc w:val="both"/>
              <w:rPr>
                <w:rFonts w:ascii="Times New Roman" w:hAnsi="Times New Roman"/>
                <w:b/>
                <w:bCs/>
                <w:sz w:val="18"/>
                <w:szCs w:val="18"/>
              </w:rPr>
            </w:pPr>
            <w:r w:rsidRPr="005523C0">
              <w:rPr>
                <w:rFonts w:ascii="Times New Roman" w:hAnsi="Times New Roman"/>
                <w:b/>
                <w:bCs/>
                <w:sz w:val="18"/>
                <w:szCs w:val="18"/>
              </w:rPr>
              <w:t>Informe general del programa presupuestario</w:t>
            </w:r>
          </w:p>
        </w:tc>
        <w:tc>
          <w:tcPr>
            <w:tcW w:w="1127" w:type="dxa"/>
          </w:tcPr>
          <w:p w14:paraId="4B2C9F39" w14:textId="2325F12E" w:rsidR="003C470F" w:rsidRPr="0019764C" w:rsidRDefault="003C470F" w:rsidP="003C470F">
            <w:pPr>
              <w:tabs>
                <w:tab w:val="center" w:pos="4536"/>
              </w:tabs>
              <w:jc w:val="both"/>
              <w:rPr>
                <w:rFonts w:ascii="Times New Roman" w:hAnsi="Times New Roman"/>
                <w:b/>
                <w:bCs/>
                <w:sz w:val="18"/>
                <w:szCs w:val="18"/>
              </w:rPr>
            </w:pPr>
            <w:r w:rsidRPr="003512B4">
              <w:rPr>
                <w:rFonts w:ascii="Times New Roman" w:hAnsi="Times New Roman"/>
                <w:b/>
                <w:bCs/>
                <w:sz w:val="18"/>
                <w:szCs w:val="18"/>
              </w:rPr>
              <w:t>Dirección General de Desarrollo Social</w:t>
            </w:r>
          </w:p>
        </w:tc>
        <w:tc>
          <w:tcPr>
            <w:tcW w:w="1326" w:type="dxa"/>
          </w:tcPr>
          <w:p w14:paraId="09E52E5E" w14:textId="69D9BA5A" w:rsidR="003C470F" w:rsidRPr="0019764C" w:rsidRDefault="003C470F" w:rsidP="003C470F">
            <w:pPr>
              <w:tabs>
                <w:tab w:val="center" w:pos="4536"/>
              </w:tabs>
              <w:jc w:val="both"/>
              <w:rPr>
                <w:rFonts w:ascii="Times New Roman" w:hAnsi="Times New Roman"/>
                <w:b/>
                <w:bCs/>
                <w:sz w:val="18"/>
                <w:szCs w:val="18"/>
              </w:rPr>
            </w:pPr>
            <w:r w:rsidRPr="003C470F">
              <w:rPr>
                <w:rFonts w:ascii="Times New Roman" w:hAnsi="Times New Roman"/>
                <w:b/>
                <w:bCs/>
                <w:sz w:val="18"/>
                <w:szCs w:val="18"/>
              </w:rPr>
              <w:t>Las juventudes se interesan por participar en las actividades de los 20 colectivos formados.</w:t>
            </w:r>
          </w:p>
        </w:tc>
        <w:tc>
          <w:tcPr>
            <w:tcW w:w="686" w:type="dxa"/>
          </w:tcPr>
          <w:p w14:paraId="38308BC3" w14:textId="45D98CDA" w:rsidR="003C470F" w:rsidRPr="0019764C" w:rsidRDefault="003C470F" w:rsidP="003C470F">
            <w:pPr>
              <w:tabs>
                <w:tab w:val="center" w:pos="4536"/>
              </w:tabs>
              <w:jc w:val="both"/>
              <w:rPr>
                <w:rFonts w:ascii="Times New Roman" w:hAnsi="Times New Roman"/>
                <w:b/>
                <w:bCs/>
                <w:sz w:val="18"/>
                <w:szCs w:val="18"/>
              </w:rPr>
            </w:pPr>
            <w:r w:rsidRPr="00105D97">
              <w:rPr>
                <w:rFonts w:ascii="Times New Roman" w:hAnsi="Times New Roman"/>
                <w:b/>
                <w:bCs/>
                <w:sz w:val="18"/>
                <w:szCs w:val="18"/>
              </w:rPr>
              <w:t>100%</w:t>
            </w:r>
          </w:p>
        </w:tc>
      </w:tr>
    </w:tbl>
    <w:p w14:paraId="59206CCE" w14:textId="21563A87" w:rsidR="00FF2344" w:rsidRPr="0019764C" w:rsidRDefault="00FF2344" w:rsidP="00ED1466">
      <w:pPr>
        <w:tabs>
          <w:tab w:val="center" w:pos="4536"/>
        </w:tabs>
        <w:jc w:val="both"/>
        <w:rPr>
          <w:rFonts w:ascii="Times New Roman" w:hAnsi="Times New Roman" w:cs="Times New Roman"/>
          <w:b/>
          <w:bCs/>
          <w:sz w:val="24"/>
          <w:szCs w:val="24"/>
        </w:rPr>
      </w:pPr>
    </w:p>
    <w:p w14:paraId="496D8510" w14:textId="01B2213F" w:rsidR="00FF2344" w:rsidRPr="0019764C" w:rsidRDefault="00FF2344" w:rsidP="00ED1466">
      <w:pPr>
        <w:tabs>
          <w:tab w:val="center" w:pos="4536"/>
        </w:tabs>
        <w:jc w:val="both"/>
        <w:rPr>
          <w:rFonts w:ascii="Times New Roman" w:hAnsi="Times New Roman" w:cs="Times New Roman"/>
          <w:b/>
          <w:bCs/>
          <w:sz w:val="24"/>
          <w:szCs w:val="24"/>
        </w:rPr>
      </w:pPr>
    </w:p>
    <w:p w14:paraId="7315275C" w14:textId="0D93E51E" w:rsidR="00FF2344" w:rsidRDefault="00FF2344" w:rsidP="00ED1466">
      <w:pPr>
        <w:tabs>
          <w:tab w:val="center" w:pos="4536"/>
        </w:tabs>
        <w:jc w:val="both"/>
        <w:rPr>
          <w:rFonts w:ascii="Times New Roman" w:hAnsi="Times New Roman" w:cs="Times New Roman"/>
          <w:b/>
          <w:bCs/>
          <w:sz w:val="24"/>
          <w:szCs w:val="24"/>
        </w:rPr>
      </w:pPr>
    </w:p>
    <w:p w14:paraId="7DC96A90" w14:textId="330A1F22" w:rsidR="00FF2344" w:rsidRDefault="00FF2344" w:rsidP="00ED1466">
      <w:pPr>
        <w:tabs>
          <w:tab w:val="center" w:pos="4536"/>
        </w:tabs>
        <w:jc w:val="both"/>
        <w:rPr>
          <w:rFonts w:ascii="Times New Roman" w:hAnsi="Times New Roman" w:cs="Times New Roman"/>
          <w:b/>
          <w:bCs/>
          <w:sz w:val="24"/>
          <w:szCs w:val="24"/>
        </w:rPr>
      </w:pPr>
    </w:p>
    <w:p w14:paraId="265928E7" w14:textId="4582FFAF" w:rsidR="00FF2344" w:rsidRDefault="00FF2344" w:rsidP="00ED1466">
      <w:pPr>
        <w:tabs>
          <w:tab w:val="center" w:pos="4536"/>
        </w:tabs>
        <w:jc w:val="both"/>
        <w:rPr>
          <w:rFonts w:ascii="Times New Roman" w:hAnsi="Times New Roman" w:cs="Times New Roman"/>
          <w:b/>
          <w:bCs/>
          <w:sz w:val="24"/>
          <w:szCs w:val="24"/>
        </w:rPr>
      </w:pPr>
    </w:p>
    <w:p w14:paraId="418317E5" w14:textId="77777777" w:rsidR="0019764C" w:rsidRDefault="0019764C" w:rsidP="00ED1466">
      <w:pPr>
        <w:tabs>
          <w:tab w:val="center" w:pos="4536"/>
        </w:tabs>
        <w:jc w:val="both"/>
        <w:rPr>
          <w:rFonts w:ascii="Times New Roman" w:hAnsi="Times New Roman" w:cs="Times New Roman"/>
          <w:b/>
          <w:bCs/>
          <w:sz w:val="24"/>
          <w:szCs w:val="24"/>
        </w:rPr>
        <w:sectPr w:rsidR="0019764C" w:rsidSect="0019764C">
          <w:pgSz w:w="15840" w:h="12240" w:orient="landscape"/>
          <w:pgMar w:top="1701" w:right="1985" w:bottom="1469" w:left="1418" w:header="709" w:footer="709" w:gutter="0"/>
          <w:pgNumType w:start="1"/>
          <w:cols w:space="720"/>
        </w:sectPr>
      </w:pPr>
    </w:p>
    <w:p w14:paraId="4D97A747" w14:textId="4DF92C4E" w:rsidR="00FF2344" w:rsidRDefault="00FF2344" w:rsidP="00ED1466">
      <w:pPr>
        <w:tabs>
          <w:tab w:val="center" w:pos="4536"/>
        </w:tabs>
        <w:jc w:val="both"/>
        <w:rPr>
          <w:rFonts w:ascii="Times New Roman" w:hAnsi="Times New Roman" w:cs="Times New Roman"/>
          <w:b/>
          <w:bCs/>
          <w:sz w:val="24"/>
          <w:szCs w:val="24"/>
        </w:rPr>
      </w:pPr>
    </w:p>
    <w:p w14:paraId="6B257A2F" w14:textId="789FF637" w:rsidR="00FF2344" w:rsidRDefault="00FF2344" w:rsidP="00ED1466">
      <w:pPr>
        <w:tabs>
          <w:tab w:val="center" w:pos="4536"/>
        </w:tabs>
        <w:jc w:val="both"/>
        <w:rPr>
          <w:rFonts w:ascii="Times New Roman" w:hAnsi="Times New Roman" w:cs="Times New Roman"/>
          <w:b/>
          <w:bCs/>
          <w:sz w:val="24"/>
          <w:szCs w:val="24"/>
        </w:rPr>
      </w:pPr>
    </w:p>
    <w:p w14:paraId="2BB58F85" w14:textId="30A6E22F" w:rsidR="00BE2DFF" w:rsidRDefault="00BE2DFF" w:rsidP="00ED1466">
      <w:pPr>
        <w:tabs>
          <w:tab w:val="center" w:pos="4536"/>
        </w:tabs>
        <w:jc w:val="both"/>
        <w:rPr>
          <w:rFonts w:ascii="Times New Roman" w:hAnsi="Times New Roman" w:cs="Times New Roman"/>
          <w:b/>
          <w:bCs/>
          <w:sz w:val="24"/>
          <w:szCs w:val="24"/>
        </w:rPr>
      </w:pPr>
    </w:p>
    <w:p w14:paraId="0D3FECDC" w14:textId="686E67D8" w:rsidR="00BE2DFF" w:rsidRDefault="00BE2DFF" w:rsidP="00ED1466">
      <w:pPr>
        <w:tabs>
          <w:tab w:val="center" w:pos="4536"/>
        </w:tabs>
        <w:jc w:val="both"/>
        <w:rPr>
          <w:rFonts w:ascii="Times New Roman" w:hAnsi="Times New Roman" w:cs="Times New Roman"/>
          <w:b/>
          <w:bCs/>
          <w:sz w:val="24"/>
          <w:szCs w:val="24"/>
        </w:rPr>
      </w:pPr>
    </w:p>
    <w:p w14:paraId="4C3099F0" w14:textId="77777777" w:rsidR="008526A3" w:rsidRDefault="008526A3" w:rsidP="00C0687F">
      <w:pPr>
        <w:tabs>
          <w:tab w:val="center" w:pos="4536"/>
        </w:tabs>
        <w:jc w:val="both"/>
        <w:rPr>
          <w:rFonts w:ascii="Times New Roman" w:hAnsi="Times New Roman" w:cs="Times New Roman"/>
          <w:b/>
          <w:bCs/>
          <w:sz w:val="24"/>
          <w:szCs w:val="24"/>
        </w:rPr>
      </w:pPr>
    </w:p>
    <w:p w14:paraId="2379F36B" w14:textId="7F5287CD" w:rsidR="00C0687F" w:rsidRDefault="00C0687F" w:rsidP="00C0687F">
      <w:pPr>
        <w:tabs>
          <w:tab w:val="center" w:pos="4536"/>
        </w:tabs>
        <w:jc w:val="both"/>
        <w:rPr>
          <w:rFonts w:ascii="Times New Roman" w:hAnsi="Times New Roman" w:cs="Times New Roman"/>
          <w:b/>
          <w:bCs/>
          <w:sz w:val="24"/>
          <w:szCs w:val="24"/>
        </w:rPr>
      </w:pPr>
      <w:r w:rsidRPr="00C0687F">
        <w:rPr>
          <w:rFonts w:ascii="Times New Roman" w:hAnsi="Times New Roman" w:cs="Times New Roman"/>
          <w:b/>
          <w:bCs/>
          <w:sz w:val="24"/>
          <w:szCs w:val="24"/>
        </w:rPr>
        <w:t xml:space="preserve">15. Mecanismos y formas de participación social </w:t>
      </w:r>
    </w:p>
    <w:p w14:paraId="1C30D031" w14:textId="37DBBE61" w:rsidR="0042022C" w:rsidRDefault="00B7601D" w:rsidP="0042022C">
      <w:pPr>
        <w:tabs>
          <w:tab w:val="center" w:pos="4536"/>
        </w:tabs>
        <w:jc w:val="both"/>
        <w:rPr>
          <w:rFonts w:ascii="Times New Roman" w:hAnsi="Times New Roman" w:cs="Times New Roman"/>
          <w:sz w:val="24"/>
          <w:szCs w:val="24"/>
        </w:rPr>
      </w:pPr>
      <w:r w:rsidRPr="00B7601D">
        <w:rPr>
          <w:rFonts w:ascii="Times New Roman" w:hAnsi="Times New Roman" w:cs="Times New Roman"/>
          <w:b/>
          <w:bCs/>
          <w:sz w:val="24"/>
          <w:szCs w:val="24"/>
        </w:rPr>
        <w:t>15.1.</w:t>
      </w:r>
      <w:r>
        <w:rPr>
          <w:rFonts w:ascii="Times New Roman" w:hAnsi="Times New Roman" w:cs="Times New Roman"/>
          <w:sz w:val="24"/>
          <w:szCs w:val="24"/>
        </w:rPr>
        <w:t xml:space="preserve"> </w:t>
      </w:r>
      <w:r w:rsidR="0042022C" w:rsidRPr="0042022C">
        <w:rPr>
          <w:rFonts w:ascii="Times New Roman" w:hAnsi="Times New Roman" w:cs="Times New Roman"/>
          <w:sz w:val="24"/>
          <w:szCs w:val="24"/>
        </w:rPr>
        <w:t xml:space="preserve">En atención a lo dispuesto en la Ley de Desarrollo Social para el Distrito Federal y en relación con la Ley de Participación Ciudadana del Distrito Federal, la sociedad podrá participar activamente en la planeación, programación, implementación y evaluación de este programa social. Se promoverá la participación activa de la población de manera individual y/o colectiva a través de las encuestas de satisfacción. </w:t>
      </w:r>
    </w:p>
    <w:p w14:paraId="6392A314" w14:textId="1B140CA5" w:rsidR="0042022C" w:rsidRDefault="0042022C" w:rsidP="0042022C">
      <w:pPr>
        <w:tabs>
          <w:tab w:val="center" w:pos="4536"/>
        </w:tabs>
        <w:jc w:val="both"/>
        <w:rPr>
          <w:rFonts w:ascii="Times New Roman" w:hAnsi="Times New Roman" w:cs="Times New Roman"/>
          <w:b/>
          <w:bCs/>
          <w:sz w:val="24"/>
          <w:szCs w:val="24"/>
        </w:rPr>
      </w:pPr>
      <w:r w:rsidRPr="0042022C">
        <w:rPr>
          <w:rFonts w:ascii="Times New Roman" w:hAnsi="Times New Roman" w:cs="Times New Roman"/>
          <w:b/>
          <w:bCs/>
          <w:sz w:val="24"/>
          <w:szCs w:val="24"/>
        </w:rPr>
        <w:t>15.</w:t>
      </w:r>
      <w:r w:rsidR="00B7601D">
        <w:rPr>
          <w:rFonts w:ascii="Times New Roman" w:hAnsi="Times New Roman" w:cs="Times New Roman"/>
          <w:b/>
          <w:bCs/>
          <w:sz w:val="24"/>
          <w:szCs w:val="24"/>
        </w:rPr>
        <w:t>2</w:t>
      </w:r>
      <w:r w:rsidRPr="0042022C">
        <w:rPr>
          <w:rFonts w:ascii="Times New Roman" w:hAnsi="Times New Roman" w:cs="Times New Roman"/>
          <w:b/>
          <w:bCs/>
          <w:sz w:val="24"/>
          <w:szCs w:val="24"/>
        </w:rPr>
        <w:t xml:space="preserve">.  </w:t>
      </w:r>
      <w:r w:rsidRPr="0042022C">
        <w:rPr>
          <w:rFonts w:ascii="Times New Roman" w:hAnsi="Times New Roman" w:cs="Times New Roman"/>
          <w:sz w:val="24"/>
          <w:szCs w:val="24"/>
        </w:rPr>
        <w:t>La modalidad de participación social con la que contará el programa social es la siguiente:</w:t>
      </w:r>
    </w:p>
    <w:tbl>
      <w:tblPr>
        <w:tblStyle w:val="Tablaconcuadrcula"/>
        <w:tblW w:w="0" w:type="auto"/>
        <w:tblLook w:val="04A0" w:firstRow="1" w:lastRow="0" w:firstColumn="1" w:lastColumn="0" w:noHBand="0" w:noVBand="1"/>
      </w:tblPr>
      <w:tblGrid>
        <w:gridCol w:w="4530"/>
        <w:gridCol w:w="4530"/>
      </w:tblGrid>
      <w:tr w:rsidR="0042022C" w14:paraId="4936DDA3" w14:textId="77777777" w:rsidTr="0042022C">
        <w:tc>
          <w:tcPr>
            <w:tcW w:w="4530" w:type="dxa"/>
          </w:tcPr>
          <w:p w14:paraId="360BD081" w14:textId="331F4797" w:rsidR="0042022C" w:rsidRPr="0042022C" w:rsidRDefault="0042022C" w:rsidP="0042022C">
            <w:pPr>
              <w:tabs>
                <w:tab w:val="center" w:pos="4536"/>
              </w:tabs>
              <w:jc w:val="center"/>
              <w:rPr>
                <w:rFonts w:ascii="Times New Roman" w:hAnsi="Times New Roman"/>
                <w:b/>
                <w:bCs/>
                <w:sz w:val="24"/>
                <w:szCs w:val="24"/>
                <w:lang w:val="es-MX"/>
              </w:rPr>
            </w:pPr>
            <w:r w:rsidRPr="0042022C">
              <w:rPr>
                <w:rFonts w:ascii="Times New Roman" w:hAnsi="Times New Roman"/>
                <w:b/>
                <w:bCs/>
                <w:sz w:val="24"/>
                <w:szCs w:val="24"/>
                <w:lang w:val="es-MX"/>
              </w:rPr>
              <w:t>Participante</w:t>
            </w:r>
          </w:p>
          <w:p w14:paraId="58C73680" w14:textId="1EE5BD5D" w:rsidR="0042022C" w:rsidRPr="0042022C" w:rsidRDefault="0042022C" w:rsidP="0042022C">
            <w:pPr>
              <w:tabs>
                <w:tab w:val="center" w:pos="4536"/>
              </w:tabs>
              <w:jc w:val="center"/>
              <w:rPr>
                <w:rFonts w:ascii="Times New Roman" w:hAnsi="Times New Roman"/>
                <w:b/>
                <w:bCs/>
                <w:sz w:val="24"/>
                <w:szCs w:val="24"/>
                <w:lang w:val="es-MX"/>
              </w:rPr>
            </w:pPr>
          </w:p>
        </w:tc>
        <w:tc>
          <w:tcPr>
            <w:tcW w:w="4530" w:type="dxa"/>
          </w:tcPr>
          <w:p w14:paraId="6D82AD15" w14:textId="599B66E2" w:rsidR="0042022C" w:rsidRPr="0042022C" w:rsidRDefault="0042022C" w:rsidP="0042022C">
            <w:pPr>
              <w:tabs>
                <w:tab w:val="center" w:pos="4536"/>
              </w:tabs>
              <w:jc w:val="center"/>
              <w:rPr>
                <w:rFonts w:ascii="Times New Roman" w:hAnsi="Times New Roman"/>
                <w:b/>
                <w:bCs/>
                <w:sz w:val="24"/>
                <w:szCs w:val="24"/>
                <w:lang w:val="es-MX"/>
              </w:rPr>
            </w:pPr>
            <w:r w:rsidRPr="0042022C">
              <w:rPr>
                <w:rFonts w:ascii="Times New Roman" w:hAnsi="Times New Roman"/>
                <w:b/>
                <w:bCs/>
                <w:sz w:val="24"/>
                <w:szCs w:val="24"/>
                <w:lang w:val="es-MX"/>
              </w:rPr>
              <w:t>Sociedad y Consejo de promoción de los derechos de las juventudes Tlalpan</w:t>
            </w:r>
          </w:p>
        </w:tc>
      </w:tr>
      <w:tr w:rsidR="0042022C" w14:paraId="0BD6D3F0" w14:textId="77777777" w:rsidTr="0042022C">
        <w:tc>
          <w:tcPr>
            <w:tcW w:w="4530" w:type="dxa"/>
          </w:tcPr>
          <w:p w14:paraId="58E19C57" w14:textId="0EDE36AF" w:rsidR="0042022C" w:rsidRPr="0042022C" w:rsidRDefault="0042022C" w:rsidP="0042022C">
            <w:pPr>
              <w:tabs>
                <w:tab w:val="center" w:pos="4536"/>
              </w:tabs>
              <w:jc w:val="both"/>
              <w:rPr>
                <w:rFonts w:ascii="Times New Roman" w:hAnsi="Times New Roman"/>
                <w:sz w:val="24"/>
                <w:szCs w:val="24"/>
                <w:lang w:val="es-MX"/>
              </w:rPr>
            </w:pPr>
            <w:r w:rsidRPr="0042022C">
              <w:rPr>
                <w:rFonts w:ascii="Times New Roman" w:hAnsi="Times New Roman"/>
                <w:sz w:val="24"/>
                <w:szCs w:val="24"/>
                <w:lang w:val="es-MX"/>
              </w:rPr>
              <w:t>Etapa en la que participa</w:t>
            </w:r>
          </w:p>
        </w:tc>
        <w:tc>
          <w:tcPr>
            <w:tcW w:w="4530" w:type="dxa"/>
          </w:tcPr>
          <w:p w14:paraId="6237A58C" w14:textId="458CB6E8" w:rsidR="0042022C" w:rsidRPr="0042022C" w:rsidRDefault="0042022C" w:rsidP="0042022C">
            <w:pPr>
              <w:tabs>
                <w:tab w:val="center" w:pos="4536"/>
              </w:tabs>
              <w:jc w:val="center"/>
              <w:rPr>
                <w:rFonts w:ascii="Times New Roman" w:hAnsi="Times New Roman"/>
                <w:sz w:val="24"/>
                <w:szCs w:val="24"/>
                <w:lang w:val="es-MX"/>
              </w:rPr>
            </w:pPr>
            <w:r w:rsidRPr="0042022C">
              <w:rPr>
                <w:rFonts w:ascii="Times New Roman" w:hAnsi="Times New Roman"/>
                <w:sz w:val="24"/>
                <w:szCs w:val="24"/>
                <w:lang w:val="es-MX"/>
              </w:rPr>
              <w:t>Evaluación</w:t>
            </w:r>
          </w:p>
        </w:tc>
      </w:tr>
      <w:tr w:rsidR="0042022C" w14:paraId="24FF76A0" w14:textId="77777777" w:rsidTr="0042022C">
        <w:tc>
          <w:tcPr>
            <w:tcW w:w="4530" w:type="dxa"/>
          </w:tcPr>
          <w:p w14:paraId="4B8D5D20" w14:textId="1E11F0BB" w:rsidR="0042022C" w:rsidRPr="0042022C" w:rsidRDefault="0042022C" w:rsidP="0042022C">
            <w:pPr>
              <w:tabs>
                <w:tab w:val="center" w:pos="4536"/>
              </w:tabs>
              <w:jc w:val="both"/>
              <w:rPr>
                <w:rFonts w:ascii="Times New Roman" w:hAnsi="Times New Roman"/>
                <w:sz w:val="24"/>
                <w:szCs w:val="24"/>
                <w:lang w:val="es-MX"/>
              </w:rPr>
            </w:pPr>
            <w:r w:rsidRPr="0042022C">
              <w:rPr>
                <w:rFonts w:ascii="Times New Roman" w:hAnsi="Times New Roman"/>
                <w:sz w:val="24"/>
                <w:szCs w:val="24"/>
                <w:lang w:val="es-MX"/>
              </w:rPr>
              <w:t>Forma de participación</w:t>
            </w:r>
          </w:p>
        </w:tc>
        <w:tc>
          <w:tcPr>
            <w:tcW w:w="4530" w:type="dxa"/>
          </w:tcPr>
          <w:p w14:paraId="093A84A5" w14:textId="51D9B93C" w:rsidR="0042022C" w:rsidRPr="0042022C" w:rsidRDefault="0042022C" w:rsidP="0042022C">
            <w:pPr>
              <w:tabs>
                <w:tab w:val="center" w:pos="4536"/>
              </w:tabs>
              <w:jc w:val="center"/>
              <w:rPr>
                <w:rFonts w:ascii="Times New Roman" w:hAnsi="Times New Roman"/>
                <w:sz w:val="24"/>
                <w:szCs w:val="24"/>
                <w:lang w:val="es-MX"/>
              </w:rPr>
            </w:pPr>
            <w:r w:rsidRPr="0042022C">
              <w:rPr>
                <w:rFonts w:ascii="Times New Roman" w:hAnsi="Times New Roman"/>
                <w:sz w:val="24"/>
                <w:szCs w:val="24"/>
                <w:lang w:val="es-MX"/>
              </w:rPr>
              <w:t>Respondiendo a la encuesta de satisfacción</w:t>
            </w:r>
          </w:p>
        </w:tc>
      </w:tr>
      <w:tr w:rsidR="0042022C" w14:paraId="07D36414" w14:textId="77777777" w:rsidTr="0042022C">
        <w:tc>
          <w:tcPr>
            <w:tcW w:w="4530" w:type="dxa"/>
          </w:tcPr>
          <w:p w14:paraId="777692F1" w14:textId="655D456F" w:rsidR="0042022C" w:rsidRPr="0042022C" w:rsidRDefault="0042022C" w:rsidP="0042022C">
            <w:pPr>
              <w:tabs>
                <w:tab w:val="center" w:pos="4536"/>
              </w:tabs>
              <w:jc w:val="both"/>
              <w:rPr>
                <w:rFonts w:ascii="Times New Roman" w:hAnsi="Times New Roman"/>
                <w:sz w:val="24"/>
                <w:szCs w:val="24"/>
                <w:lang w:val="es-MX"/>
              </w:rPr>
            </w:pPr>
            <w:r w:rsidRPr="0042022C">
              <w:rPr>
                <w:rFonts w:ascii="Times New Roman" w:hAnsi="Times New Roman"/>
                <w:sz w:val="24"/>
                <w:szCs w:val="24"/>
                <w:lang w:val="es-MX"/>
              </w:rPr>
              <w:t>Modalidad</w:t>
            </w:r>
          </w:p>
        </w:tc>
        <w:tc>
          <w:tcPr>
            <w:tcW w:w="4530" w:type="dxa"/>
          </w:tcPr>
          <w:p w14:paraId="1AF017F2" w14:textId="4CBD52F5" w:rsidR="0042022C" w:rsidRPr="0042022C" w:rsidRDefault="0042022C" w:rsidP="0042022C">
            <w:pPr>
              <w:tabs>
                <w:tab w:val="center" w:pos="4536"/>
              </w:tabs>
              <w:jc w:val="center"/>
              <w:rPr>
                <w:rFonts w:ascii="Times New Roman" w:hAnsi="Times New Roman"/>
                <w:sz w:val="24"/>
                <w:szCs w:val="24"/>
                <w:lang w:val="es-MX"/>
              </w:rPr>
            </w:pPr>
            <w:r w:rsidRPr="0042022C">
              <w:rPr>
                <w:rFonts w:ascii="Times New Roman" w:hAnsi="Times New Roman"/>
                <w:sz w:val="24"/>
                <w:szCs w:val="24"/>
                <w:lang w:val="es-MX"/>
              </w:rPr>
              <w:t>Comunitaria</w:t>
            </w:r>
          </w:p>
        </w:tc>
      </w:tr>
      <w:tr w:rsidR="0042022C" w14:paraId="3871E768" w14:textId="77777777" w:rsidTr="0042022C">
        <w:tc>
          <w:tcPr>
            <w:tcW w:w="4530" w:type="dxa"/>
          </w:tcPr>
          <w:p w14:paraId="53B2F97A" w14:textId="66697579" w:rsidR="0042022C" w:rsidRPr="0042022C" w:rsidRDefault="0042022C" w:rsidP="0042022C">
            <w:pPr>
              <w:tabs>
                <w:tab w:val="center" w:pos="4536"/>
              </w:tabs>
              <w:jc w:val="both"/>
              <w:rPr>
                <w:rFonts w:ascii="Times New Roman" w:hAnsi="Times New Roman"/>
                <w:sz w:val="24"/>
                <w:szCs w:val="24"/>
                <w:lang w:val="es-MX"/>
              </w:rPr>
            </w:pPr>
            <w:r w:rsidRPr="0042022C">
              <w:rPr>
                <w:rFonts w:ascii="Times New Roman" w:hAnsi="Times New Roman"/>
                <w:sz w:val="24"/>
                <w:szCs w:val="24"/>
                <w:lang w:val="es-MX"/>
              </w:rPr>
              <w:t>Alcance</w:t>
            </w:r>
          </w:p>
        </w:tc>
        <w:tc>
          <w:tcPr>
            <w:tcW w:w="4530" w:type="dxa"/>
          </w:tcPr>
          <w:p w14:paraId="1419AF97" w14:textId="3F8642F8" w:rsidR="0042022C" w:rsidRPr="0042022C" w:rsidRDefault="0042022C" w:rsidP="0042022C">
            <w:pPr>
              <w:tabs>
                <w:tab w:val="center" w:pos="4536"/>
              </w:tabs>
              <w:jc w:val="center"/>
              <w:rPr>
                <w:rFonts w:ascii="Times New Roman" w:hAnsi="Times New Roman"/>
                <w:sz w:val="24"/>
                <w:szCs w:val="24"/>
                <w:lang w:val="es-MX"/>
              </w:rPr>
            </w:pPr>
            <w:r w:rsidRPr="0042022C">
              <w:rPr>
                <w:rFonts w:ascii="Times New Roman" w:hAnsi="Times New Roman"/>
                <w:sz w:val="24"/>
                <w:szCs w:val="24"/>
                <w:lang w:val="es-MX"/>
              </w:rPr>
              <w:t>Proporcionando información</w:t>
            </w:r>
          </w:p>
        </w:tc>
      </w:tr>
    </w:tbl>
    <w:p w14:paraId="45CF7DF3" w14:textId="77777777" w:rsidR="0042022C" w:rsidRPr="0042022C" w:rsidRDefault="0042022C" w:rsidP="0042022C">
      <w:pPr>
        <w:tabs>
          <w:tab w:val="center" w:pos="4536"/>
        </w:tabs>
        <w:jc w:val="both"/>
        <w:rPr>
          <w:rFonts w:ascii="Times New Roman" w:hAnsi="Times New Roman" w:cs="Times New Roman"/>
          <w:b/>
          <w:bCs/>
          <w:sz w:val="24"/>
          <w:szCs w:val="24"/>
        </w:rPr>
      </w:pPr>
    </w:p>
    <w:p w14:paraId="187C157B" w14:textId="41EF0F48" w:rsidR="00C0687F" w:rsidRDefault="00C0687F" w:rsidP="00C0687F">
      <w:pPr>
        <w:tabs>
          <w:tab w:val="center" w:pos="4536"/>
        </w:tabs>
        <w:jc w:val="both"/>
        <w:rPr>
          <w:rFonts w:ascii="Times New Roman" w:hAnsi="Times New Roman" w:cs="Times New Roman"/>
          <w:b/>
          <w:bCs/>
          <w:sz w:val="24"/>
          <w:szCs w:val="24"/>
        </w:rPr>
      </w:pPr>
      <w:r w:rsidRPr="00C0687F">
        <w:rPr>
          <w:rFonts w:ascii="Times New Roman" w:hAnsi="Times New Roman" w:cs="Times New Roman"/>
          <w:b/>
          <w:bCs/>
          <w:sz w:val="24"/>
          <w:szCs w:val="24"/>
        </w:rPr>
        <w:t xml:space="preserve">16. Articulación con políticas, programas, proyectos y acciones sociales </w:t>
      </w:r>
    </w:p>
    <w:p w14:paraId="49CCC5E0" w14:textId="47442E78" w:rsidR="00075BD5" w:rsidRPr="008A054D" w:rsidRDefault="00075BD5" w:rsidP="00075BD5">
      <w:pPr>
        <w:tabs>
          <w:tab w:val="center" w:pos="4536"/>
        </w:tabs>
        <w:jc w:val="both"/>
        <w:rPr>
          <w:rFonts w:ascii="Times New Roman" w:hAnsi="Times New Roman" w:cs="Times New Roman"/>
          <w:sz w:val="24"/>
          <w:szCs w:val="24"/>
        </w:rPr>
      </w:pPr>
      <w:r w:rsidRPr="00075BD5">
        <w:rPr>
          <w:rFonts w:ascii="Times New Roman" w:hAnsi="Times New Roman" w:cs="Times New Roman"/>
          <w:b/>
          <w:bCs/>
          <w:sz w:val="24"/>
          <w:szCs w:val="24"/>
        </w:rPr>
        <w:t>1</w:t>
      </w:r>
      <w:r>
        <w:rPr>
          <w:rFonts w:ascii="Times New Roman" w:hAnsi="Times New Roman" w:cs="Times New Roman"/>
          <w:b/>
          <w:bCs/>
          <w:sz w:val="24"/>
          <w:szCs w:val="24"/>
        </w:rPr>
        <w:t>6</w:t>
      </w:r>
      <w:r w:rsidRPr="00075BD5">
        <w:rPr>
          <w:rFonts w:ascii="Times New Roman" w:hAnsi="Times New Roman" w:cs="Times New Roman"/>
          <w:b/>
          <w:bCs/>
          <w:sz w:val="24"/>
          <w:szCs w:val="24"/>
        </w:rPr>
        <w:t>.1</w:t>
      </w:r>
      <w:r>
        <w:rPr>
          <w:rFonts w:ascii="Times New Roman" w:hAnsi="Times New Roman" w:cs="Times New Roman"/>
          <w:b/>
          <w:bCs/>
          <w:sz w:val="24"/>
          <w:szCs w:val="24"/>
        </w:rPr>
        <w:t xml:space="preserve">. </w:t>
      </w:r>
      <w:r w:rsidRPr="008A054D">
        <w:rPr>
          <w:rFonts w:ascii="Times New Roman" w:hAnsi="Times New Roman" w:cs="Times New Roman"/>
          <w:sz w:val="24"/>
          <w:szCs w:val="24"/>
        </w:rPr>
        <w:t xml:space="preserve">Este programa social no se articula con el de otra dependencia o entidad. </w:t>
      </w:r>
    </w:p>
    <w:p w14:paraId="7A590CA6" w14:textId="1B9C3104" w:rsidR="00075BD5" w:rsidRPr="00075BD5" w:rsidRDefault="00075BD5" w:rsidP="00075BD5">
      <w:pPr>
        <w:tabs>
          <w:tab w:val="center" w:pos="4536"/>
        </w:tabs>
        <w:jc w:val="both"/>
        <w:rPr>
          <w:rFonts w:ascii="Times New Roman" w:hAnsi="Times New Roman" w:cs="Times New Roman"/>
          <w:b/>
          <w:bCs/>
          <w:sz w:val="24"/>
          <w:szCs w:val="24"/>
        </w:rPr>
      </w:pPr>
      <w:r w:rsidRPr="00075BD5">
        <w:rPr>
          <w:rFonts w:ascii="Times New Roman" w:hAnsi="Times New Roman" w:cs="Times New Roman"/>
          <w:b/>
          <w:bCs/>
          <w:sz w:val="24"/>
          <w:szCs w:val="24"/>
        </w:rPr>
        <w:t>1</w:t>
      </w:r>
      <w:r w:rsidR="008A054D">
        <w:rPr>
          <w:rFonts w:ascii="Times New Roman" w:hAnsi="Times New Roman" w:cs="Times New Roman"/>
          <w:b/>
          <w:bCs/>
          <w:sz w:val="24"/>
          <w:szCs w:val="24"/>
        </w:rPr>
        <w:t>6</w:t>
      </w:r>
      <w:r w:rsidRPr="00075BD5">
        <w:rPr>
          <w:rFonts w:ascii="Times New Roman" w:hAnsi="Times New Roman" w:cs="Times New Roman"/>
          <w:b/>
          <w:bCs/>
          <w:sz w:val="24"/>
          <w:szCs w:val="24"/>
        </w:rPr>
        <w:t>.2</w:t>
      </w:r>
      <w:r w:rsidR="008A054D">
        <w:rPr>
          <w:rFonts w:ascii="Times New Roman" w:hAnsi="Times New Roman" w:cs="Times New Roman"/>
          <w:b/>
          <w:bCs/>
          <w:sz w:val="24"/>
          <w:szCs w:val="24"/>
        </w:rPr>
        <w:t xml:space="preserve">. </w:t>
      </w:r>
      <w:r w:rsidRPr="008A054D">
        <w:rPr>
          <w:rFonts w:ascii="Times New Roman" w:hAnsi="Times New Roman" w:cs="Times New Roman"/>
          <w:sz w:val="24"/>
          <w:szCs w:val="24"/>
        </w:rPr>
        <w:t>Las acciones descritas en este programa social no se complementan, coordinan y colaboran con otras</w:t>
      </w:r>
      <w:r w:rsidR="008A054D" w:rsidRPr="008A054D">
        <w:rPr>
          <w:rFonts w:ascii="Times New Roman" w:hAnsi="Times New Roman" w:cs="Times New Roman"/>
          <w:sz w:val="24"/>
          <w:szCs w:val="24"/>
        </w:rPr>
        <w:t xml:space="preserve"> </w:t>
      </w:r>
      <w:r w:rsidRPr="008A054D">
        <w:rPr>
          <w:rFonts w:ascii="Times New Roman" w:hAnsi="Times New Roman" w:cs="Times New Roman"/>
          <w:sz w:val="24"/>
          <w:szCs w:val="24"/>
        </w:rPr>
        <w:t>dependencias o entidades.</w:t>
      </w:r>
      <w:r w:rsidRPr="00075BD5">
        <w:rPr>
          <w:rFonts w:ascii="Times New Roman" w:hAnsi="Times New Roman" w:cs="Times New Roman"/>
          <w:b/>
          <w:bCs/>
          <w:sz w:val="24"/>
          <w:szCs w:val="24"/>
        </w:rPr>
        <w:t xml:space="preserve"> </w:t>
      </w:r>
    </w:p>
    <w:p w14:paraId="54FCA175" w14:textId="3C0766EE" w:rsidR="004634A3" w:rsidRDefault="00075BD5" w:rsidP="004634A3">
      <w:pPr>
        <w:tabs>
          <w:tab w:val="center" w:pos="4536"/>
        </w:tabs>
        <w:jc w:val="both"/>
        <w:rPr>
          <w:rFonts w:ascii="Times New Roman" w:hAnsi="Times New Roman" w:cs="Times New Roman"/>
          <w:sz w:val="24"/>
          <w:szCs w:val="24"/>
        </w:rPr>
      </w:pPr>
      <w:r w:rsidRPr="00075BD5">
        <w:rPr>
          <w:rFonts w:ascii="Times New Roman" w:hAnsi="Times New Roman" w:cs="Times New Roman"/>
          <w:b/>
          <w:bCs/>
          <w:sz w:val="24"/>
          <w:szCs w:val="24"/>
        </w:rPr>
        <w:t>1</w:t>
      </w:r>
      <w:r w:rsidR="008A054D">
        <w:rPr>
          <w:rFonts w:ascii="Times New Roman" w:hAnsi="Times New Roman" w:cs="Times New Roman"/>
          <w:b/>
          <w:bCs/>
          <w:sz w:val="24"/>
          <w:szCs w:val="24"/>
        </w:rPr>
        <w:t>6</w:t>
      </w:r>
      <w:r w:rsidRPr="00075BD5">
        <w:rPr>
          <w:rFonts w:ascii="Times New Roman" w:hAnsi="Times New Roman" w:cs="Times New Roman"/>
          <w:b/>
          <w:bCs/>
          <w:sz w:val="24"/>
          <w:szCs w:val="24"/>
        </w:rPr>
        <w:t>.3</w:t>
      </w:r>
      <w:r w:rsidR="008A054D">
        <w:rPr>
          <w:rFonts w:ascii="Times New Roman" w:hAnsi="Times New Roman" w:cs="Times New Roman"/>
          <w:b/>
          <w:bCs/>
          <w:sz w:val="24"/>
          <w:szCs w:val="24"/>
        </w:rPr>
        <w:t xml:space="preserve">. </w:t>
      </w:r>
      <w:r w:rsidRPr="008A054D">
        <w:rPr>
          <w:rFonts w:ascii="Times New Roman" w:hAnsi="Times New Roman" w:cs="Times New Roman"/>
          <w:sz w:val="24"/>
          <w:szCs w:val="24"/>
        </w:rPr>
        <w:t>No existen mecanismos de identificación y evaluación de posibles duplicidades en la implementación del</w:t>
      </w:r>
      <w:r w:rsidR="008A054D" w:rsidRPr="008A054D">
        <w:rPr>
          <w:rFonts w:ascii="Times New Roman" w:hAnsi="Times New Roman" w:cs="Times New Roman"/>
          <w:sz w:val="24"/>
          <w:szCs w:val="24"/>
        </w:rPr>
        <w:t xml:space="preserve"> </w:t>
      </w:r>
      <w:r w:rsidRPr="008A054D">
        <w:rPr>
          <w:rFonts w:ascii="Times New Roman" w:hAnsi="Times New Roman" w:cs="Times New Roman"/>
          <w:sz w:val="24"/>
          <w:szCs w:val="24"/>
        </w:rPr>
        <w:t>programa social, toda vez que no se articula con el de otra dependencia o entidad</w:t>
      </w:r>
      <w:r w:rsidR="004634A3">
        <w:rPr>
          <w:rFonts w:ascii="Times New Roman" w:hAnsi="Times New Roman" w:cs="Times New Roman"/>
          <w:sz w:val="24"/>
          <w:szCs w:val="24"/>
        </w:rPr>
        <w:t>.</w:t>
      </w:r>
    </w:p>
    <w:p w14:paraId="03049DEB" w14:textId="632AF199" w:rsidR="004634A3" w:rsidRDefault="004634A3" w:rsidP="004634A3">
      <w:pPr>
        <w:tabs>
          <w:tab w:val="center" w:pos="4536"/>
        </w:tabs>
        <w:jc w:val="both"/>
        <w:rPr>
          <w:rFonts w:ascii="Times New Roman" w:hAnsi="Times New Roman" w:cs="Times New Roman"/>
          <w:sz w:val="24"/>
          <w:szCs w:val="24"/>
        </w:rPr>
      </w:pPr>
    </w:p>
    <w:p w14:paraId="01836164" w14:textId="283BE58A" w:rsidR="004634A3" w:rsidRDefault="004634A3" w:rsidP="004634A3">
      <w:pPr>
        <w:tabs>
          <w:tab w:val="center" w:pos="4536"/>
        </w:tabs>
        <w:jc w:val="both"/>
        <w:rPr>
          <w:rFonts w:ascii="Times New Roman" w:hAnsi="Times New Roman" w:cs="Times New Roman"/>
          <w:sz w:val="24"/>
          <w:szCs w:val="24"/>
        </w:rPr>
      </w:pPr>
    </w:p>
    <w:p w14:paraId="1CE1990E" w14:textId="77777777" w:rsidR="004634A3" w:rsidRDefault="004634A3" w:rsidP="004634A3">
      <w:pPr>
        <w:tabs>
          <w:tab w:val="center" w:pos="4536"/>
        </w:tabs>
        <w:jc w:val="both"/>
        <w:rPr>
          <w:rFonts w:ascii="Times New Roman" w:hAnsi="Times New Roman" w:cs="Times New Roman"/>
          <w:sz w:val="24"/>
          <w:szCs w:val="24"/>
        </w:rPr>
      </w:pPr>
    </w:p>
    <w:p w14:paraId="150D5876" w14:textId="77777777" w:rsidR="004634A3" w:rsidRDefault="004634A3" w:rsidP="004634A3">
      <w:pPr>
        <w:tabs>
          <w:tab w:val="center" w:pos="4536"/>
        </w:tabs>
        <w:jc w:val="both"/>
        <w:rPr>
          <w:rFonts w:ascii="Times New Roman" w:hAnsi="Times New Roman" w:cs="Times New Roman"/>
          <w:sz w:val="24"/>
          <w:szCs w:val="24"/>
        </w:rPr>
      </w:pPr>
    </w:p>
    <w:p w14:paraId="4BB3E9DE" w14:textId="37F62B52" w:rsidR="004634A3" w:rsidRDefault="004634A3" w:rsidP="004634A3">
      <w:pPr>
        <w:tabs>
          <w:tab w:val="center" w:pos="4536"/>
        </w:tabs>
        <w:jc w:val="both"/>
        <w:rPr>
          <w:rFonts w:ascii="Times New Roman" w:hAnsi="Times New Roman" w:cs="Times New Roman"/>
          <w:sz w:val="24"/>
          <w:szCs w:val="24"/>
        </w:rPr>
      </w:pPr>
    </w:p>
    <w:p w14:paraId="79E8CB9E" w14:textId="72D85CA3" w:rsidR="004634A3" w:rsidRDefault="004634A3" w:rsidP="004634A3">
      <w:pPr>
        <w:tabs>
          <w:tab w:val="center" w:pos="4536"/>
        </w:tabs>
        <w:jc w:val="both"/>
        <w:rPr>
          <w:rFonts w:ascii="Times New Roman" w:hAnsi="Times New Roman" w:cs="Times New Roman"/>
          <w:sz w:val="24"/>
          <w:szCs w:val="24"/>
        </w:rPr>
      </w:pPr>
    </w:p>
    <w:p w14:paraId="7166DD50" w14:textId="124528E5" w:rsidR="004634A3" w:rsidRDefault="004634A3" w:rsidP="004634A3">
      <w:pPr>
        <w:tabs>
          <w:tab w:val="center" w:pos="4536"/>
        </w:tabs>
        <w:jc w:val="both"/>
        <w:rPr>
          <w:rFonts w:ascii="Times New Roman" w:hAnsi="Times New Roman" w:cs="Times New Roman"/>
          <w:sz w:val="24"/>
          <w:szCs w:val="24"/>
        </w:rPr>
      </w:pPr>
    </w:p>
    <w:p w14:paraId="023EA326" w14:textId="3805A6FF" w:rsidR="004634A3" w:rsidRDefault="004634A3" w:rsidP="004634A3">
      <w:pPr>
        <w:tabs>
          <w:tab w:val="center" w:pos="4536"/>
        </w:tabs>
        <w:jc w:val="both"/>
        <w:rPr>
          <w:rFonts w:ascii="Times New Roman" w:hAnsi="Times New Roman" w:cs="Times New Roman"/>
          <w:sz w:val="24"/>
          <w:szCs w:val="24"/>
        </w:rPr>
      </w:pPr>
    </w:p>
    <w:p w14:paraId="4BE45556" w14:textId="11AAA6C7" w:rsidR="004634A3" w:rsidRDefault="004634A3" w:rsidP="004634A3">
      <w:pPr>
        <w:tabs>
          <w:tab w:val="center" w:pos="4536"/>
        </w:tabs>
        <w:jc w:val="both"/>
        <w:rPr>
          <w:rFonts w:ascii="Times New Roman" w:hAnsi="Times New Roman" w:cs="Times New Roman"/>
          <w:sz w:val="24"/>
          <w:szCs w:val="24"/>
        </w:rPr>
      </w:pPr>
    </w:p>
    <w:p w14:paraId="5ACCCE4C" w14:textId="77777777" w:rsidR="004634A3" w:rsidRDefault="004634A3" w:rsidP="004634A3">
      <w:pPr>
        <w:tabs>
          <w:tab w:val="center" w:pos="4536"/>
        </w:tabs>
        <w:jc w:val="both"/>
        <w:rPr>
          <w:rFonts w:ascii="Times New Roman" w:hAnsi="Times New Roman" w:cs="Times New Roman"/>
          <w:sz w:val="24"/>
          <w:szCs w:val="24"/>
        </w:rPr>
      </w:pPr>
    </w:p>
    <w:tbl>
      <w:tblPr>
        <w:tblStyle w:val="Tablaconcuadrcula"/>
        <w:tblpPr w:leftFromText="141" w:rightFromText="141" w:vertAnchor="text" w:horzAnchor="margin" w:tblpY="100"/>
        <w:tblW w:w="0" w:type="auto"/>
        <w:tblLook w:val="04A0" w:firstRow="1" w:lastRow="0" w:firstColumn="1" w:lastColumn="0" w:noHBand="0" w:noVBand="1"/>
      </w:tblPr>
      <w:tblGrid>
        <w:gridCol w:w="5949"/>
        <w:gridCol w:w="3111"/>
      </w:tblGrid>
      <w:tr w:rsidR="004634A3" w14:paraId="7341B059" w14:textId="77777777" w:rsidTr="004634A3">
        <w:tc>
          <w:tcPr>
            <w:tcW w:w="5949" w:type="dxa"/>
          </w:tcPr>
          <w:p w14:paraId="14CA8C4D" w14:textId="77777777" w:rsidR="004634A3" w:rsidRPr="004634A3" w:rsidRDefault="004634A3" w:rsidP="004634A3">
            <w:pPr>
              <w:tabs>
                <w:tab w:val="center" w:pos="4536"/>
              </w:tabs>
              <w:jc w:val="both"/>
              <w:rPr>
                <w:rFonts w:ascii="Times New Roman" w:hAnsi="Times New Roman"/>
                <w:sz w:val="24"/>
                <w:szCs w:val="24"/>
                <w:lang w:val="es-MX"/>
              </w:rPr>
            </w:pPr>
            <w:r w:rsidRPr="004634A3">
              <w:rPr>
                <w:rFonts w:ascii="Times New Roman" w:hAnsi="Times New Roman"/>
                <w:sz w:val="24"/>
                <w:szCs w:val="24"/>
                <w:lang w:val="es-MX"/>
              </w:rPr>
              <w:t>Programa o acción social con el que se articula dependencia</w:t>
            </w:r>
            <w:r>
              <w:rPr>
                <w:rFonts w:ascii="Times New Roman" w:hAnsi="Times New Roman"/>
                <w:sz w:val="24"/>
                <w:szCs w:val="24"/>
                <w:lang w:val="es-MX"/>
              </w:rPr>
              <w:t>.</w:t>
            </w:r>
          </w:p>
          <w:p w14:paraId="39751328" w14:textId="77777777" w:rsidR="004634A3" w:rsidRPr="004634A3" w:rsidRDefault="004634A3" w:rsidP="004634A3">
            <w:pPr>
              <w:tabs>
                <w:tab w:val="center" w:pos="4536"/>
              </w:tabs>
              <w:jc w:val="both"/>
              <w:rPr>
                <w:rFonts w:ascii="Times New Roman" w:hAnsi="Times New Roman"/>
                <w:sz w:val="24"/>
                <w:szCs w:val="24"/>
                <w:lang w:val="es-MX"/>
              </w:rPr>
            </w:pPr>
          </w:p>
        </w:tc>
        <w:tc>
          <w:tcPr>
            <w:tcW w:w="3111" w:type="dxa"/>
          </w:tcPr>
          <w:p w14:paraId="5B6CAD50" w14:textId="77777777" w:rsidR="004634A3" w:rsidRPr="004634A3" w:rsidRDefault="004634A3" w:rsidP="004634A3">
            <w:pPr>
              <w:tabs>
                <w:tab w:val="center" w:pos="4536"/>
              </w:tabs>
              <w:jc w:val="center"/>
              <w:rPr>
                <w:rFonts w:ascii="Times New Roman" w:hAnsi="Times New Roman"/>
                <w:sz w:val="24"/>
                <w:szCs w:val="24"/>
                <w:lang w:val="es-MX"/>
              </w:rPr>
            </w:pPr>
            <w:r>
              <w:rPr>
                <w:rFonts w:ascii="Times New Roman" w:hAnsi="Times New Roman"/>
                <w:sz w:val="24"/>
                <w:szCs w:val="24"/>
                <w:lang w:val="es-MX"/>
              </w:rPr>
              <w:t>N</w:t>
            </w:r>
            <w:r w:rsidRPr="004634A3">
              <w:rPr>
                <w:rFonts w:ascii="Times New Roman" w:hAnsi="Times New Roman"/>
                <w:sz w:val="24"/>
                <w:szCs w:val="24"/>
                <w:lang w:val="es-MX"/>
              </w:rPr>
              <w:t>o aplica</w:t>
            </w:r>
          </w:p>
        </w:tc>
      </w:tr>
      <w:tr w:rsidR="004634A3" w14:paraId="66DFE780" w14:textId="77777777" w:rsidTr="004634A3">
        <w:tc>
          <w:tcPr>
            <w:tcW w:w="5949" w:type="dxa"/>
          </w:tcPr>
          <w:p w14:paraId="3A1741D1" w14:textId="77777777" w:rsidR="004634A3" w:rsidRPr="004634A3" w:rsidRDefault="004634A3" w:rsidP="004634A3">
            <w:pPr>
              <w:tabs>
                <w:tab w:val="center" w:pos="4536"/>
              </w:tabs>
              <w:jc w:val="both"/>
              <w:rPr>
                <w:rFonts w:ascii="Times New Roman" w:hAnsi="Times New Roman"/>
                <w:sz w:val="24"/>
                <w:szCs w:val="24"/>
              </w:rPr>
            </w:pPr>
            <w:r w:rsidRPr="004634A3">
              <w:rPr>
                <w:rFonts w:ascii="Times New Roman" w:hAnsi="Times New Roman"/>
                <w:sz w:val="24"/>
                <w:szCs w:val="24"/>
              </w:rPr>
              <w:t>Órgano desconcentrado</w:t>
            </w:r>
            <w:r>
              <w:rPr>
                <w:rFonts w:ascii="Times New Roman" w:hAnsi="Times New Roman"/>
                <w:sz w:val="24"/>
                <w:szCs w:val="24"/>
              </w:rPr>
              <w:t>.</w:t>
            </w:r>
          </w:p>
          <w:p w14:paraId="2944AF97" w14:textId="77777777" w:rsidR="004634A3" w:rsidRPr="004634A3" w:rsidRDefault="004634A3" w:rsidP="004634A3">
            <w:pPr>
              <w:tabs>
                <w:tab w:val="center" w:pos="4536"/>
              </w:tabs>
              <w:jc w:val="both"/>
              <w:rPr>
                <w:rFonts w:ascii="Times New Roman" w:hAnsi="Times New Roman"/>
                <w:sz w:val="24"/>
                <w:szCs w:val="24"/>
                <w:lang w:val="es-MX"/>
              </w:rPr>
            </w:pPr>
          </w:p>
        </w:tc>
        <w:tc>
          <w:tcPr>
            <w:tcW w:w="3111" w:type="dxa"/>
          </w:tcPr>
          <w:p w14:paraId="4B110454" w14:textId="77777777" w:rsidR="004634A3" w:rsidRPr="004634A3" w:rsidRDefault="004634A3" w:rsidP="004634A3">
            <w:pPr>
              <w:tabs>
                <w:tab w:val="center" w:pos="4536"/>
              </w:tabs>
              <w:jc w:val="center"/>
              <w:rPr>
                <w:rFonts w:ascii="Times New Roman" w:hAnsi="Times New Roman"/>
                <w:sz w:val="24"/>
                <w:szCs w:val="24"/>
                <w:lang w:val="es-MX"/>
              </w:rPr>
            </w:pPr>
            <w:r>
              <w:rPr>
                <w:rFonts w:ascii="Times New Roman" w:hAnsi="Times New Roman"/>
                <w:sz w:val="24"/>
                <w:szCs w:val="24"/>
                <w:lang w:val="es-MX"/>
              </w:rPr>
              <w:t>N</w:t>
            </w:r>
            <w:r w:rsidRPr="004634A3">
              <w:rPr>
                <w:rFonts w:ascii="Times New Roman" w:hAnsi="Times New Roman"/>
                <w:sz w:val="24"/>
                <w:szCs w:val="24"/>
                <w:lang w:val="es-MX"/>
              </w:rPr>
              <w:t>o aplica</w:t>
            </w:r>
          </w:p>
        </w:tc>
      </w:tr>
      <w:tr w:rsidR="004634A3" w14:paraId="0941AF7E" w14:textId="77777777" w:rsidTr="004634A3">
        <w:tc>
          <w:tcPr>
            <w:tcW w:w="5949" w:type="dxa"/>
          </w:tcPr>
          <w:p w14:paraId="36C1034D" w14:textId="77777777" w:rsidR="004634A3" w:rsidRPr="004634A3" w:rsidRDefault="004634A3" w:rsidP="004634A3">
            <w:pPr>
              <w:tabs>
                <w:tab w:val="center" w:pos="4536"/>
              </w:tabs>
              <w:jc w:val="both"/>
              <w:rPr>
                <w:rFonts w:ascii="Times New Roman" w:hAnsi="Times New Roman"/>
                <w:sz w:val="24"/>
                <w:szCs w:val="24"/>
                <w:lang w:val="es-MX"/>
              </w:rPr>
            </w:pPr>
            <w:r w:rsidRPr="004634A3">
              <w:rPr>
                <w:rFonts w:ascii="Times New Roman" w:hAnsi="Times New Roman"/>
                <w:sz w:val="24"/>
                <w:szCs w:val="24"/>
                <w:lang w:val="es-MX"/>
              </w:rPr>
              <w:t>Entidad o alcaldía responsable acciones en las que colaboran etapas del programa comprometidas</w:t>
            </w:r>
            <w:r>
              <w:rPr>
                <w:rFonts w:ascii="Times New Roman" w:hAnsi="Times New Roman"/>
                <w:sz w:val="24"/>
                <w:szCs w:val="24"/>
                <w:lang w:val="es-MX"/>
              </w:rPr>
              <w:t>.</w:t>
            </w:r>
          </w:p>
          <w:p w14:paraId="25A866BC" w14:textId="77777777" w:rsidR="004634A3" w:rsidRPr="004634A3" w:rsidRDefault="004634A3" w:rsidP="004634A3">
            <w:pPr>
              <w:tabs>
                <w:tab w:val="center" w:pos="4536"/>
              </w:tabs>
              <w:jc w:val="both"/>
              <w:rPr>
                <w:rFonts w:ascii="Times New Roman" w:hAnsi="Times New Roman"/>
                <w:sz w:val="24"/>
                <w:szCs w:val="24"/>
                <w:lang w:val="es-MX"/>
              </w:rPr>
            </w:pPr>
          </w:p>
        </w:tc>
        <w:tc>
          <w:tcPr>
            <w:tcW w:w="3111" w:type="dxa"/>
          </w:tcPr>
          <w:p w14:paraId="4879F1E5" w14:textId="77777777" w:rsidR="004634A3" w:rsidRPr="004634A3" w:rsidRDefault="004634A3" w:rsidP="004634A3">
            <w:pPr>
              <w:tabs>
                <w:tab w:val="center" w:pos="4536"/>
              </w:tabs>
              <w:jc w:val="center"/>
              <w:rPr>
                <w:rFonts w:ascii="Times New Roman" w:hAnsi="Times New Roman"/>
                <w:sz w:val="24"/>
                <w:szCs w:val="24"/>
                <w:lang w:val="es-MX"/>
              </w:rPr>
            </w:pPr>
            <w:r>
              <w:rPr>
                <w:rFonts w:ascii="Times New Roman" w:hAnsi="Times New Roman"/>
                <w:sz w:val="24"/>
                <w:szCs w:val="24"/>
                <w:lang w:val="es-MX"/>
              </w:rPr>
              <w:t>N</w:t>
            </w:r>
            <w:r w:rsidRPr="004634A3">
              <w:rPr>
                <w:rFonts w:ascii="Times New Roman" w:hAnsi="Times New Roman"/>
                <w:sz w:val="24"/>
                <w:szCs w:val="24"/>
                <w:lang w:val="es-MX"/>
              </w:rPr>
              <w:t>o aplica</w:t>
            </w:r>
          </w:p>
        </w:tc>
      </w:tr>
    </w:tbl>
    <w:p w14:paraId="13CE2BBC" w14:textId="77777777" w:rsidR="004634A3" w:rsidRPr="00C0687F" w:rsidRDefault="004634A3" w:rsidP="00C0687F">
      <w:pPr>
        <w:tabs>
          <w:tab w:val="center" w:pos="4536"/>
        </w:tabs>
        <w:jc w:val="both"/>
        <w:rPr>
          <w:rFonts w:ascii="Times New Roman" w:hAnsi="Times New Roman" w:cs="Times New Roman"/>
          <w:b/>
          <w:bCs/>
          <w:sz w:val="24"/>
          <w:szCs w:val="24"/>
        </w:rPr>
      </w:pPr>
    </w:p>
    <w:p w14:paraId="6B50DFB4" w14:textId="22B162D5" w:rsidR="00C0687F" w:rsidRDefault="00C0687F" w:rsidP="00C0687F">
      <w:pPr>
        <w:tabs>
          <w:tab w:val="center" w:pos="4536"/>
        </w:tabs>
        <w:jc w:val="both"/>
        <w:rPr>
          <w:rFonts w:ascii="Times New Roman" w:hAnsi="Times New Roman" w:cs="Times New Roman"/>
          <w:b/>
          <w:bCs/>
          <w:sz w:val="24"/>
          <w:szCs w:val="24"/>
        </w:rPr>
      </w:pPr>
      <w:r w:rsidRPr="00C0687F">
        <w:rPr>
          <w:rFonts w:ascii="Times New Roman" w:hAnsi="Times New Roman" w:cs="Times New Roman"/>
          <w:b/>
          <w:bCs/>
          <w:sz w:val="24"/>
          <w:szCs w:val="24"/>
        </w:rPr>
        <w:t xml:space="preserve">17. Mecanismos de fiscalización </w:t>
      </w:r>
    </w:p>
    <w:p w14:paraId="7D58EF98" w14:textId="428DB5B9" w:rsidR="00E93CF2" w:rsidRPr="007D7728" w:rsidRDefault="00B90E31" w:rsidP="00B90E31">
      <w:pPr>
        <w:tabs>
          <w:tab w:val="center" w:pos="4536"/>
        </w:tabs>
        <w:jc w:val="both"/>
        <w:rPr>
          <w:rFonts w:ascii="Times New Roman" w:hAnsi="Times New Roman" w:cs="Times New Roman"/>
          <w:sz w:val="24"/>
          <w:szCs w:val="24"/>
        </w:rPr>
      </w:pPr>
      <w:r w:rsidRPr="00E93CF2">
        <w:rPr>
          <w:rFonts w:ascii="Times New Roman" w:hAnsi="Times New Roman" w:cs="Times New Roman"/>
          <w:sz w:val="24"/>
          <w:szCs w:val="24"/>
        </w:rPr>
        <w:t>La Secretaría de la Contraloría General de la Ciudad de México, conforme a sus atribuciones, vigilará el cumplimiento de las presentes reglas de operación.</w:t>
      </w:r>
    </w:p>
    <w:p w14:paraId="10352A00" w14:textId="2FDB9A39" w:rsidR="00B90E31" w:rsidRPr="00B90E31" w:rsidRDefault="00B90E31" w:rsidP="00B90E31">
      <w:pPr>
        <w:tabs>
          <w:tab w:val="center" w:pos="4536"/>
        </w:tabs>
        <w:jc w:val="both"/>
        <w:rPr>
          <w:rFonts w:ascii="Times New Roman" w:hAnsi="Times New Roman" w:cs="Times New Roman"/>
          <w:b/>
          <w:bCs/>
          <w:sz w:val="24"/>
          <w:szCs w:val="24"/>
        </w:rPr>
      </w:pPr>
      <w:r w:rsidRPr="00B90E31">
        <w:rPr>
          <w:rFonts w:ascii="Times New Roman" w:hAnsi="Times New Roman" w:cs="Times New Roman"/>
          <w:b/>
          <w:bCs/>
          <w:sz w:val="24"/>
          <w:szCs w:val="24"/>
        </w:rPr>
        <w:t>1</w:t>
      </w:r>
      <w:r w:rsidR="00D652F4">
        <w:rPr>
          <w:rFonts w:ascii="Times New Roman" w:hAnsi="Times New Roman" w:cs="Times New Roman"/>
          <w:b/>
          <w:bCs/>
          <w:sz w:val="24"/>
          <w:szCs w:val="24"/>
        </w:rPr>
        <w:t>7</w:t>
      </w:r>
      <w:r w:rsidRPr="00B90E31">
        <w:rPr>
          <w:rFonts w:ascii="Times New Roman" w:hAnsi="Times New Roman" w:cs="Times New Roman"/>
          <w:b/>
          <w:bCs/>
          <w:sz w:val="24"/>
          <w:szCs w:val="24"/>
        </w:rPr>
        <w:t>.1</w:t>
      </w:r>
      <w:r w:rsidR="00D652F4">
        <w:rPr>
          <w:rFonts w:ascii="Times New Roman" w:hAnsi="Times New Roman" w:cs="Times New Roman"/>
          <w:b/>
          <w:bCs/>
          <w:sz w:val="24"/>
          <w:szCs w:val="24"/>
        </w:rPr>
        <w:t xml:space="preserve">. </w:t>
      </w:r>
      <w:r w:rsidRPr="00D652F4">
        <w:rPr>
          <w:rFonts w:ascii="Times New Roman" w:hAnsi="Times New Roman" w:cs="Times New Roman"/>
          <w:sz w:val="24"/>
          <w:szCs w:val="24"/>
        </w:rPr>
        <w:t>Este programa social fue aprobado en la Primera Sesión Ordinaria del Comité de Planeación del Desarrollo de la Ciudad de México (COPLADE) el día</w:t>
      </w:r>
      <w:r w:rsidR="00D652F4" w:rsidRPr="00D652F4">
        <w:rPr>
          <w:rFonts w:ascii="Times New Roman" w:hAnsi="Times New Roman" w:cs="Times New Roman"/>
          <w:sz w:val="24"/>
          <w:szCs w:val="24"/>
        </w:rPr>
        <w:t xml:space="preserve"> </w:t>
      </w:r>
      <w:r w:rsidR="00D652F4" w:rsidRPr="00D652F4">
        <w:rPr>
          <w:rFonts w:ascii="Times New Roman" w:hAnsi="Times New Roman" w:cs="Times New Roman"/>
          <w:sz w:val="24"/>
          <w:szCs w:val="24"/>
          <w:highlight w:val="yellow"/>
        </w:rPr>
        <w:t>….</w:t>
      </w:r>
      <w:r w:rsidRPr="00D652F4">
        <w:rPr>
          <w:rFonts w:ascii="Times New Roman" w:hAnsi="Times New Roman" w:cs="Times New Roman"/>
          <w:sz w:val="24"/>
          <w:szCs w:val="24"/>
        </w:rPr>
        <w:t xml:space="preserve"> 2021.</w:t>
      </w:r>
    </w:p>
    <w:p w14:paraId="19B41706" w14:textId="4D6A57BA" w:rsidR="00B90E31" w:rsidRDefault="00B90E31" w:rsidP="00B90E31">
      <w:pPr>
        <w:tabs>
          <w:tab w:val="center" w:pos="4536"/>
        </w:tabs>
        <w:jc w:val="both"/>
        <w:rPr>
          <w:rFonts w:ascii="Times New Roman" w:hAnsi="Times New Roman" w:cs="Times New Roman"/>
          <w:sz w:val="24"/>
          <w:szCs w:val="24"/>
        </w:rPr>
      </w:pPr>
      <w:r w:rsidRPr="00B90E31">
        <w:rPr>
          <w:rFonts w:ascii="Times New Roman" w:hAnsi="Times New Roman" w:cs="Times New Roman"/>
          <w:b/>
          <w:bCs/>
          <w:sz w:val="24"/>
          <w:szCs w:val="24"/>
        </w:rPr>
        <w:t>1</w:t>
      </w:r>
      <w:r w:rsidR="00D652F4">
        <w:rPr>
          <w:rFonts w:ascii="Times New Roman" w:hAnsi="Times New Roman" w:cs="Times New Roman"/>
          <w:b/>
          <w:bCs/>
          <w:sz w:val="24"/>
          <w:szCs w:val="24"/>
        </w:rPr>
        <w:t>7</w:t>
      </w:r>
      <w:r w:rsidRPr="00B90E31">
        <w:rPr>
          <w:rFonts w:ascii="Times New Roman" w:hAnsi="Times New Roman" w:cs="Times New Roman"/>
          <w:b/>
          <w:bCs/>
          <w:sz w:val="24"/>
          <w:szCs w:val="24"/>
        </w:rPr>
        <w:t>.2</w:t>
      </w:r>
      <w:r w:rsidR="00D652F4">
        <w:rPr>
          <w:rFonts w:ascii="Times New Roman" w:hAnsi="Times New Roman" w:cs="Times New Roman"/>
          <w:b/>
          <w:bCs/>
          <w:sz w:val="24"/>
          <w:szCs w:val="24"/>
        </w:rPr>
        <w:t xml:space="preserve">. </w:t>
      </w:r>
      <w:r w:rsidRPr="00D652F4">
        <w:rPr>
          <w:rFonts w:ascii="Times New Roman" w:hAnsi="Times New Roman" w:cs="Times New Roman"/>
          <w:sz w:val="24"/>
          <w:szCs w:val="24"/>
        </w:rPr>
        <w:t xml:space="preserve">Como parte del informe trimestral remitido a la Secretaría de Administración y Finanzas de la Ciudad de México, se enviarán los avances en la operación del programa social, la población beneficiaria, el monto de los recursos otorgados y la distribución. </w:t>
      </w:r>
    </w:p>
    <w:p w14:paraId="2D17F1DA" w14:textId="0E317BAD" w:rsidR="007D7728" w:rsidRPr="007D7728" w:rsidRDefault="007D7728" w:rsidP="007D7728">
      <w:pPr>
        <w:tabs>
          <w:tab w:val="center" w:pos="4536"/>
        </w:tabs>
        <w:jc w:val="both"/>
        <w:rPr>
          <w:rFonts w:ascii="Times New Roman" w:hAnsi="Times New Roman" w:cs="Times New Roman"/>
          <w:b/>
          <w:bCs/>
          <w:sz w:val="24"/>
          <w:szCs w:val="24"/>
        </w:rPr>
      </w:pPr>
      <w:r w:rsidRPr="007D7728">
        <w:rPr>
          <w:rFonts w:ascii="Times New Roman" w:hAnsi="Times New Roman" w:cs="Times New Roman"/>
          <w:b/>
          <w:bCs/>
          <w:sz w:val="24"/>
          <w:szCs w:val="24"/>
        </w:rPr>
        <w:t xml:space="preserve">17.3. </w:t>
      </w:r>
      <w:r w:rsidRPr="007D7728">
        <w:rPr>
          <w:rFonts w:ascii="Times New Roman" w:hAnsi="Times New Roman" w:cs="Times New Roman"/>
          <w:sz w:val="24"/>
          <w:szCs w:val="24"/>
        </w:rPr>
        <w:t>La Secretaría de la Contraloría General de la Ciudad de México, en el ámbito de su competencia vigilará que el gasto guarde congruencia con lo dispuesto en la LATRPER y en el Presupuesto de Egresos de la Ciudad de México vigente.</w:t>
      </w:r>
    </w:p>
    <w:p w14:paraId="7248ED12" w14:textId="3AE6B50A" w:rsidR="007D7728" w:rsidRDefault="007D7728" w:rsidP="007D7728">
      <w:pPr>
        <w:tabs>
          <w:tab w:val="center" w:pos="4536"/>
        </w:tabs>
        <w:jc w:val="both"/>
        <w:rPr>
          <w:rFonts w:ascii="Times New Roman" w:hAnsi="Times New Roman" w:cs="Times New Roman"/>
          <w:b/>
          <w:bCs/>
          <w:sz w:val="24"/>
          <w:szCs w:val="24"/>
        </w:rPr>
      </w:pPr>
      <w:r w:rsidRPr="007D7728">
        <w:rPr>
          <w:rFonts w:ascii="Times New Roman" w:hAnsi="Times New Roman" w:cs="Times New Roman"/>
          <w:b/>
          <w:bCs/>
          <w:sz w:val="24"/>
          <w:szCs w:val="24"/>
        </w:rPr>
        <w:t xml:space="preserve">17.4. </w:t>
      </w:r>
      <w:r w:rsidRPr="007D7728">
        <w:rPr>
          <w:rFonts w:ascii="Times New Roman" w:hAnsi="Times New Roman" w:cs="Times New Roman"/>
          <w:sz w:val="24"/>
          <w:szCs w:val="24"/>
        </w:rPr>
        <w:t>Se proporcionará la información que sea solicitada por la Secretaría de la Contraloría General de la Ciudad de México, así como de los Órganos Internos de Control correspondiente, a fin de que éstas puedan realizar las funciones de fiscalización, inspección y verificación del ejercicio del gasto público.</w:t>
      </w:r>
    </w:p>
    <w:p w14:paraId="3FBC0498" w14:textId="2B090B65" w:rsidR="007D7728" w:rsidRDefault="007D7728" w:rsidP="007D7728">
      <w:pPr>
        <w:tabs>
          <w:tab w:val="center" w:pos="4536"/>
        </w:tabs>
        <w:jc w:val="both"/>
        <w:rPr>
          <w:rFonts w:ascii="Times New Roman" w:hAnsi="Times New Roman" w:cs="Times New Roman"/>
          <w:b/>
          <w:bCs/>
          <w:sz w:val="24"/>
          <w:szCs w:val="24"/>
        </w:rPr>
      </w:pPr>
    </w:p>
    <w:p w14:paraId="1506E2CF" w14:textId="4437CCC1" w:rsidR="007D7728" w:rsidRDefault="007D7728" w:rsidP="007D7728">
      <w:pPr>
        <w:tabs>
          <w:tab w:val="center" w:pos="4536"/>
        </w:tabs>
        <w:jc w:val="both"/>
        <w:rPr>
          <w:rFonts w:ascii="Times New Roman" w:hAnsi="Times New Roman" w:cs="Times New Roman"/>
          <w:b/>
          <w:bCs/>
          <w:sz w:val="24"/>
          <w:szCs w:val="24"/>
        </w:rPr>
      </w:pPr>
    </w:p>
    <w:p w14:paraId="2BB6F2BD" w14:textId="248B0258" w:rsidR="007D7728" w:rsidRDefault="007D7728" w:rsidP="007D7728">
      <w:pPr>
        <w:tabs>
          <w:tab w:val="center" w:pos="4536"/>
        </w:tabs>
        <w:jc w:val="both"/>
        <w:rPr>
          <w:rFonts w:ascii="Times New Roman" w:hAnsi="Times New Roman" w:cs="Times New Roman"/>
          <w:b/>
          <w:bCs/>
          <w:sz w:val="24"/>
          <w:szCs w:val="24"/>
        </w:rPr>
      </w:pPr>
    </w:p>
    <w:p w14:paraId="03E5C0F7" w14:textId="202872CA" w:rsidR="007D7728" w:rsidRDefault="007D7728" w:rsidP="007D7728">
      <w:pPr>
        <w:tabs>
          <w:tab w:val="center" w:pos="4536"/>
        </w:tabs>
        <w:jc w:val="both"/>
        <w:rPr>
          <w:rFonts w:ascii="Times New Roman" w:hAnsi="Times New Roman" w:cs="Times New Roman"/>
          <w:b/>
          <w:bCs/>
          <w:sz w:val="24"/>
          <w:szCs w:val="24"/>
        </w:rPr>
      </w:pPr>
    </w:p>
    <w:p w14:paraId="4AC8658E" w14:textId="77777777" w:rsidR="007D7728" w:rsidRPr="007D7728" w:rsidRDefault="007D7728" w:rsidP="007D7728">
      <w:pPr>
        <w:tabs>
          <w:tab w:val="center" w:pos="4536"/>
        </w:tabs>
        <w:jc w:val="both"/>
        <w:rPr>
          <w:rFonts w:ascii="Times New Roman" w:hAnsi="Times New Roman" w:cs="Times New Roman"/>
          <w:b/>
          <w:bCs/>
          <w:sz w:val="24"/>
          <w:szCs w:val="24"/>
        </w:rPr>
      </w:pPr>
    </w:p>
    <w:p w14:paraId="25D1D198" w14:textId="77777777" w:rsidR="007D7728" w:rsidRDefault="007D7728" w:rsidP="007D7728">
      <w:pPr>
        <w:tabs>
          <w:tab w:val="center" w:pos="4536"/>
        </w:tabs>
        <w:jc w:val="both"/>
        <w:rPr>
          <w:rFonts w:ascii="Times New Roman" w:hAnsi="Times New Roman" w:cs="Times New Roman"/>
          <w:b/>
          <w:bCs/>
          <w:sz w:val="24"/>
          <w:szCs w:val="24"/>
        </w:rPr>
      </w:pPr>
    </w:p>
    <w:p w14:paraId="44EE754A" w14:textId="77777777" w:rsidR="007D7728" w:rsidRDefault="007D7728" w:rsidP="007D7728">
      <w:pPr>
        <w:tabs>
          <w:tab w:val="center" w:pos="4536"/>
        </w:tabs>
        <w:jc w:val="both"/>
        <w:rPr>
          <w:rFonts w:ascii="Times New Roman" w:hAnsi="Times New Roman" w:cs="Times New Roman"/>
          <w:b/>
          <w:bCs/>
          <w:sz w:val="24"/>
          <w:szCs w:val="24"/>
        </w:rPr>
      </w:pPr>
    </w:p>
    <w:p w14:paraId="7909C15F" w14:textId="77777777" w:rsidR="007D7728" w:rsidRDefault="007D7728" w:rsidP="007D7728">
      <w:pPr>
        <w:tabs>
          <w:tab w:val="center" w:pos="4536"/>
        </w:tabs>
        <w:jc w:val="both"/>
        <w:rPr>
          <w:rFonts w:ascii="Times New Roman" w:hAnsi="Times New Roman" w:cs="Times New Roman"/>
          <w:b/>
          <w:bCs/>
          <w:sz w:val="24"/>
          <w:szCs w:val="24"/>
        </w:rPr>
      </w:pPr>
    </w:p>
    <w:p w14:paraId="3BCF7F92" w14:textId="77777777" w:rsidR="007D7728" w:rsidRDefault="007D7728" w:rsidP="007D7728">
      <w:pPr>
        <w:tabs>
          <w:tab w:val="center" w:pos="4536"/>
        </w:tabs>
        <w:jc w:val="both"/>
        <w:rPr>
          <w:rFonts w:ascii="Times New Roman" w:hAnsi="Times New Roman" w:cs="Times New Roman"/>
          <w:b/>
          <w:bCs/>
          <w:sz w:val="24"/>
          <w:szCs w:val="24"/>
        </w:rPr>
      </w:pPr>
    </w:p>
    <w:p w14:paraId="052CFCE4" w14:textId="77777777" w:rsidR="007D7728" w:rsidRDefault="007D7728" w:rsidP="007D7728">
      <w:pPr>
        <w:tabs>
          <w:tab w:val="center" w:pos="4536"/>
        </w:tabs>
        <w:jc w:val="both"/>
        <w:rPr>
          <w:rFonts w:ascii="Times New Roman" w:hAnsi="Times New Roman" w:cs="Times New Roman"/>
          <w:b/>
          <w:bCs/>
          <w:sz w:val="24"/>
          <w:szCs w:val="24"/>
        </w:rPr>
      </w:pPr>
    </w:p>
    <w:p w14:paraId="250F433E" w14:textId="7E7E9A8E" w:rsidR="007D7728" w:rsidRPr="007D7728" w:rsidRDefault="007D7728" w:rsidP="007D7728">
      <w:pPr>
        <w:tabs>
          <w:tab w:val="center" w:pos="4536"/>
        </w:tabs>
        <w:jc w:val="both"/>
        <w:rPr>
          <w:rFonts w:ascii="Times New Roman" w:hAnsi="Times New Roman" w:cs="Times New Roman"/>
          <w:b/>
          <w:bCs/>
          <w:sz w:val="24"/>
          <w:szCs w:val="24"/>
        </w:rPr>
      </w:pPr>
      <w:r w:rsidRPr="007D7728">
        <w:rPr>
          <w:rFonts w:ascii="Times New Roman" w:hAnsi="Times New Roman" w:cs="Times New Roman"/>
          <w:b/>
          <w:bCs/>
          <w:sz w:val="24"/>
          <w:szCs w:val="24"/>
        </w:rPr>
        <w:t xml:space="preserve">17.5. </w:t>
      </w:r>
      <w:r w:rsidRPr="007D7728">
        <w:rPr>
          <w:rFonts w:ascii="Times New Roman" w:hAnsi="Times New Roman" w:cs="Times New Roman"/>
          <w:sz w:val="24"/>
          <w:szCs w:val="24"/>
        </w:rPr>
        <w:t>El Órgano de Control Interno de la Dependencia, Órgano Desconcentrado, Entidad y Alcaldía a cargo de instrumentar la política social en la Ciudad de México, vigilará en el marco de sus derechos y obligaciones establecidos en las leyes secundarias que emanen de la Constitución Política de la Ciudad de México, el cumplimiento de las presentes reglas de operación, así como de las normas y procedimientos aplicables a la programación y ejecución del programa social y el ejercicio de los recursos públicos.</w:t>
      </w:r>
    </w:p>
    <w:p w14:paraId="072FA235" w14:textId="7A1A5926" w:rsidR="007D7728" w:rsidRPr="007D7728" w:rsidRDefault="007D7728" w:rsidP="007D7728">
      <w:pPr>
        <w:tabs>
          <w:tab w:val="center" w:pos="4536"/>
        </w:tabs>
        <w:jc w:val="both"/>
        <w:rPr>
          <w:rFonts w:ascii="Times New Roman" w:hAnsi="Times New Roman" w:cs="Times New Roman"/>
          <w:b/>
          <w:bCs/>
          <w:sz w:val="24"/>
          <w:szCs w:val="24"/>
        </w:rPr>
      </w:pPr>
      <w:r w:rsidRPr="007D7728">
        <w:rPr>
          <w:rFonts w:ascii="Times New Roman" w:hAnsi="Times New Roman" w:cs="Times New Roman"/>
          <w:b/>
          <w:bCs/>
          <w:sz w:val="24"/>
          <w:szCs w:val="24"/>
        </w:rPr>
        <w:t xml:space="preserve">17.6. </w:t>
      </w:r>
      <w:r>
        <w:rPr>
          <w:rFonts w:ascii="Times New Roman" w:hAnsi="Times New Roman" w:cs="Times New Roman"/>
          <w:sz w:val="24"/>
          <w:szCs w:val="24"/>
        </w:rPr>
        <w:t xml:space="preserve">La </w:t>
      </w:r>
      <w:r w:rsidRPr="007D7728">
        <w:rPr>
          <w:rFonts w:ascii="Times New Roman" w:hAnsi="Times New Roman" w:cs="Times New Roman"/>
          <w:sz w:val="24"/>
          <w:szCs w:val="24"/>
        </w:rPr>
        <w:t>Auditoría Superior de la Ciudad de México, en el ámbito de sus atribuciones, y de acuerdo a su autonomía técnica, revisará y fiscalizará la utilización de los recursos públicos movilizados a través del programa.</w:t>
      </w:r>
    </w:p>
    <w:p w14:paraId="5B2CEDF8" w14:textId="2FA39981" w:rsidR="004634A3" w:rsidRDefault="007D7728" w:rsidP="007D7728">
      <w:pPr>
        <w:tabs>
          <w:tab w:val="center" w:pos="4536"/>
        </w:tabs>
        <w:jc w:val="both"/>
        <w:rPr>
          <w:rFonts w:ascii="Times New Roman" w:hAnsi="Times New Roman" w:cs="Times New Roman"/>
          <w:b/>
          <w:bCs/>
          <w:sz w:val="24"/>
          <w:szCs w:val="24"/>
        </w:rPr>
      </w:pPr>
      <w:r w:rsidRPr="007D7728">
        <w:rPr>
          <w:rFonts w:ascii="Times New Roman" w:hAnsi="Times New Roman" w:cs="Times New Roman"/>
          <w:b/>
          <w:bCs/>
          <w:sz w:val="24"/>
          <w:szCs w:val="24"/>
        </w:rPr>
        <w:t xml:space="preserve">17.7. </w:t>
      </w:r>
      <w:r w:rsidRPr="007D7728">
        <w:rPr>
          <w:rFonts w:ascii="Times New Roman" w:hAnsi="Times New Roman" w:cs="Times New Roman"/>
          <w:sz w:val="24"/>
          <w:szCs w:val="24"/>
        </w:rPr>
        <w:t>Se proporcionará a la Auditoría Superior de la Ciudad de México toda la información, de acuerdo a la legislación aplicable, para la fiscalización que en su caso emprenda dicha institución.</w:t>
      </w:r>
      <w:r w:rsidRPr="007D7728">
        <w:rPr>
          <w:rFonts w:ascii="Times New Roman" w:hAnsi="Times New Roman" w:cs="Times New Roman"/>
          <w:b/>
          <w:bCs/>
          <w:sz w:val="24"/>
          <w:szCs w:val="24"/>
        </w:rPr>
        <w:t xml:space="preserve"> </w:t>
      </w:r>
    </w:p>
    <w:p w14:paraId="2FC6C0CA" w14:textId="77777777" w:rsidR="008A054D" w:rsidRPr="00C0687F" w:rsidRDefault="008A054D" w:rsidP="00C0687F">
      <w:pPr>
        <w:tabs>
          <w:tab w:val="center" w:pos="4536"/>
        </w:tabs>
        <w:jc w:val="both"/>
        <w:rPr>
          <w:rFonts w:ascii="Times New Roman" w:hAnsi="Times New Roman" w:cs="Times New Roman"/>
          <w:b/>
          <w:bCs/>
          <w:sz w:val="24"/>
          <w:szCs w:val="24"/>
        </w:rPr>
      </w:pPr>
    </w:p>
    <w:p w14:paraId="18A2FC4C" w14:textId="4D51204A" w:rsidR="00C0687F" w:rsidRDefault="00C0687F" w:rsidP="00C0687F">
      <w:pPr>
        <w:tabs>
          <w:tab w:val="center" w:pos="4536"/>
        </w:tabs>
        <w:jc w:val="both"/>
        <w:rPr>
          <w:rFonts w:ascii="Times New Roman" w:hAnsi="Times New Roman" w:cs="Times New Roman"/>
          <w:b/>
          <w:bCs/>
          <w:sz w:val="24"/>
          <w:szCs w:val="24"/>
        </w:rPr>
      </w:pPr>
      <w:r w:rsidRPr="00C0687F">
        <w:rPr>
          <w:rFonts w:ascii="Times New Roman" w:hAnsi="Times New Roman" w:cs="Times New Roman"/>
          <w:b/>
          <w:bCs/>
          <w:sz w:val="24"/>
          <w:szCs w:val="24"/>
        </w:rPr>
        <w:t xml:space="preserve">18. Mecanismos de rendición de cuentas </w:t>
      </w:r>
    </w:p>
    <w:p w14:paraId="2427C390" w14:textId="1C587F85" w:rsidR="005F0534" w:rsidRPr="005F0534" w:rsidRDefault="005F0534" w:rsidP="005F0534">
      <w:pPr>
        <w:tabs>
          <w:tab w:val="center" w:pos="4536"/>
        </w:tabs>
        <w:jc w:val="both"/>
        <w:rPr>
          <w:rFonts w:ascii="Times New Roman" w:hAnsi="Times New Roman" w:cs="Times New Roman"/>
          <w:sz w:val="24"/>
          <w:szCs w:val="24"/>
        </w:rPr>
      </w:pPr>
      <w:r w:rsidRPr="005F0534">
        <w:rPr>
          <w:rFonts w:ascii="Times New Roman" w:hAnsi="Times New Roman" w:cs="Times New Roman"/>
          <w:sz w:val="24"/>
          <w:szCs w:val="24"/>
        </w:rPr>
        <w:t xml:space="preserve">De acuerdo con las obligaciones de transparencia en materia de programas sociales, de ayudas, subsidios,  estímulos y apoyos establecidas en el artículo 122 de la Ley de Transparencia, Acceso a la Información  Pública y Rendición de Cuentas de la Ciudad de México, la siguiente información se mantendrá impresa para  consulta directa, se difundirá y mantendrá actualizada en formatos y bases abiertas en la Plataforma Nacional  de Transparencia, indicando el sitio de internet de la entidad o dependencia en el que también se podrá  disponer de esta información. </w:t>
      </w:r>
    </w:p>
    <w:p w14:paraId="4D4BA405" w14:textId="0B02ED49" w:rsidR="005F0534" w:rsidRPr="005F0534" w:rsidRDefault="005F0534" w:rsidP="005F0534">
      <w:pPr>
        <w:tabs>
          <w:tab w:val="center" w:pos="4536"/>
        </w:tabs>
        <w:jc w:val="both"/>
        <w:rPr>
          <w:rFonts w:ascii="Times New Roman" w:hAnsi="Times New Roman" w:cs="Times New Roman"/>
          <w:b/>
          <w:bCs/>
          <w:sz w:val="24"/>
          <w:szCs w:val="24"/>
        </w:rPr>
      </w:pPr>
      <w:r w:rsidRPr="005F0534">
        <w:rPr>
          <w:rFonts w:ascii="Times New Roman" w:hAnsi="Times New Roman" w:cs="Times New Roman"/>
          <w:b/>
          <w:bCs/>
          <w:sz w:val="24"/>
          <w:szCs w:val="24"/>
        </w:rPr>
        <w:t>1</w:t>
      </w:r>
      <w:r>
        <w:rPr>
          <w:rFonts w:ascii="Times New Roman" w:hAnsi="Times New Roman" w:cs="Times New Roman"/>
          <w:b/>
          <w:bCs/>
          <w:sz w:val="24"/>
          <w:szCs w:val="24"/>
        </w:rPr>
        <w:t>8</w:t>
      </w:r>
      <w:r w:rsidRPr="005F0534">
        <w:rPr>
          <w:rFonts w:ascii="Times New Roman" w:hAnsi="Times New Roman" w:cs="Times New Roman"/>
          <w:b/>
          <w:bCs/>
          <w:sz w:val="24"/>
          <w:szCs w:val="24"/>
        </w:rPr>
        <w:t>.1</w:t>
      </w:r>
      <w:r>
        <w:rPr>
          <w:rFonts w:ascii="Times New Roman" w:hAnsi="Times New Roman" w:cs="Times New Roman"/>
          <w:b/>
          <w:bCs/>
          <w:sz w:val="24"/>
          <w:szCs w:val="24"/>
        </w:rPr>
        <w:t>.</w:t>
      </w:r>
      <w:r w:rsidRPr="005F0534">
        <w:rPr>
          <w:rFonts w:ascii="Times New Roman" w:hAnsi="Times New Roman" w:cs="Times New Roman"/>
          <w:b/>
          <w:bCs/>
          <w:sz w:val="24"/>
          <w:szCs w:val="24"/>
        </w:rPr>
        <w:t xml:space="preserve"> </w:t>
      </w:r>
      <w:r w:rsidRPr="005F0534">
        <w:rPr>
          <w:rFonts w:ascii="Times New Roman" w:hAnsi="Times New Roman" w:cs="Times New Roman"/>
          <w:sz w:val="24"/>
          <w:szCs w:val="24"/>
        </w:rPr>
        <w:t>Los criterios de planeación y ejecución del programa, especificando las metas y objetivos anualmente y el presupuesto público destinado para ello.</w:t>
      </w:r>
      <w:r w:rsidRPr="005F0534">
        <w:rPr>
          <w:rFonts w:ascii="Times New Roman" w:hAnsi="Times New Roman" w:cs="Times New Roman"/>
          <w:b/>
          <w:bCs/>
          <w:sz w:val="24"/>
          <w:szCs w:val="24"/>
        </w:rPr>
        <w:t xml:space="preserve"> </w:t>
      </w:r>
    </w:p>
    <w:p w14:paraId="7D7DC59A" w14:textId="77777777" w:rsidR="0094172A" w:rsidRDefault="0094172A" w:rsidP="005F0534">
      <w:pPr>
        <w:tabs>
          <w:tab w:val="center" w:pos="4536"/>
        </w:tabs>
        <w:jc w:val="both"/>
        <w:rPr>
          <w:rFonts w:ascii="Times New Roman" w:hAnsi="Times New Roman" w:cs="Times New Roman"/>
          <w:b/>
          <w:bCs/>
          <w:sz w:val="24"/>
          <w:szCs w:val="24"/>
        </w:rPr>
      </w:pPr>
    </w:p>
    <w:p w14:paraId="2E735EB2" w14:textId="77777777" w:rsidR="0094172A" w:rsidRDefault="0094172A" w:rsidP="005F0534">
      <w:pPr>
        <w:tabs>
          <w:tab w:val="center" w:pos="4536"/>
        </w:tabs>
        <w:jc w:val="both"/>
        <w:rPr>
          <w:rFonts w:ascii="Times New Roman" w:hAnsi="Times New Roman" w:cs="Times New Roman"/>
          <w:b/>
          <w:bCs/>
          <w:sz w:val="24"/>
          <w:szCs w:val="24"/>
        </w:rPr>
      </w:pPr>
    </w:p>
    <w:p w14:paraId="1A556554" w14:textId="77777777" w:rsidR="0094172A" w:rsidRDefault="0094172A" w:rsidP="005F0534">
      <w:pPr>
        <w:tabs>
          <w:tab w:val="center" w:pos="4536"/>
        </w:tabs>
        <w:jc w:val="both"/>
        <w:rPr>
          <w:rFonts w:ascii="Times New Roman" w:hAnsi="Times New Roman" w:cs="Times New Roman"/>
          <w:b/>
          <w:bCs/>
          <w:sz w:val="24"/>
          <w:szCs w:val="24"/>
        </w:rPr>
      </w:pPr>
    </w:p>
    <w:p w14:paraId="472C1B93" w14:textId="77777777" w:rsidR="0094172A" w:rsidRDefault="0094172A" w:rsidP="005F0534">
      <w:pPr>
        <w:tabs>
          <w:tab w:val="center" w:pos="4536"/>
        </w:tabs>
        <w:jc w:val="both"/>
        <w:rPr>
          <w:rFonts w:ascii="Times New Roman" w:hAnsi="Times New Roman" w:cs="Times New Roman"/>
          <w:b/>
          <w:bCs/>
          <w:sz w:val="24"/>
          <w:szCs w:val="24"/>
        </w:rPr>
      </w:pPr>
    </w:p>
    <w:p w14:paraId="3C981699" w14:textId="77777777" w:rsidR="0094172A" w:rsidRDefault="0094172A" w:rsidP="005F0534">
      <w:pPr>
        <w:tabs>
          <w:tab w:val="center" w:pos="4536"/>
        </w:tabs>
        <w:jc w:val="both"/>
        <w:rPr>
          <w:rFonts w:ascii="Times New Roman" w:hAnsi="Times New Roman" w:cs="Times New Roman"/>
          <w:b/>
          <w:bCs/>
          <w:sz w:val="24"/>
          <w:szCs w:val="24"/>
        </w:rPr>
      </w:pPr>
    </w:p>
    <w:p w14:paraId="0C9585AE" w14:textId="77777777" w:rsidR="0094172A" w:rsidRDefault="0094172A" w:rsidP="005F0534">
      <w:pPr>
        <w:tabs>
          <w:tab w:val="center" w:pos="4536"/>
        </w:tabs>
        <w:jc w:val="both"/>
        <w:rPr>
          <w:rFonts w:ascii="Times New Roman" w:hAnsi="Times New Roman" w:cs="Times New Roman"/>
          <w:b/>
          <w:bCs/>
          <w:sz w:val="24"/>
          <w:szCs w:val="24"/>
        </w:rPr>
      </w:pPr>
    </w:p>
    <w:p w14:paraId="39994837" w14:textId="77777777" w:rsidR="0094172A" w:rsidRDefault="0094172A" w:rsidP="005F0534">
      <w:pPr>
        <w:tabs>
          <w:tab w:val="center" w:pos="4536"/>
        </w:tabs>
        <w:jc w:val="both"/>
        <w:rPr>
          <w:rFonts w:ascii="Times New Roman" w:hAnsi="Times New Roman" w:cs="Times New Roman"/>
          <w:b/>
          <w:bCs/>
          <w:sz w:val="24"/>
          <w:szCs w:val="24"/>
        </w:rPr>
      </w:pPr>
    </w:p>
    <w:p w14:paraId="2AEFD8EF" w14:textId="77777777" w:rsidR="0094172A" w:rsidRDefault="0094172A" w:rsidP="005F0534">
      <w:pPr>
        <w:tabs>
          <w:tab w:val="center" w:pos="4536"/>
        </w:tabs>
        <w:jc w:val="both"/>
        <w:rPr>
          <w:rFonts w:ascii="Times New Roman" w:hAnsi="Times New Roman" w:cs="Times New Roman"/>
          <w:b/>
          <w:bCs/>
          <w:sz w:val="24"/>
          <w:szCs w:val="24"/>
        </w:rPr>
      </w:pPr>
    </w:p>
    <w:p w14:paraId="230A05C3" w14:textId="77777777" w:rsidR="0094172A" w:rsidRDefault="0094172A" w:rsidP="005F0534">
      <w:pPr>
        <w:tabs>
          <w:tab w:val="center" w:pos="4536"/>
        </w:tabs>
        <w:jc w:val="both"/>
        <w:rPr>
          <w:rFonts w:ascii="Times New Roman" w:hAnsi="Times New Roman" w:cs="Times New Roman"/>
          <w:b/>
          <w:bCs/>
          <w:sz w:val="24"/>
          <w:szCs w:val="24"/>
        </w:rPr>
      </w:pPr>
    </w:p>
    <w:p w14:paraId="5AC4663A" w14:textId="77777777" w:rsidR="0094172A" w:rsidRDefault="0094172A" w:rsidP="005F0534">
      <w:pPr>
        <w:tabs>
          <w:tab w:val="center" w:pos="4536"/>
        </w:tabs>
        <w:jc w:val="both"/>
        <w:rPr>
          <w:rFonts w:ascii="Times New Roman" w:hAnsi="Times New Roman" w:cs="Times New Roman"/>
          <w:b/>
          <w:bCs/>
          <w:sz w:val="24"/>
          <w:szCs w:val="24"/>
        </w:rPr>
      </w:pPr>
    </w:p>
    <w:p w14:paraId="05598DC8" w14:textId="77777777" w:rsidR="0094172A" w:rsidRDefault="0094172A" w:rsidP="005F0534">
      <w:pPr>
        <w:tabs>
          <w:tab w:val="center" w:pos="4536"/>
        </w:tabs>
        <w:jc w:val="both"/>
        <w:rPr>
          <w:rFonts w:ascii="Times New Roman" w:hAnsi="Times New Roman" w:cs="Times New Roman"/>
          <w:b/>
          <w:bCs/>
          <w:sz w:val="24"/>
          <w:szCs w:val="24"/>
        </w:rPr>
      </w:pPr>
    </w:p>
    <w:p w14:paraId="5DD8B1C1" w14:textId="669BFC57" w:rsidR="0094172A" w:rsidRPr="00517B1F" w:rsidRDefault="005F0534" w:rsidP="0094172A">
      <w:pPr>
        <w:tabs>
          <w:tab w:val="center" w:pos="4536"/>
        </w:tabs>
        <w:jc w:val="both"/>
        <w:rPr>
          <w:rFonts w:ascii="Times New Roman" w:hAnsi="Times New Roman" w:cs="Times New Roman"/>
          <w:sz w:val="24"/>
          <w:szCs w:val="24"/>
        </w:rPr>
      </w:pPr>
      <w:r w:rsidRPr="005F0534">
        <w:rPr>
          <w:rFonts w:ascii="Times New Roman" w:hAnsi="Times New Roman" w:cs="Times New Roman"/>
          <w:b/>
          <w:bCs/>
          <w:sz w:val="24"/>
          <w:szCs w:val="24"/>
        </w:rPr>
        <w:t>17.2</w:t>
      </w:r>
      <w:r w:rsidR="0094172A">
        <w:rPr>
          <w:rFonts w:ascii="Times New Roman" w:hAnsi="Times New Roman" w:cs="Times New Roman"/>
          <w:b/>
          <w:bCs/>
          <w:sz w:val="24"/>
          <w:szCs w:val="24"/>
        </w:rPr>
        <w:t xml:space="preserve">. </w:t>
      </w:r>
      <w:r w:rsidR="0094172A" w:rsidRPr="00517B1F">
        <w:rPr>
          <w:rFonts w:ascii="Times New Roman" w:hAnsi="Times New Roman" w:cs="Times New Roman"/>
          <w:sz w:val="24"/>
          <w:szCs w:val="24"/>
        </w:rPr>
        <w:t>La siguiente información del programa social será actualizada mensualmente</w:t>
      </w:r>
    </w:p>
    <w:p w14:paraId="5D281307" w14:textId="18FD9228" w:rsidR="0094172A" w:rsidRPr="00806887" w:rsidRDefault="0094172A" w:rsidP="00517B1F">
      <w:pPr>
        <w:pStyle w:val="Prrafodelista"/>
        <w:numPr>
          <w:ilvl w:val="1"/>
          <w:numId w:val="49"/>
        </w:numPr>
        <w:tabs>
          <w:tab w:val="center" w:pos="4536"/>
        </w:tabs>
        <w:rPr>
          <w:rFonts w:ascii="Times New Roman" w:hAnsi="Times New Roman" w:cs="Times New Roman"/>
          <w:color w:val="auto"/>
          <w:sz w:val="24"/>
          <w:szCs w:val="24"/>
        </w:rPr>
      </w:pPr>
      <w:r w:rsidRPr="00806887">
        <w:rPr>
          <w:rFonts w:ascii="Times New Roman" w:hAnsi="Times New Roman" w:cs="Times New Roman"/>
          <w:color w:val="auto"/>
          <w:sz w:val="24"/>
          <w:szCs w:val="24"/>
        </w:rPr>
        <w:t>Área;</w:t>
      </w:r>
    </w:p>
    <w:p w14:paraId="6332273D" w14:textId="052AA1E7" w:rsidR="005F0534" w:rsidRPr="00806887" w:rsidRDefault="0094172A" w:rsidP="00517B1F">
      <w:pPr>
        <w:pStyle w:val="Prrafodelista"/>
        <w:numPr>
          <w:ilvl w:val="1"/>
          <w:numId w:val="49"/>
        </w:numPr>
        <w:tabs>
          <w:tab w:val="center" w:pos="4536"/>
        </w:tabs>
        <w:rPr>
          <w:rFonts w:ascii="Times New Roman" w:hAnsi="Times New Roman" w:cs="Times New Roman"/>
          <w:color w:val="auto"/>
          <w:sz w:val="24"/>
          <w:szCs w:val="24"/>
        </w:rPr>
      </w:pPr>
      <w:r w:rsidRPr="00806887">
        <w:rPr>
          <w:rFonts w:ascii="Times New Roman" w:hAnsi="Times New Roman" w:cs="Times New Roman"/>
          <w:color w:val="auto"/>
          <w:sz w:val="24"/>
          <w:szCs w:val="24"/>
        </w:rPr>
        <w:t xml:space="preserve">Denominación del programa; </w:t>
      </w:r>
    </w:p>
    <w:p w14:paraId="7BE36675" w14:textId="03A3CB2E" w:rsidR="0094172A" w:rsidRPr="00806887" w:rsidRDefault="0094172A" w:rsidP="00517B1F">
      <w:pPr>
        <w:pStyle w:val="Prrafodelista"/>
        <w:numPr>
          <w:ilvl w:val="1"/>
          <w:numId w:val="49"/>
        </w:numPr>
        <w:tabs>
          <w:tab w:val="center" w:pos="4536"/>
        </w:tabs>
        <w:rPr>
          <w:rFonts w:ascii="Times New Roman" w:hAnsi="Times New Roman" w:cs="Times New Roman"/>
          <w:color w:val="auto"/>
          <w:sz w:val="24"/>
          <w:szCs w:val="24"/>
        </w:rPr>
      </w:pPr>
      <w:r w:rsidRPr="00806887">
        <w:rPr>
          <w:rFonts w:ascii="Times New Roman" w:hAnsi="Times New Roman" w:cs="Times New Roman"/>
          <w:color w:val="auto"/>
          <w:sz w:val="24"/>
          <w:szCs w:val="24"/>
        </w:rPr>
        <w:t>Periodo de vigencia;</w:t>
      </w:r>
    </w:p>
    <w:p w14:paraId="5DDE992D" w14:textId="2A88434A" w:rsidR="0094172A" w:rsidRPr="00806887" w:rsidRDefault="0094172A" w:rsidP="00517B1F">
      <w:pPr>
        <w:pStyle w:val="Prrafodelista"/>
        <w:numPr>
          <w:ilvl w:val="1"/>
          <w:numId w:val="49"/>
        </w:numPr>
        <w:tabs>
          <w:tab w:val="center" w:pos="4536"/>
        </w:tabs>
        <w:rPr>
          <w:rFonts w:ascii="Times New Roman" w:hAnsi="Times New Roman" w:cs="Times New Roman"/>
          <w:color w:val="auto"/>
          <w:sz w:val="24"/>
          <w:szCs w:val="24"/>
        </w:rPr>
      </w:pPr>
      <w:r w:rsidRPr="00806887">
        <w:rPr>
          <w:rFonts w:ascii="Times New Roman" w:hAnsi="Times New Roman" w:cs="Times New Roman"/>
          <w:color w:val="auto"/>
          <w:sz w:val="24"/>
          <w:szCs w:val="24"/>
        </w:rPr>
        <w:t>Diseño, objetivos y alcances;</w:t>
      </w:r>
    </w:p>
    <w:p w14:paraId="3FA74B29" w14:textId="7FB75C93" w:rsidR="0094172A" w:rsidRPr="00806887" w:rsidRDefault="0094172A" w:rsidP="00517B1F">
      <w:pPr>
        <w:pStyle w:val="Prrafodelista"/>
        <w:numPr>
          <w:ilvl w:val="1"/>
          <w:numId w:val="49"/>
        </w:numPr>
        <w:tabs>
          <w:tab w:val="center" w:pos="4536"/>
        </w:tabs>
        <w:rPr>
          <w:rFonts w:ascii="Times New Roman" w:hAnsi="Times New Roman" w:cs="Times New Roman"/>
          <w:color w:val="auto"/>
          <w:sz w:val="24"/>
          <w:szCs w:val="24"/>
        </w:rPr>
      </w:pPr>
      <w:r w:rsidRPr="00806887">
        <w:rPr>
          <w:rFonts w:ascii="Times New Roman" w:hAnsi="Times New Roman" w:cs="Times New Roman"/>
          <w:color w:val="auto"/>
          <w:sz w:val="24"/>
          <w:szCs w:val="24"/>
        </w:rPr>
        <w:t>Metas físicas;</w:t>
      </w:r>
    </w:p>
    <w:p w14:paraId="0FFB2862" w14:textId="5F846131" w:rsidR="0094172A" w:rsidRPr="00806887" w:rsidRDefault="0094172A" w:rsidP="00517B1F">
      <w:pPr>
        <w:pStyle w:val="Prrafodelista"/>
        <w:numPr>
          <w:ilvl w:val="1"/>
          <w:numId w:val="49"/>
        </w:numPr>
        <w:tabs>
          <w:tab w:val="center" w:pos="4536"/>
        </w:tabs>
        <w:rPr>
          <w:rFonts w:ascii="Times New Roman" w:hAnsi="Times New Roman" w:cs="Times New Roman"/>
          <w:color w:val="auto"/>
          <w:sz w:val="24"/>
          <w:szCs w:val="24"/>
        </w:rPr>
      </w:pPr>
      <w:r w:rsidRPr="00806887">
        <w:rPr>
          <w:rFonts w:ascii="Times New Roman" w:hAnsi="Times New Roman" w:cs="Times New Roman"/>
          <w:color w:val="auto"/>
          <w:sz w:val="24"/>
          <w:szCs w:val="24"/>
        </w:rPr>
        <w:t>Población beneficiada estimada;</w:t>
      </w:r>
    </w:p>
    <w:p w14:paraId="3148EBD4" w14:textId="4EF69213" w:rsidR="0094172A" w:rsidRPr="00806887" w:rsidRDefault="0094172A" w:rsidP="00517B1F">
      <w:pPr>
        <w:pStyle w:val="Prrafodelista"/>
        <w:numPr>
          <w:ilvl w:val="1"/>
          <w:numId w:val="49"/>
        </w:numPr>
        <w:tabs>
          <w:tab w:val="center" w:pos="4536"/>
        </w:tabs>
        <w:rPr>
          <w:rFonts w:ascii="Times New Roman" w:hAnsi="Times New Roman" w:cs="Times New Roman"/>
          <w:color w:val="auto"/>
          <w:sz w:val="24"/>
          <w:szCs w:val="24"/>
        </w:rPr>
      </w:pPr>
      <w:r w:rsidRPr="00806887">
        <w:rPr>
          <w:rFonts w:ascii="Times New Roman" w:hAnsi="Times New Roman" w:cs="Times New Roman"/>
          <w:color w:val="auto"/>
          <w:sz w:val="24"/>
          <w:szCs w:val="24"/>
        </w:rPr>
        <w:t>Monto aprobado, modificado y ejercido, así como los calendarios de su programación presupuestal;</w:t>
      </w:r>
    </w:p>
    <w:p w14:paraId="558BEEA5" w14:textId="125C15CC" w:rsidR="0094172A" w:rsidRPr="00806887" w:rsidRDefault="0094172A" w:rsidP="00517B1F">
      <w:pPr>
        <w:pStyle w:val="Prrafodelista"/>
        <w:numPr>
          <w:ilvl w:val="1"/>
          <w:numId w:val="49"/>
        </w:numPr>
        <w:tabs>
          <w:tab w:val="center" w:pos="4536"/>
        </w:tabs>
        <w:rPr>
          <w:rFonts w:ascii="Times New Roman" w:hAnsi="Times New Roman" w:cs="Times New Roman"/>
          <w:color w:val="auto"/>
          <w:sz w:val="24"/>
          <w:szCs w:val="24"/>
        </w:rPr>
      </w:pPr>
      <w:r w:rsidRPr="00806887">
        <w:rPr>
          <w:rFonts w:ascii="Times New Roman" w:hAnsi="Times New Roman" w:cs="Times New Roman"/>
          <w:color w:val="auto"/>
          <w:sz w:val="24"/>
          <w:szCs w:val="24"/>
        </w:rPr>
        <w:t>Requisitos y procedimientos de acceso;</w:t>
      </w:r>
    </w:p>
    <w:p w14:paraId="744F067B" w14:textId="72A10908" w:rsidR="0094172A" w:rsidRPr="00806887" w:rsidRDefault="0094172A" w:rsidP="00517B1F">
      <w:pPr>
        <w:pStyle w:val="Prrafodelista"/>
        <w:numPr>
          <w:ilvl w:val="1"/>
          <w:numId w:val="49"/>
        </w:numPr>
        <w:tabs>
          <w:tab w:val="center" w:pos="4536"/>
        </w:tabs>
        <w:rPr>
          <w:rFonts w:ascii="Times New Roman" w:hAnsi="Times New Roman" w:cs="Times New Roman"/>
          <w:color w:val="auto"/>
          <w:sz w:val="24"/>
          <w:szCs w:val="24"/>
        </w:rPr>
      </w:pPr>
      <w:r w:rsidRPr="00806887">
        <w:rPr>
          <w:rFonts w:ascii="Times New Roman" w:hAnsi="Times New Roman" w:cs="Times New Roman"/>
          <w:color w:val="auto"/>
          <w:sz w:val="24"/>
          <w:szCs w:val="24"/>
        </w:rPr>
        <w:t>Procedimiento de queja o inconformidad ciudadana;</w:t>
      </w:r>
    </w:p>
    <w:p w14:paraId="16B89505" w14:textId="41DDC327" w:rsidR="0094172A" w:rsidRPr="00806887" w:rsidRDefault="0094172A" w:rsidP="00517B1F">
      <w:pPr>
        <w:pStyle w:val="Prrafodelista"/>
        <w:numPr>
          <w:ilvl w:val="1"/>
          <w:numId w:val="49"/>
        </w:numPr>
        <w:tabs>
          <w:tab w:val="center" w:pos="4536"/>
        </w:tabs>
        <w:rPr>
          <w:rFonts w:ascii="Times New Roman" w:hAnsi="Times New Roman" w:cs="Times New Roman"/>
          <w:color w:val="auto"/>
          <w:sz w:val="24"/>
          <w:szCs w:val="24"/>
        </w:rPr>
      </w:pPr>
      <w:r w:rsidRPr="00806887">
        <w:rPr>
          <w:rFonts w:ascii="Times New Roman" w:hAnsi="Times New Roman" w:cs="Times New Roman"/>
          <w:color w:val="auto"/>
          <w:sz w:val="24"/>
          <w:szCs w:val="24"/>
        </w:rPr>
        <w:t>Mecanismos de exigibilidad;</w:t>
      </w:r>
    </w:p>
    <w:p w14:paraId="4239AFDE" w14:textId="19B80C1D" w:rsidR="0094172A" w:rsidRPr="00806887" w:rsidRDefault="0094172A" w:rsidP="00517B1F">
      <w:pPr>
        <w:pStyle w:val="Prrafodelista"/>
        <w:numPr>
          <w:ilvl w:val="1"/>
          <w:numId w:val="49"/>
        </w:numPr>
        <w:tabs>
          <w:tab w:val="center" w:pos="4536"/>
        </w:tabs>
        <w:rPr>
          <w:rFonts w:ascii="Times New Roman" w:hAnsi="Times New Roman" w:cs="Times New Roman"/>
          <w:color w:val="auto"/>
          <w:sz w:val="24"/>
          <w:szCs w:val="24"/>
        </w:rPr>
      </w:pPr>
      <w:r w:rsidRPr="00806887">
        <w:rPr>
          <w:rFonts w:ascii="Times New Roman" w:hAnsi="Times New Roman" w:cs="Times New Roman"/>
          <w:color w:val="auto"/>
          <w:sz w:val="24"/>
          <w:szCs w:val="24"/>
        </w:rPr>
        <w:t>Mecanismos de evaluación, informes de evaluación y seguimiento de recomendaciones;</w:t>
      </w:r>
    </w:p>
    <w:p w14:paraId="77B29286" w14:textId="168B0632" w:rsidR="0094172A" w:rsidRPr="00806887" w:rsidRDefault="0094172A" w:rsidP="00554342">
      <w:pPr>
        <w:pStyle w:val="Prrafodelista"/>
        <w:numPr>
          <w:ilvl w:val="1"/>
          <w:numId w:val="49"/>
        </w:numPr>
        <w:tabs>
          <w:tab w:val="center" w:pos="4536"/>
        </w:tabs>
        <w:rPr>
          <w:rFonts w:ascii="Times New Roman" w:hAnsi="Times New Roman" w:cs="Times New Roman"/>
          <w:color w:val="auto"/>
          <w:sz w:val="24"/>
          <w:szCs w:val="24"/>
        </w:rPr>
      </w:pPr>
      <w:r w:rsidRPr="00806887">
        <w:rPr>
          <w:rFonts w:ascii="Times New Roman" w:hAnsi="Times New Roman" w:cs="Times New Roman"/>
          <w:color w:val="auto"/>
          <w:sz w:val="24"/>
          <w:szCs w:val="24"/>
        </w:rPr>
        <w:t>Indicadores con nombre, definición, método de cálculo, unidad de medida, dimensión, frecuencia</w:t>
      </w:r>
      <w:r w:rsidR="00806887" w:rsidRPr="00806887">
        <w:rPr>
          <w:rFonts w:ascii="Times New Roman" w:hAnsi="Times New Roman" w:cs="Times New Roman"/>
          <w:color w:val="auto"/>
          <w:sz w:val="24"/>
          <w:szCs w:val="24"/>
        </w:rPr>
        <w:t xml:space="preserve"> </w:t>
      </w:r>
      <w:r w:rsidRPr="00806887">
        <w:rPr>
          <w:rFonts w:ascii="Times New Roman" w:hAnsi="Times New Roman" w:cs="Times New Roman"/>
          <w:color w:val="auto"/>
          <w:sz w:val="24"/>
          <w:szCs w:val="24"/>
        </w:rPr>
        <w:t>de medición, nombre de las bases de datos utilizadas para su cálculo;</w:t>
      </w:r>
    </w:p>
    <w:p w14:paraId="18AC03B0" w14:textId="67B02117" w:rsidR="0094172A" w:rsidRPr="00806887" w:rsidRDefault="0094172A" w:rsidP="00517B1F">
      <w:pPr>
        <w:pStyle w:val="Prrafodelista"/>
        <w:numPr>
          <w:ilvl w:val="1"/>
          <w:numId w:val="49"/>
        </w:numPr>
        <w:tabs>
          <w:tab w:val="center" w:pos="4536"/>
        </w:tabs>
        <w:rPr>
          <w:rFonts w:ascii="Times New Roman" w:hAnsi="Times New Roman" w:cs="Times New Roman"/>
          <w:color w:val="auto"/>
          <w:sz w:val="24"/>
          <w:szCs w:val="24"/>
        </w:rPr>
      </w:pPr>
      <w:r w:rsidRPr="00806887">
        <w:rPr>
          <w:rFonts w:ascii="Times New Roman" w:hAnsi="Times New Roman" w:cs="Times New Roman"/>
          <w:color w:val="auto"/>
          <w:sz w:val="24"/>
          <w:szCs w:val="24"/>
        </w:rPr>
        <w:t>Formas de participación social; n) Articulación con otros programas</w:t>
      </w:r>
    </w:p>
    <w:p w14:paraId="1A1624B9" w14:textId="32A162F2" w:rsidR="0094172A" w:rsidRPr="00806887" w:rsidRDefault="0094172A" w:rsidP="00517B1F">
      <w:pPr>
        <w:pStyle w:val="Prrafodelista"/>
        <w:numPr>
          <w:ilvl w:val="1"/>
          <w:numId w:val="49"/>
        </w:numPr>
        <w:tabs>
          <w:tab w:val="center" w:pos="4536"/>
        </w:tabs>
        <w:rPr>
          <w:rFonts w:ascii="Times New Roman" w:hAnsi="Times New Roman" w:cs="Times New Roman"/>
          <w:color w:val="auto"/>
          <w:sz w:val="24"/>
          <w:szCs w:val="24"/>
        </w:rPr>
      </w:pPr>
      <w:r w:rsidRPr="00806887">
        <w:rPr>
          <w:rFonts w:ascii="Times New Roman" w:hAnsi="Times New Roman" w:cs="Times New Roman"/>
          <w:color w:val="auto"/>
          <w:sz w:val="24"/>
          <w:szCs w:val="24"/>
        </w:rPr>
        <w:t>Vínculo a las reglas de operación o Documento equivalente;</w:t>
      </w:r>
    </w:p>
    <w:p w14:paraId="33B3CE38" w14:textId="583CEB20" w:rsidR="00517B1F" w:rsidRPr="00806887" w:rsidRDefault="0094172A" w:rsidP="00517B1F">
      <w:pPr>
        <w:pStyle w:val="Prrafodelista"/>
        <w:numPr>
          <w:ilvl w:val="1"/>
          <w:numId w:val="49"/>
        </w:numPr>
        <w:tabs>
          <w:tab w:val="center" w:pos="4536"/>
        </w:tabs>
        <w:rPr>
          <w:rFonts w:ascii="Times New Roman" w:hAnsi="Times New Roman" w:cs="Times New Roman"/>
          <w:color w:val="auto"/>
          <w:sz w:val="24"/>
          <w:szCs w:val="24"/>
        </w:rPr>
      </w:pPr>
      <w:r w:rsidRPr="00806887">
        <w:rPr>
          <w:rFonts w:ascii="Times New Roman" w:hAnsi="Times New Roman" w:cs="Times New Roman"/>
          <w:color w:val="auto"/>
          <w:sz w:val="24"/>
          <w:szCs w:val="24"/>
        </w:rPr>
        <w:t>Vínculo a la convocatoria respectiva;</w:t>
      </w:r>
    </w:p>
    <w:p w14:paraId="28BAAC69" w14:textId="63FFBBED" w:rsidR="0094172A" w:rsidRPr="00806887" w:rsidRDefault="0094172A" w:rsidP="00517B1F">
      <w:pPr>
        <w:pStyle w:val="Prrafodelista"/>
        <w:numPr>
          <w:ilvl w:val="1"/>
          <w:numId w:val="49"/>
        </w:numPr>
        <w:tabs>
          <w:tab w:val="center" w:pos="4536"/>
        </w:tabs>
        <w:rPr>
          <w:rFonts w:ascii="Times New Roman" w:hAnsi="Times New Roman" w:cs="Times New Roman"/>
          <w:color w:val="auto"/>
          <w:sz w:val="24"/>
          <w:szCs w:val="24"/>
        </w:rPr>
      </w:pPr>
      <w:r w:rsidRPr="00806887">
        <w:rPr>
          <w:rFonts w:ascii="Times New Roman" w:hAnsi="Times New Roman" w:cs="Times New Roman"/>
          <w:color w:val="auto"/>
          <w:sz w:val="24"/>
          <w:szCs w:val="24"/>
        </w:rPr>
        <w:t>Informes periódicos sobre la ejecución y los resultados de las evaluaciones realizadas;</w:t>
      </w:r>
    </w:p>
    <w:p w14:paraId="0AB73440" w14:textId="17D6E0DD" w:rsidR="0094172A" w:rsidRPr="00806887" w:rsidRDefault="0094172A" w:rsidP="00517B1F">
      <w:pPr>
        <w:pStyle w:val="Prrafodelista"/>
        <w:numPr>
          <w:ilvl w:val="1"/>
          <w:numId w:val="49"/>
        </w:numPr>
        <w:tabs>
          <w:tab w:val="center" w:pos="4536"/>
        </w:tabs>
        <w:rPr>
          <w:rFonts w:ascii="Times New Roman" w:hAnsi="Times New Roman" w:cs="Times New Roman"/>
          <w:color w:val="auto"/>
          <w:sz w:val="24"/>
          <w:szCs w:val="24"/>
        </w:rPr>
      </w:pPr>
      <w:r w:rsidRPr="00806887">
        <w:rPr>
          <w:rFonts w:ascii="Times New Roman" w:hAnsi="Times New Roman" w:cs="Times New Roman"/>
          <w:color w:val="auto"/>
          <w:sz w:val="24"/>
          <w:szCs w:val="24"/>
        </w:rPr>
        <w:t>Padrón de personas beneficiarias que deberá contener los siguientes datos: nombre de la persona</w:t>
      </w:r>
      <w:r w:rsidR="00517B1F" w:rsidRPr="00806887">
        <w:rPr>
          <w:rFonts w:ascii="Times New Roman" w:hAnsi="Times New Roman" w:cs="Times New Roman"/>
          <w:color w:val="auto"/>
          <w:sz w:val="24"/>
          <w:szCs w:val="24"/>
        </w:rPr>
        <w:t xml:space="preserve"> </w:t>
      </w:r>
      <w:r w:rsidRPr="00806887">
        <w:rPr>
          <w:rFonts w:ascii="Times New Roman" w:hAnsi="Times New Roman" w:cs="Times New Roman"/>
          <w:color w:val="auto"/>
          <w:sz w:val="24"/>
          <w:szCs w:val="24"/>
        </w:rPr>
        <w:t>física o denominación social de las personas morales beneficiarias, el monto, recurso, beneficio o</w:t>
      </w:r>
      <w:r w:rsidR="00517B1F" w:rsidRPr="00806887">
        <w:rPr>
          <w:rFonts w:ascii="Times New Roman" w:hAnsi="Times New Roman" w:cs="Times New Roman"/>
          <w:color w:val="auto"/>
          <w:sz w:val="24"/>
          <w:szCs w:val="24"/>
        </w:rPr>
        <w:t xml:space="preserve"> </w:t>
      </w:r>
      <w:r w:rsidRPr="00806887">
        <w:rPr>
          <w:rFonts w:ascii="Times New Roman" w:hAnsi="Times New Roman" w:cs="Times New Roman"/>
          <w:color w:val="auto"/>
          <w:sz w:val="24"/>
          <w:szCs w:val="24"/>
        </w:rPr>
        <w:t>apoyo otorgado para cada una de ellas, su distribución por unidad territorial, en su caso, edad y sexo;</w:t>
      </w:r>
    </w:p>
    <w:p w14:paraId="7351D7FB" w14:textId="424DD484" w:rsidR="005F0534" w:rsidRPr="00806887" w:rsidRDefault="0094172A" w:rsidP="00517B1F">
      <w:pPr>
        <w:pStyle w:val="Prrafodelista"/>
        <w:numPr>
          <w:ilvl w:val="1"/>
          <w:numId w:val="49"/>
        </w:numPr>
        <w:tabs>
          <w:tab w:val="center" w:pos="4536"/>
        </w:tabs>
        <w:rPr>
          <w:rFonts w:ascii="Times New Roman" w:hAnsi="Times New Roman" w:cs="Times New Roman"/>
          <w:color w:val="auto"/>
          <w:sz w:val="24"/>
          <w:szCs w:val="24"/>
        </w:rPr>
      </w:pPr>
      <w:r w:rsidRPr="00806887">
        <w:rPr>
          <w:rFonts w:ascii="Times New Roman" w:hAnsi="Times New Roman" w:cs="Times New Roman"/>
          <w:color w:val="auto"/>
          <w:sz w:val="24"/>
          <w:szCs w:val="24"/>
        </w:rPr>
        <w:t xml:space="preserve">Resultado de la evaluación del ejercicio y operación del programa. </w:t>
      </w:r>
    </w:p>
    <w:p w14:paraId="5DAD1806" w14:textId="547F8608" w:rsidR="005F0534" w:rsidRPr="00517B1F" w:rsidRDefault="005F0534" w:rsidP="00C0687F">
      <w:pPr>
        <w:tabs>
          <w:tab w:val="center" w:pos="4536"/>
        </w:tabs>
        <w:jc w:val="both"/>
        <w:rPr>
          <w:rFonts w:ascii="Times New Roman" w:hAnsi="Times New Roman" w:cs="Times New Roman"/>
          <w:b/>
          <w:bCs/>
          <w:sz w:val="24"/>
          <w:szCs w:val="24"/>
        </w:rPr>
      </w:pPr>
    </w:p>
    <w:p w14:paraId="3B45B14E" w14:textId="7BAFD35A" w:rsidR="005F0534" w:rsidRDefault="005F0534" w:rsidP="00C0687F">
      <w:pPr>
        <w:tabs>
          <w:tab w:val="center" w:pos="4536"/>
        </w:tabs>
        <w:jc w:val="both"/>
        <w:rPr>
          <w:rFonts w:ascii="Times New Roman" w:hAnsi="Times New Roman" w:cs="Times New Roman"/>
          <w:b/>
          <w:bCs/>
          <w:sz w:val="24"/>
          <w:szCs w:val="24"/>
        </w:rPr>
      </w:pPr>
    </w:p>
    <w:p w14:paraId="234C119E" w14:textId="384C9FDC" w:rsidR="005F0534" w:rsidRDefault="005F0534" w:rsidP="00C0687F">
      <w:pPr>
        <w:tabs>
          <w:tab w:val="center" w:pos="4536"/>
        </w:tabs>
        <w:jc w:val="both"/>
        <w:rPr>
          <w:rFonts w:ascii="Times New Roman" w:hAnsi="Times New Roman" w:cs="Times New Roman"/>
          <w:b/>
          <w:bCs/>
          <w:sz w:val="24"/>
          <w:szCs w:val="24"/>
        </w:rPr>
      </w:pPr>
    </w:p>
    <w:p w14:paraId="6E9D7D02" w14:textId="2AD19782" w:rsidR="005F0534" w:rsidRDefault="005F0534" w:rsidP="00C0687F">
      <w:pPr>
        <w:tabs>
          <w:tab w:val="center" w:pos="4536"/>
        </w:tabs>
        <w:jc w:val="both"/>
        <w:rPr>
          <w:rFonts w:ascii="Times New Roman" w:hAnsi="Times New Roman" w:cs="Times New Roman"/>
          <w:b/>
          <w:bCs/>
          <w:sz w:val="24"/>
          <w:szCs w:val="24"/>
        </w:rPr>
      </w:pPr>
    </w:p>
    <w:p w14:paraId="45AE31B7" w14:textId="46B60B01" w:rsidR="005F0534" w:rsidRDefault="005F0534" w:rsidP="00C0687F">
      <w:pPr>
        <w:tabs>
          <w:tab w:val="center" w:pos="4536"/>
        </w:tabs>
        <w:jc w:val="both"/>
        <w:rPr>
          <w:rFonts w:ascii="Times New Roman" w:hAnsi="Times New Roman" w:cs="Times New Roman"/>
          <w:b/>
          <w:bCs/>
          <w:sz w:val="24"/>
          <w:szCs w:val="24"/>
        </w:rPr>
      </w:pPr>
    </w:p>
    <w:p w14:paraId="50D0F0D1" w14:textId="7AB35864" w:rsidR="005F0534" w:rsidRDefault="005F0534" w:rsidP="00C0687F">
      <w:pPr>
        <w:tabs>
          <w:tab w:val="center" w:pos="4536"/>
        </w:tabs>
        <w:jc w:val="both"/>
        <w:rPr>
          <w:rFonts w:ascii="Times New Roman" w:hAnsi="Times New Roman" w:cs="Times New Roman"/>
          <w:b/>
          <w:bCs/>
          <w:sz w:val="24"/>
          <w:szCs w:val="24"/>
        </w:rPr>
      </w:pPr>
    </w:p>
    <w:p w14:paraId="4D52E5B2" w14:textId="0042B0C4" w:rsidR="005F0534" w:rsidRDefault="005F0534" w:rsidP="00C0687F">
      <w:pPr>
        <w:tabs>
          <w:tab w:val="center" w:pos="4536"/>
        </w:tabs>
        <w:jc w:val="both"/>
        <w:rPr>
          <w:rFonts w:ascii="Times New Roman" w:hAnsi="Times New Roman" w:cs="Times New Roman"/>
          <w:b/>
          <w:bCs/>
          <w:sz w:val="24"/>
          <w:szCs w:val="24"/>
        </w:rPr>
      </w:pPr>
    </w:p>
    <w:p w14:paraId="1983ED2D" w14:textId="46EB6D77" w:rsidR="005F0534" w:rsidRDefault="005F0534" w:rsidP="00C0687F">
      <w:pPr>
        <w:tabs>
          <w:tab w:val="center" w:pos="4536"/>
        </w:tabs>
        <w:jc w:val="both"/>
        <w:rPr>
          <w:rFonts w:ascii="Times New Roman" w:hAnsi="Times New Roman" w:cs="Times New Roman"/>
          <w:b/>
          <w:bCs/>
          <w:sz w:val="24"/>
          <w:szCs w:val="24"/>
        </w:rPr>
      </w:pPr>
    </w:p>
    <w:p w14:paraId="50D3509C" w14:textId="55C85D77" w:rsidR="00517B1F" w:rsidRDefault="00517B1F" w:rsidP="00C0687F">
      <w:pPr>
        <w:tabs>
          <w:tab w:val="center" w:pos="4536"/>
        </w:tabs>
        <w:jc w:val="both"/>
        <w:rPr>
          <w:rFonts w:ascii="Times New Roman" w:hAnsi="Times New Roman" w:cs="Times New Roman"/>
          <w:b/>
          <w:bCs/>
          <w:sz w:val="24"/>
          <w:szCs w:val="24"/>
        </w:rPr>
      </w:pPr>
    </w:p>
    <w:p w14:paraId="02B6948C" w14:textId="77777777" w:rsidR="00517B1F" w:rsidRPr="00C0687F" w:rsidRDefault="00517B1F" w:rsidP="00C0687F">
      <w:pPr>
        <w:tabs>
          <w:tab w:val="center" w:pos="4536"/>
        </w:tabs>
        <w:jc w:val="both"/>
        <w:rPr>
          <w:rFonts w:ascii="Times New Roman" w:hAnsi="Times New Roman" w:cs="Times New Roman"/>
          <w:b/>
          <w:bCs/>
          <w:sz w:val="24"/>
          <w:szCs w:val="24"/>
        </w:rPr>
      </w:pPr>
    </w:p>
    <w:p w14:paraId="3390535C" w14:textId="0B4F00E7" w:rsidR="00BF6A6F" w:rsidRDefault="00C0687F" w:rsidP="00C0687F">
      <w:pPr>
        <w:tabs>
          <w:tab w:val="center" w:pos="4536"/>
        </w:tabs>
        <w:jc w:val="both"/>
        <w:rPr>
          <w:rFonts w:ascii="Times New Roman" w:hAnsi="Times New Roman" w:cs="Times New Roman"/>
          <w:b/>
          <w:bCs/>
          <w:sz w:val="24"/>
          <w:szCs w:val="24"/>
        </w:rPr>
      </w:pPr>
      <w:r w:rsidRPr="00C0687F">
        <w:rPr>
          <w:rFonts w:ascii="Times New Roman" w:hAnsi="Times New Roman" w:cs="Times New Roman"/>
          <w:b/>
          <w:bCs/>
          <w:sz w:val="24"/>
          <w:szCs w:val="24"/>
        </w:rPr>
        <w:t>19. Criterios para la integración y unificación del padrón universal de personas beneficiarias o derechohabientes</w:t>
      </w:r>
    </w:p>
    <w:p w14:paraId="08EC7834" w14:textId="55470B69" w:rsidR="00554342" w:rsidRPr="00554342" w:rsidRDefault="00554342" w:rsidP="00554342">
      <w:pPr>
        <w:tabs>
          <w:tab w:val="center" w:pos="4536"/>
        </w:tabs>
        <w:jc w:val="both"/>
        <w:rPr>
          <w:rFonts w:ascii="Times New Roman" w:hAnsi="Times New Roman" w:cs="Times New Roman"/>
          <w:b/>
          <w:bCs/>
          <w:sz w:val="24"/>
          <w:szCs w:val="24"/>
        </w:rPr>
      </w:pPr>
      <w:r w:rsidRPr="00554342">
        <w:rPr>
          <w:rFonts w:ascii="Times New Roman" w:hAnsi="Times New Roman" w:cs="Times New Roman"/>
          <w:b/>
          <w:bCs/>
          <w:sz w:val="24"/>
          <w:szCs w:val="24"/>
        </w:rPr>
        <w:t>1</w:t>
      </w:r>
      <w:r>
        <w:rPr>
          <w:rFonts w:ascii="Times New Roman" w:hAnsi="Times New Roman" w:cs="Times New Roman"/>
          <w:b/>
          <w:bCs/>
          <w:sz w:val="24"/>
          <w:szCs w:val="24"/>
        </w:rPr>
        <w:t>9</w:t>
      </w:r>
      <w:r w:rsidRPr="00554342">
        <w:rPr>
          <w:rFonts w:ascii="Times New Roman" w:hAnsi="Times New Roman" w:cs="Times New Roman"/>
          <w:b/>
          <w:bCs/>
          <w:sz w:val="24"/>
          <w:szCs w:val="24"/>
        </w:rPr>
        <w:t xml:space="preserve">.1. </w:t>
      </w:r>
      <w:r w:rsidRPr="00806887">
        <w:rPr>
          <w:rFonts w:ascii="Times New Roman" w:hAnsi="Times New Roman" w:cs="Times New Roman"/>
          <w:sz w:val="24"/>
          <w:szCs w:val="24"/>
        </w:rPr>
        <w:t xml:space="preserve">La </w:t>
      </w:r>
      <w:r w:rsidR="00806887">
        <w:rPr>
          <w:rFonts w:ascii="Times New Roman" w:hAnsi="Times New Roman" w:cs="Times New Roman"/>
          <w:sz w:val="24"/>
          <w:szCs w:val="24"/>
        </w:rPr>
        <w:t>a</w:t>
      </w:r>
      <w:r w:rsidRPr="00806887">
        <w:rPr>
          <w:rFonts w:ascii="Times New Roman" w:hAnsi="Times New Roman" w:cs="Times New Roman"/>
          <w:sz w:val="24"/>
          <w:szCs w:val="24"/>
        </w:rPr>
        <w:t>lcaldía de Tlalpan publicará en la Gaceta Oficial de la Ciudad de México a más tardar el último día hábil de la primera quincena del mes de marzo de 2022, el padrón de beneficiarios correspondiente, indicando, al menos los siguientes datos personales: nombre completo; lugar y fecha de nacimiento; sexo; edad; pertenencia étnica; grado máximo de estudios; tiempo de residencia en la Ciudad de México; domicilio, incluyendo unidad territorial y alcaldía; ocupación; datos de los padres o tutores, en su caso; y Clave Única de Registro de Población (CURP). Adicional a las variables de identificación, se precisará el número total de beneficiarios y si se cuenta con indicadores de desempeño de alguna índole, tal como lo establece el artículo 34 de la Ley de Desarrollo Social para el Distrito Federal. El manejo de los datos personales que se recaben de las personas beneficiarias se realizará conforme a lo establecido por la Ley de Transparencia, Acceso a la Información Pública y Rendición de Cuentas de la Ciudad de México y en la Ley de Protección de Datos Personales en Posesión de Sujetos Obligados de la Ciudad de México.</w:t>
      </w:r>
      <w:r w:rsidRPr="00554342">
        <w:rPr>
          <w:rFonts w:ascii="Times New Roman" w:hAnsi="Times New Roman" w:cs="Times New Roman"/>
          <w:b/>
          <w:bCs/>
          <w:sz w:val="24"/>
          <w:szCs w:val="24"/>
        </w:rPr>
        <w:t xml:space="preserve"> </w:t>
      </w:r>
    </w:p>
    <w:p w14:paraId="1F3E9828" w14:textId="0FCF2752" w:rsidR="00554342" w:rsidRPr="00554342" w:rsidRDefault="00554342" w:rsidP="00554342">
      <w:pPr>
        <w:tabs>
          <w:tab w:val="center" w:pos="4536"/>
        </w:tabs>
        <w:jc w:val="both"/>
        <w:rPr>
          <w:rFonts w:ascii="Times New Roman" w:hAnsi="Times New Roman" w:cs="Times New Roman"/>
          <w:b/>
          <w:bCs/>
          <w:sz w:val="24"/>
          <w:szCs w:val="24"/>
        </w:rPr>
      </w:pPr>
      <w:r w:rsidRPr="00554342">
        <w:rPr>
          <w:rFonts w:ascii="Times New Roman" w:hAnsi="Times New Roman" w:cs="Times New Roman"/>
          <w:b/>
          <w:bCs/>
          <w:sz w:val="24"/>
          <w:szCs w:val="24"/>
        </w:rPr>
        <w:t>1</w:t>
      </w:r>
      <w:r>
        <w:rPr>
          <w:rFonts w:ascii="Times New Roman" w:hAnsi="Times New Roman" w:cs="Times New Roman"/>
          <w:b/>
          <w:bCs/>
          <w:sz w:val="24"/>
          <w:szCs w:val="24"/>
        </w:rPr>
        <w:t>9</w:t>
      </w:r>
      <w:r w:rsidRPr="00554342">
        <w:rPr>
          <w:rFonts w:ascii="Times New Roman" w:hAnsi="Times New Roman" w:cs="Times New Roman"/>
          <w:b/>
          <w:bCs/>
          <w:sz w:val="24"/>
          <w:szCs w:val="24"/>
        </w:rPr>
        <w:t>.2</w:t>
      </w:r>
      <w:r>
        <w:rPr>
          <w:rFonts w:ascii="Times New Roman" w:hAnsi="Times New Roman" w:cs="Times New Roman"/>
          <w:b/>
          <w:bCs/>
          <w:sz w:val="24"/>
          <w:szCs w:val="24"/>
        </w:rPr>
        <w:t xml:space="preserve">. </w:t>
      </w:r>
      <w:r w:rsidRPr="00554342">
        <w:rPr>
          <w:rFonts w:ascii="Times New Roman" w:hAnsi="Times New Roman" w:cs="Times New Roman"/>
          <w:sz w:val="24"/>
          <w:szCs w:val="24"/>
        </w:rPr>
        <w:t>Este programa social se coordina con el sector central con el fin de unificar padrones de beneficiarios y facilitadores de servicios para evitar su duplicidad con el propósito de maximizar el impacto económico y social. Para materializar lo anterior, la Alcaldía de Tlalpan observará lo dispuesto en la Ley de Austeridad,</w:t>
      </w:r>
      <w:r>
        <w:rPr>
          <w:rFonts w:ascii="Times New Roman" w:hAnsi="Times New Roman" w:cs="Times New Roman"/>
          <w:sz w:val="24"/>
          <w:szCs w:val="24"/>
        </w:rPr>
        <w:t xml:space="preserve"> </w:t>
      </w:r>
      <w:r w:rsidRPr="00554342">
        <w:rPr>
          <w:rFonts w:ascii="Times New Roman" w:hAnsi="Times New Roman" w:cs="Times New Roman"/>
          <w:sz w:val="24"/>
          <w:szCs w:val="24"/>
        </w:rPr>
        <w:t>Transparencia en Remuneraciones, Prestaciones y Ejercicio de Recursos de la Ciudad de México.</w:t>
      </w:r>
    </w:p>
    <w:p w14:paraId="0E36DA0D" w14:textId="23E99A33" w:rsidR="00554342" w:rsidRDefault="00554342" w:rsidP="00554342">
      <w:pPr>
        <w:tabs>
          <w:tab w:val="center" w:pos="4536"/>
        </w:tabs>
        <w:jc w:val="both"/>
        <w:rPr>
          <w:rFonts w:ascii="Times New Roman" w:hAnsi="Times New Roman" w:cs="Times New Roman"/>
          <w:b/>
          <w:bCs/>
          <w:sz w:val="24"/>
          <w:szCs w:val="24"/>
        </w:rPr>
      </w:pPr>
      <w:r w:rsidRPr="00554342">
        <w:rPr>
          <w:rFonts w:ascii="Times New Roman" w:hAnsi="Times New Roman" w:cs="Times New Roman"/>
          <w:b/>
          <w:bCs/>
          <w:sz w:val="24"/>
          <w:szCs w:val="24"/>
        </w:rPr>
        <w:t>1</w:t>
      </w:r>
      <w:r w:rsidR="00806887">
        <w:rPr>
          <w:rFonts w:ascii="Times New Roman" w:hAnsi="Times New Roman" w:cs="Times New Roman"/>
          <w:b/>
          <w:bCs/>
          <w:sz w:val="24"/>
          <w:szCs w:val="24"/>
        </w:rPr>
        <w:t xml:space="preserve">9.3. </w:t>
      </w:r>
      <w:r w:rsidRPr="00806887">
        <w:rPr>
          <w:rFonts w:ascii="Times New Roman" w:hAnsi="Times New Roman" w:cs="Times New Roman"/>
          <w:sz w:val="24"/>
          <w:szCs w:val="24"/>
        </w:rPr>
        <w:t>La Alcaldía de Tlalpan, cuando le sea solicitado, otorgará a la Secretaría de la Contraloría General de la</w:t>
      </w:r>
      <w:r w:rsidR="00806887" w:rsidRPr="00806887">
        <w:rPr>
          <w:rFonts w:ascii="Times New Roman" w:hAnsi="Times New Roman" w:cs="Times New Roman"/>
          <w:sz w:val="24"/>
          <w:szCs w:val="24"/>
        </w:rPr>
        <w:t xml:space="preserve"> </w:t>
      </w:r>
      <w:r w:rsidRPr="00806887">
        <w:rPr>
          <w:rFonts w:ascii="Times New Roman" w:hAnsi="Times New Roman" w:cs="Times New Roman"/>
          <w:sz w:val="24"/>
          <w:szCs w:val="24"/>
        </w:rPr>
        <w:t>Ciudad de México toda la información necesaria que permita cumplir con el programa de verificación de padrones de beneficiarios de programas sociales, diseñado por el Consejo de Evaluación del Desarrollo Social de la Ciudad de México e implementado por la Secretaría de la Contraloría General de la Ciudad de México. Ello con la intención de presentar los resultados del mismo al Congreso de la Ciudad de México, salvaguardando siempre conforme a la Ley los datos personales de los beneficiarios y los facilitadores de servicios.</w:t>
      </w:r>
      <w:r w:rsidRPr="00554342">
        <w:rPr>
          <w:rFonts w:ascii="Times New Roman" w:hAnsi="Times New Roman" w:cs="Times New Roman"/>
          <w:b/>
          <w:bCs/>
          <w:sz w:val="24"/>
          <w:szCs w:val="24"/>
        </w:rPr>
        <w:t xml:space="preserve"> </w:t>
      </w:r>
    </w:p>
    <w:p w14:paraId="53CD643A" w14:textId="098AECC6" w:rsidR="00806887" w:rsidRDefault="00806887" w:rsidP="00554342">
      <w:pPr>
        <w:tabs>
          <w:tab w:val="center" w:pos="4536"/>
        </w:tabs>
        <w:jc w:val="both"/>
        <w:rPr>
          <w:rFonts w:ascii="Times New Roman" w:hAnsi="Times New Roman" w:cs="Times New Roman"/>
          <w:b/>
          <w:bCs/>
          <w:sz w:val="24"/>
          <w:szCs w:val="24"/>
        </w:rPr>
      </w:pPr>
    </w:p>
    <w:p w14:paraId="31AA2A64" w14:textId="68291C96" w:rsidR="00806887" w:rsidRDefault="00806887" w:rsidP="00554342">
      <w:pPr>
        <w:tabs>
          <w:tab w:val="center" w:pos="4536"/>
        </w:tabs>
        <w:jc w:val="both"/>
        <w:rPr>
          <w:rFonts w:ascii="Times New Roman" w:hAnsi="Times New Roman" w:cs="Times New Roman"/>
          <w:b/>
          <w:bCs/>
          <w:sz w:val="24"/>
          <w:szCs w:val="24"/>
        </w:rPr>
      </w:pPr>
    </w:p>
    <w:p w14:paraId="0C3A93AB" w14:textId="3E3FAD2F" w:rsidR="00806887" w:rsidRDefault="00806887" w:rsidP="00554342">
      <w:pPr>
        <w:tabs>
          <w:tab w:val="center" w:pos="4536"/>
        </w:tabs>
        <w:jc w:val="both"/>
        <w:rPr>
          <w:rFonts w:ascii="Times New Roman" w:hAnsi="Times New Roman" w:cs="Times New Roman"/>
          <w:b/>
          <w:bCs/>
          <w:sz w:val="24"/>
          <w:szCs w:val="24"/>
        </w:rPr>
      </w:pPr>
    </w:p>
    <w:p w14:paraId="2BE3C868" w14:textId="5C8BF993" w:rsidR="00806887" w:rsidRDefault="00806887" w:rsidP="00554342">
      <w:pPr>
        <w:tabs>
          <w:tab w:val="center" w:pos="4536"/>
        </w:tabs>
        <w:jc w:val="both"/>
        <w:rPr>
          <w:rFonts w:ascii="Times New Roman" w:hAnsi="Times New Roman" w:cs="Times New Roman"/>
          <w:b/>
          <w:bCs/>
          <w:sz w:val="24"/>
          <w:szCs w:val="24"/>
        </w:rPr>
      </w:pPr>
    </w:p>
    <w:p w14:paraId="00F2544C" w14:textId="6B989D8E" w:rsidR="00806887" w:rsidRDefault="00806887" w:rsidP="00554342">
      <w:pPr>
        <w:tabs>
          <w:tab w:val="center" w:pos="4536"/>
        </w:tabs>
        <w:jc w:val="both"/>
        <w:rPr>
          <w:rFonts w:ascii="Times New Roman" w:hAnsi="Times New Roman" w:cs="Times New Roman"/>
          <w:b/>
          <w:bCs/>
          <w:sz w:val="24"/>
          <w:szCs w:val="24"/>
        </w:rPr>
      </w:pPr>
    </w:p>
    <w:p w14:paraId="58E14865" w14:textId="77777777" w:rsidR="00806887" w:rsidRPr="00554342" w:rsidRDefault="00806887" w:rsidP="00554342">
      <w:pPr>
        <w:tabs>
          <w:tab w:val="center" w:pos="4536"/>
        </w:tabs>
        <w:jc w:val="both"/>
        <w:rPr>
          <w:rFonts w:ascii="Times New Roman" w:hAnsi="Times New Roman" w:cs="Times New Roman"/>
          <w:b/>
          <w:bCs/>
          <w:sz w:val="24"/>
          <w:szCs w:val="24"/>
        </w:rPr>
      </w:pPr>
    </w:p>
    <w:p w14:paraId="386A5B85" w14:textId="77777777" w:rsidR="00806887" w:rsidRDefault="00806887" w:rsidP="00554342">
      <w:pPr>
        <w:tabs>
          <w:tab w:val="center" w:pos="4536"/>
        </w:tabs>
        <w:jc w:val="both"/>
        <w:rPr>
          <w:rFonts w:ascii="Times New Roman" w:hAnsi="Times New Roman" w:cs="Times New Roman"/>
          <w:b/>
          <w:bCs/>
          <w:sz w:val="24"/>
          <w:szCs w:val="24"/>
        </w:rPr>
      </w:pPr>
    </w:p>
    <w:p w14:paraId="4B0521FC" w14:textId="361AACF7" w:rsidR="00554342" w:rsidRPr="00554342" w:rsidRDefault="00554342" w:rsidP="00554342">
      <w:pPr>
        <w:tabs>
          <w:tab w:val="center" w:pos="4536"/>
        </w:tabs>
        <w:jc w:val="both"/>
        <w:rPr>
          <w:rFonts w:ascii="Times New Roman" w:hAnsi="Times New Roman" w:cs="Times New Roman"/>
          <w:b/>
          <w:bCs/>
          <w:sz w:val="24"/>
          <w:szCs w:val="24"/>
        </w:rPr>
      </w:pPr>
      <w:r w:rsidRPr="00554342">
        <w:rPr>
          <w:rFonts w:ascii="Times New Roman" w:hAnsi="Times New Roman" w:cs="Times New Roman"/>
          <w:b/>
          <w:bCs/>
          <w:sz w:val="24"/>
          <w:szCs w:val="24"/>
        </w:rPr>
        <w:t>1</w:t>
      </w:r>
      <w:r w:rsidR="00806887">
        <w:rPr>
          <w:rFonts w:ascii="Times New Roman" w:hAnsi="Times New Roman" w:cs="Times New Roman"/>
          <w:b/>
          <w:bCs/>
          <w:sz w:val="24"/>
          <w:szCs w:val="24"/>
        </w:rPr>
        <w:t xml:space="preserve">9.4. </w:t>
      </w:r>
      <w:r w:rsidRPr="00554342">
        <w:rPr>
          <w:rFonts w:ascii="Times New Roman" w:hAnsi="Times New Roman" w:cs="Times New Roman"/>
          <w:b/>
          <w:bCs/>
          <w:sz w:val="24"/>
          <w:szCs w:val="24"/>
        </w:rPr>
        <w:t xml:space="preserve"> </w:t>
      </w:r>
      <w:r w:rsidRPr="00806887">
        <w:rPr>
          <w:rFonts w:ascii="Times New Roman" w:hAnsi="Times New Roman" w:cs="Times New Roman"/>
          <w:sz w:val="24"/>
          <w:szCs w:val="24"/>
        </w:rPr>
        <w:t xml:space="preserve">En la página de internet de la Alcaldía de Tlalpan http://www.tlalpan.cdmx.gob.mx/ y en la Plataforma </w:t>
      </w:r>
      <w:r w:rsidR="00806887" w:rsidRPr="00806887">
        <w:rPr>
          <w:rFonts w:ascii="Times New Roman" w:hAnsi="Times New Roman" w:cs="Times New Roman"/>
          <w:sz w:val="24"/>
          <w:szCs w:val="24"/>
        </w:rPr>
        <w:t xml:space="preserve"> </w:t>
      </w:r>
      <w:r w:rsidRPr="00806887">
        <w:rPr>
          <w:rFonts w:ascii="Times New Roman" w:hAnsi="Times New Roman" w:cs="Times New Roman"/>
          <w:sz w:val="24"/>
          <w:szCs w:val="24"/>
        </w:rPr>
        <w:t xml:space="preserve">Nacional de Transparencia, se publicará el formato y bases abiertas, la actualización de los avances de la </w:t>
      </w:r>
      <w:r w:rsidR="00806887" w:rsidRPr="00806887">
        <w:rPr>
          <w:rFonts w:ascii="Times New Roman" w:hAnsi="Times New Roman" w:cs="Times New Roman"/>
          <w:sz w:val="24"/>
          <w:szCs w:val="24"/>
        </w:rPr>
        <w:t xml:space="preserve"> </w:t>
      </w:r>
      <w:r w:rsidRPr="00806887">
        <w:rPr>
          <w:rFonts w:ascii="Times New Roman" w:hAnsi="Times New Roman" w:cs="Times New Roman"/>
          <w:sz w:val="24"/>
          <w:szCs w:val="24"/>
        </w:rPr>
        <w:t xml:space="preserve">integración del padrón de beneficiarios, el cual deberá estar conformado de manera homogénea y contener las </w:t>
      </w:r>
      <w:r w:rsidR="00806887" w:rsidRPr="00806887">
        <w:rPr>
          <w:rFonts w:ascii="Times New Roman" w:hAnsi="Times New Roman" w:cs="Times New Roman"/>
          <w:sz w:val="24"/>
          <w:szCs w:val="24"/>
        </w:rPr>
        <w:t xml:space="preserve"> </w:t>
      </w:r>
      <w:r w:rsidRPr="00806887">
        <w:rPr>
          <w:rFonts w:ascii="Times New Roman" w:hAnsi="Times New Roman" w:cs="Times New Roman"/>
          <w:sz w:val="24"/>
          <w:szCs w:val="24"/>
        </w:rPr>
        <w:t xml:space="preserve">variables: nombre, edad, sexo, unidad territorial, alcaldía, beneficio otorgado y monto del mismo, de acuerdo </w:t>
      </w:r>
      <w:r w:rsidR="00806887" w:rsidRPr="00806887">
        <w:rPr>
          <w:rFonts w:ascii="Times New Roman" w:hAnsi="Times New Roman" w:cs="Times New Roman"/>
          <w:sz w:val="24"/>
          <w:szCs w:val="24"/>
        </w:rPr>
        <w:t xml:space="preserve"> </w:t>
      </w:r>
      <w:r w:rsidRPr="00806887">
        <w:rPr>
          <w:rFonts w:ascii="Times New Roman" w:hAnsi="Times New Roman" w:cs="Times New Roman"/>
          <w:sz w:val="24"/>
          <w:szCs w:val="24"/>
        </w:rPr>
        <w:t xml:space="preserve">a lo establecido en la fracción II del artículo 122 de la Ley de Transparencia, Acceso a la Información Pública </w:t>
      </w:r>
      <w:r w:rsidR="00806887" w:rsidRPr="00806887">
        <w:rPr>
          <w:rFonts w:ascii="Times New Roman" w:hAnsi="Times New Roman" w:cs="Times New Roman"/>
          <w:sz w:val="24"/>
          <w:szCs w:val="24"/>
        </w:rPr>
        <w:t xml:space="preserve"> </w:t>
      </w:r>
      <w:r w:rsidRPr="00806887">
        <w:rPr>
          <w:rFonts w:ascii="Times New Roman" w:hAnsi="Times New Roman" w:cs="Times New Roman"/>
          <w:sz w:val="24"/>
          <w:szCs w:val="24"/>
        </w:rPr>
        <w:t>y Rendición de Cuentas de la Ciudad de México.</w:t>
      </w:r>
    </w:p>
    <w:p w14:paraId="10AF124F" w14:textId="286CE3F4" w:rsidR="00554342" w:rsidRPr="00554342" w:rsidRDefault="00554342" w:rsidP="00554342">
      <w:pPr>
        <w:tabs>
          <w:tab w:val="center" w:pos="4536"/>
        </w:tabs>
        <w:jc w:val="both"/>
        <w:rPr>
          <w:rFonts w:ascii="Times New Roman" w:hAnsi="Times New Roman" w:cs="Times New Roman"/>
          <w:b/>
          <w:bCs/>
          <w:sz w:val="24"/>
          <w:szCs w:val="24"/>
        </w:rPr>
      </w:pPr>
      <w:r w:rsidRPr="00554342">
        <w:rPr>
          <w:rFonts w:ascii="Times New Roman" w:hAnsi="Times New Roman" w:cs="Times New Roman"/>
          <w:b/>
          <w:bCs/>
          <w:sz w:val="24"/>
          <w:szCs w:val="24"/>
        </w:rPr>
        <w:t>1</w:t>
      </w:r>
      <w:r w:rsidR="00D2329E">
        <w:rPr>
          <w:rFonts w:ascii="Times New Roman" w:hAnsi="Times New Roman" w:cs="Times New Roman"/>
          <w:b/>
          <w:bCs/>
          <w:sz w:val="24"/>
          <w:szCs w:val="24"/>
        </w:rPr>
        <w:t xml:space="preserve">9.5. </w:t>
      </w:r>
      <w:r w:rsidRPr="00D2329E">
        <w:rPr>
          <w:rFonts w:ascii="Times New Roman" w:hAnsi="Times New Roman" w:cs="Times New Roman"/>
          <w:sz w:val="24"/>
          <w:szCs w:val="24"/>
        </w:rPr>
        <w:t>El incumplimiento de las obligaciones establecidas en el artículo 34 de la Ley de Desarrollo Social para el Distrito Federal será sancionado en términos de la Ley Federal de Responsabilidades Administrativas de los Servidores Públicos.</w:t>
      </w:r>
      <w:r w:rsidRPr="00554342">
        <w:rPr>
          <w:rFonts w:ascii="Times New Roman" w:hAnsi="Times New Roman" w:cs="Times New Roman"/>
          <w:b/>
          <w:bCs/>
          <w:sz w:val="24"/>
          <w:szCs w:val="24"/>
        </w:rPr>
        <w:t xml:space="preserve"> </w:t>
      </w:r>
    </w:p>
    <w:p w14:paraId="60D101A7" w14:textId="07739F92" w:rsidR="00554342" w:rsidRPr="00554342" w:rsidRDefault="00554342" w:rsidP="00554342">
      <w:pPr>
        <w:tabs>
          <w:tab w:val="center" w:pos="4536"/>
        </w:tabs>
        <w:jc w:val="both"/>
        <w:rPr>
          <w:rFonts w:ascii="Times New Roman" w:hAnsi="Times New Roman" w:cs="Times New Roman"/>
          <w:b/>
          <w:bCs/>
          <w:sz w:val="24"/>
          <w:szCs w:val="24"/>
        </w:rPr>
      </w:pPr>
      <w:r w:rsidRPr="00554342">
        <w:rPr>
          <w:rFonts w:ascii="Times New Roman" w:hAnsi="Times New Roman" w:cs="Times New Roman"/>
          <w:b/>
          <w:bCs/>
          <w:sz w:val="24"/>
          <w:szCs w:val="24"/>
        </w:rPr>
        <w:t>1</w:t>
      </w:r>
      <w:r w:rsidR="00475377">
        <w:rPr>
          <w:rFonts w:ascii="Times New Roman" w:hAnsi="Times New Roman" w:cs="Times New Roman"/>
          <w:b/>
          <w:bCs/>
          <w:sz w:val="24"/>
          <w:szCs w:val="24"/>
        </w:rPr>
        <w:t>9.6.</w:t>
      </w:r>
      <w:r w:rsidRPr="00554342">
        <w:rPr>
          <w:rFonts w:ascii="Times New Roman" w:hAnsi="Times New Roman" w:cs="Times New Roman"/>
          <w:b/>
          <w:bCs/>
          <w:sz w:val="24"/>
          <w:szCs w:val="24"/>
        </w:rPr>
        <w:t xml:space="preserve"> </w:t>
      </w:r>
      <w:r w:rsidRPr="00475377">
        <w:rPr>
          <w:rFonts w:ascii="Times New Roman" w:hAnsi="Times New Roman" w:cs="Times New Roman"/>
          <w:sz w:val="24"/>
          <w:szCs w:val="24"/>
        </w:rPr>
        <w:t xml:space="preserve">Una vez emitidos los lineamientos para la integración del padrón universal, se dará estricto cumplimiento a los mismos. </w:t>
      </w:r>
    </w:p>
    <w:p w14:paraId="1F9858D6" w14:textId="1D720064" w:rsidR="00554342" w:rsidRPr="00554342" w:rsidRDefault="00554342" w:rsidP="00554342">
      <w:pPr>
        <w:tabs>
          <w:tab w:val="center" w:pos="4536"/>
        </w:tabs>
        <w:jc w:val="both"/>
        <w:rPr>
          <w:rFonts w:ascii="Times New Roman" w:hAnsi="Times New Roman" w:cs="Times New Roman"/>
          <w:b/>
          <w:bCs/>
          <w:sz w:val="24"/>
          <w:szCs w:val="24"/>
        </w:rPr>
      </w:pPr>
      <w:r w:rsidRPr="00554342">
        <w:rPr>
          <w:rFonts w:ascii="Times New Roman" w:hAnsi="Times New Roman" w:cs="Times New Roman"/>
          <w:b/>
          <w:bCs/>
          <w:sz w:val="24"/>
          <w:szCs w:val="24"/>
        </w:rPr>
        <w:t>1</w:t>
      </w:r>
      <w:r w:rsidR="00475377">
        <w:rPr>
          <w:rFonts w:ascii="Times New Roman" w:hAnsi="Times New Roman" w:cs="Times New Roman"/>
          <w:b/>
          <w:bCs/>
          <w:sz w:val="24"/>
          <w:szCs w:val="24"/>
        </w:rPr>
        <w:t xml:space="preserve">9.7. </w:t>
      </w:r>
      <w:r w:rsidRPr="00475377">
        <w:rPr>
          <w:rFonts w:ascii="Times New Roman" w:hAnsi="Times New Roman" w:cs="Times New Roman"/>
          <w:sz w:val="24"/>
          <w:szCs w:val="24"/>
        </w:rPr>
        <w:t>Se diseñarán, establecerán e implementarán mecanismos y sistemas para prevenir, detectar y subsanar posibles errores de inclusión o exclusión en los padrones de beneficiarios de acuerdo con los objetivos del programa y a la población definida.</w:t>
      </w:r>
    </w:p>
    <w:p w14:paraId="0B13A32E" w14:textId="76A9C534" w:rsidR="00554342" w:rsidRPr="00554342" w:rsidRDefault="00554342" w:rsidP="00554342">
      <w:pPr>
        <w:tabs>
          <w:tab w:val="center" w:pos="4536"/>
        </w:tabs>
        <w:jc w:val="both"/>
        <w:rPr>
          <w:rFonts w:ascii="Times New Roman" w:hAnsi="Times New Roman" w:cs="Times New Roman"/>
          <w:b/>
          <w:bCs/>
          <w:sz w:val="24"/>
          <w:szCs w:val="24"/>
        </w:rPr>
      </w:pPr>
      <w:r w:rsidRPr="00554342">
        <w:rPr>
          <w:rFonts w:ascii="Times New Roman" w:hAnsi="Times New Roman" w:cs="Times New Roman"/>
          <w:b/>
          <w:bCs/>
          <w:sz w:val="24"/>
          <w:szCs w:val="24"/>
        </w:rPr>
        <w:t>1</w:t>
      </w:r>
      <w:r w:rsidR="00475377">
        <w:rPr>
          <w:rFonts w:ascii="Times New Roman" w:hAnsi="Times New Roman" w:cs="Times New Roman"/>
          <w:b/>
          <w:bCs/>
          <w:sz w:val="24"/>
          <w:szCs w:val="24"/>
        </w:rPr>
        <w:t xml:space="preserve">9.8. </w:t>
      </w:r>
      <w:r w:rsidRPr="00554342">
        <w:rPr>
          <w:rFonts w:ascii="Times New Roman" w:hAnsi="Times New Roman" w:cs="Times New Roman"/>
          <w:b/>
          <w:bCs/>
          <w:sz w:val="24"/>
          <w:szCs w:val="24"/>
        </w:rPr>
        <w:t>Se diseñarán, establecerán e implementarán mecanismos y sistemas para prevenir, detectar y evitar cualquier utilización discrecional, política o comercial de los datos personales contenidos en los padrones de beneficiarios.</w:t>
      </w:r>
    </w:p>
    <w:p w14:paraId="2348DD19" w14:textId="77777777" w:rsidR="00475377" w:rsidRDefault="00475377" w:rsidP="00475377">
      <w:pPr>
        <w:tabs>
          <w:tab w:val="center" w:pos="4536"/>
        </w:tabs>
        <w:jc w:val="center"/>
        <w:rPr>
          <w:rFonts w:ascii="Times New Roman" w:hAnsi="Times New Roman" w:cs="Times New Roman"/>
          <w:b/>
          <w:bCs/>
          <w:sz w:val="24"/>
          <w:szCs w:val="24"/>
        </w:rPr>
      </w:pPr>
    </w:p>
    <w:p w14:paraId="488ABEE4" w14:textId="77777777" w:rsidR="00475377" w:rsidRDefault="00475377" w:rsidP="00475377">
      <w:pPr>
        <w:tabs>
          <w:tab w:val="center" w:pos="4536"/>
        </w:tabs>
        <w:jc w:val="center"/>
        <w:rPr>
          <w:rFonts w:ascii="Times New Roman" w:hAnsi="Times New Roman" w:cs="Times New Roman"/>
          <w:b/>
          <w:bCs/>
          <w:sz w:val="24"/>
          <w:szCs w:val="24"/>
        </w:rPr>
      </w:pPr>
    </w:p>
    <w:p w14:paraId="0B67E405" w14:textId="3D56DDE0" w:rsidR="00554342" w:rsidRPr="00554342" w:rsidRDefault="00554342" w:rsidP="00475377">
      <w:pPr>
        <w:tabs>
          <w:tab w:val="center" w:pos="4536"/>
        </w:tabs>
        <w:jc w:val="center"/>
        <w:rPr>
          <w:rFonts w:ascii="Times New Roman" w:hAnsi="Times New Roman" w:cs="Times New Roman"/>
          <w:b/>
          <w:bCs/>
          <w:sz w:val="24"/>
          <w:szCs w:val="24"/>
        </w:rPr>
      </w:pPr>
      <w:r w:rsidRPr="00554342">
        <w:rPr>
          <w:rFonts w:ascii="Times New Roman" w:hAnsi="Times New Roman" w:cs="Times New Roman"/>
          <w:b/>
          <w:bCs/>
          <w:sz w:val="24"/>
          <w:szCs w:val="24"/>
        </w:rPr>
        <w:t>TRANSITORIOS</w:t>
      </w:r>
    </w:p>
    <w:p w14:paraId="2BA35229" w14:textId="77777777" w:rsidR="00554342" w:rsidRPr="00554342" w:rsidRDefault="00554342" w:rsidP="00475377">
      <w:pPr>
        <w:tabs>
          <w:tab w:val="center" w:pos="4536"/>
        </w:tabs>
        <w:jc w:val="both"/>
        <w:rPr>
          <w:rFonts w:ascii="Times New Roman" w:hAnsi="Times New Roman" w:cs="Times New Roman"/>
          <w:b/>
          <w:bCs/>
          <w:sz w:val="24"/>
          <w:szCs w:val="24"/>
        </w:rPr>
      </w:pPr>
      <w:r w:rsidRPr="00554342">
        <w:rPr>
          <w:rFonts w:ascii="Times New Roman" w:hAnsi="Times New Roman" w:cs="Times New Roman"/>
          <w:b/>
          <w:bCs/>
          <w:sz w:val="24"/>
          <w:szCs w:val="24"/>
        </w:rPr>
        <w:t xml:space="preserve">PRIMERO. </w:t>
      </w:r>
      <w:r w:rsidRPr="00475377">
        <w:rPr>
          <w:rFonts w:ascii="Times New Roman" w:hAnsi="Times New Roman" w:cs="Times New Roman"/>
          <w:sz w:val="24"/>
          <w:szCs w:val="24"/>
        </w:rPr>
        <w:t>Publíquese el presente Aviso en la Gaceta Oficial de la Ciudad de México.</w:t>
      </w:r>
    </w:p>
    <w:p w14:paraId="3393A72B" w14:textId="77777777" w:rsidR="00554342" w:rsidRPr="00475377" w:rsidRDefault="00554342" w:rsidP="00475377">
      <w:pPr>
        <w:tabs>
          <w:tab w:val="center" w:pos="4536"/>
        </w:tabs>
        <w:jc w:val="both"/>
        <w:rPr>
          <w:rFonts w:ascii="Times New Roman" w:hAnsi="Times New Roman" w:cs="Times New Roman"/>
          <w:sz w:val="24"/>
          <w:szCs w:val="24"/>
        </w:rPr>
      </w:pPr>
      <w:r w:rsidRPr="00554342">
        <w:rPr>
          <w:rFonts w:ascii="Times New Roman" w:hAnsi="Times New Roman" w:cs="Times New Roman"/>
          <w:b/>
          <w:bCs/>
          <w:sz w:val="24"/>
          <w:szCs w:val="24"/>
        </w:rPr>
        <w:t xml:space="preserve">SEGUNDO. </w:t>
      </w:r>
      <w:r w:rsidRPr="00475377">
        <w:rPr>
          <w:rFonts w:ascii="Times New Roman" w:hAnsi="Times New Roman" w:cs="Times New Roman"/>
          <w:sz w:val="24"/>
          <w:szCs w:val="24"/>
        </w:rPr>
        <w:t>El presente Aviso entrará en vigor el día su publicación.</w:t>
      </w:r>
    </w:p>
    <w:p w14:paraId="651AA577" w14:textId="6311AFF6" w:rsidR="00554342" w:rsidRDefault="00554342" w:rsidP="00475377">
      <w:pPr>
        <w:tabs>
          <w:tab w:val="center" w:pos="4536"/>
        </w:tabs>
        <w:jc w:val="both"/>
        <w:rPr>
          <w:rFonts w:ascii="Times New Roman" w:hAnsi="Times New Roman" w:cs="Times New Roman"/>
          <w:sz w:val="24"/>
          <w:szCs w:val="24"/>
        </w:rPr>
      </w:pPr>
      <w:r w:rsidRPr="00554342">
        <w:rPr>
          <w:rFonts w:ascii="Times New Roman" w:hAnsi="Times New Roman" w:cs="Times New Roman"/>
          <w:b/>
          <w:bCs/>
          <w:sz w:val="24"/>
          <w:szCs w:val="24"/>
        </w:rPr>
        <w:t xml:space="preserve">TERCERO. </w:t>
      </w:r>
      <w:r w:rsidRPr="00475377">
        <w:rPr>
          <w:rFonts w:ascii="Times New Roman" w:hAnsi="Times New Roman" w:cs="Times New Roman"/>
          <w:sz w:val="24"/>
          <w:szCs w:val="24"/>
        </w:rPr>
        <w:t>Los casos no previstos en las presentes reglas de operación, así como la interpretación de las</w:t>
      </w:r>
      <w:r w:rsidR="00475377" w:rsidRPr="00475377">
        <w:rPr>
          <w:rFonts w:ascii="Times New Roman" w:hAnsi="Times New Roman" w:cs="Times New Roman"/>
          <w:sz w:val="24"/>
          <w:szCs w:val="24"/>
        </w:rPr>
        <w:t xml:space="preserve"> </w:t>
      </w:r>
      <w:r w:rsidRPr="00475377">
        <w:rPr>
          <w:rFonts w:ascii="Times New Roman" w:hAnsi="Times New Roman" w:cs="Times New Roman"/>
          <w:sz w:val="24"/>
          <w:szCs w:val="24"/>
        </w:rPr>
        <w:t xml:space="preserve">mismas, serán resueltos por </w:t>
      </w:r>
      <w:r w:rsidR="00475377">
        <w:rPr>
          <w:rFonts w:ascii="Times New Roman" w:hAnsi="Times New Roman" w:cs="Times New Roman"/>
          <w:sz w:val="24"/>
          <w:szCs w:val="24"/>
        </w:rPr>
        <w:t xml:space="preserve">la Dirección General </w:t>
      </w:r>
      <w:r w:rsidRPr="00475377">
        <w:rPr>
          <w:rFonts w:ascii="Times New Roman" w:hAnsi="Times New Roman" w:cs="Times New Roman"/>
          <w:sz w:val="24"/>
          <w:szCs w:val="24"/>
        </w:rPr>
        <w:t>de Desarrollo Social.</w:t>
      </w:r>
    </w:p>
    <w:p w14:paraId="38986AF3" w14:textId="4A4BCC69" w:rsidR="00475377" w:rsidRDefault="00475377" w:rsidP="00475377">
      <w:pPr>
        <w:tabs>
          <w:tab w:val="center" w:pos="4536"/>
        </w:tabs>
        <w:jc w:val="both"/>
        <w:rPr>
          <w:rFonts w:ascii="Times New Roman" w:hAnsi="Times New Roman" w:cs="Times New Roman"/>
          <w:sz w:val="24"/>
          <w:szCs w:val="24"/>
        </w:rPr>
      </w:pPr>
    </w:p>
    <w:p w14:paraId="58EDB3B5" w14:textId="3213FF3F" w:rsidR="00475377" w:rsidRDefault="00475377" w:rsidP="00475377">
      <w:pPr>
        <w:tabs>
          <w:tab w:val="center" w:pos="4536"/>
        </w:tabs>
        <w:jc w:val="both"/>
        <w:rPr>
          <w:rFonts w:ascii="Times New Roman" w:hAnsi="Times New Roman" w:cs="Times New Roman"/>
          <w:sz w:val="24"/>
          <w:szCs w:val="24"/>
        </w:rPr>
      </w:pPr>
    </w:p>
    <w:p w14:paraId="4433DB38" w14:textId="146DCA30" w:rsidR="00475377" w:rsidRDefault="00475377" w:rsidP="00475377">
      <w:pPr>
        <w:tabs>
          <w:tab w:val="center" w:pos="4536"/>
        </w:tabs>
        <w:jc w:val="both"/>
        <w:rPr>
          <w:rFonts w:ascii="Times New Roman" w:hAnsi="Times New Roman" w:cs="Times New Roman"/>
          <w:sz w:val="24"/>
          <w:szCs w:val="24"/>
        </w:rPr>
      </w:pPr>
    </w:p>
    <w:p w14:paraId="52F25AEB" w14:textId="3696CE27" w:rsidR="00475377" w:rsidRDefault="00475377" w:rsidP="00475377">
      <w:pPr>
        <w:tabs>
          <w:tab w:val="center" w:pos="4536"/>
        </w:tabs>
        <w:jc w:val="both"/>
        <w:rPr>
          <w:rFonts w:ascii="Times New Roman" w:hAnsi="Times New Roman" w:cs="Times New Roman"/>
          <w:sz w:val="24"/>
          <w:szCs w:val="24"/>
        </w:rPr>
      </w:pPr>
    </w:p>
    <w:p w14:paraId="526F6D68" w14:textId="77777777" w:rsidR="00475377" w:rsidRPr="00554342" w:rsidRDefault="00475377" w:rsidP="00475377">
      <w:pPr>
        <w:tabs>
          <w:tab w:val="center" w:pos="4536"/>
        </w:tabs>
        <w:jc w:val="both"/>
        <w:rPr>
          <w:rFonts w:ascii="Times New Roman" w:hAnsi="Times New Roman" w:cs="Times New Roman"/>
          <w:b/>
          <w:bCs/>
          <w:sz w:val="24"/>
          <w:szCs w:val="24"/>
        </w:rPr>
      </w:pPr>
    </w:p>
    <w:p w14:paraId="61554A94" w14:textId="77777777" w:rsidR="00475377" w:rsidRDefault="00475377" w:rsidP="00475377">
      <w:pPr>
        <w:tabs>
          <w:tab w:val="center" w:pos="4536"/>
        </w:tabs>
        <w:jc w:val="center"/>
        <w:rPr>
          <w:rFonts w:ascii="Times New Roman" w:hAnsi="Times New Roman" w:cs="Times New Roman"/>
          <w:b/>
          <w:bCs/>
          <w:sz w:val="24"/>
          <w:szCs w:val="24"/>
        </w:rPr>
      </w:pPr>
    </w:p>
    <w:p w14:paraId="4738262C" w14:textId="336F3BA9" w:rsidR="00475377" w:rsidRDefault="00475377" w:rsidP="00475377">
      <w:pPr>
        <w:tabs>
          <w:tab w:val="center" w:pos="4536"/>
          <w:tab w:val="left" w:pos="5535"/>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4D507E69" w14:textId="77777777" w:rsidR="00475377" w:rsidRDefault="00475377" w:rsidP="00475377">
      <w:pPr>
        <w:tabs>
          <w:tab w:val="center" w:pos="4536"/>
          <w:tab w:val="left" w:pos="5535"/>
        </w:tabs>
        <w:rPr>
          <w:rFonts w:ascii="Times New Roman" w:hAnsi="Times New Roman" w:cs="Times New Roman"/>
          <w:b/>
          <w:bCs/>
          <w:sz w:val="24"/>
          <w:szCs w:val="24"/>
        </w:rPr>
      </w:pPr>
    </w:p>
    <w:p w14:paraId="0C0A7E24" w14:textId="63967B3B" w:rsidR="00554342" w:rsidRDefault="00554342" w:rsidP="00475377">
      <w:pPr>
        <w:tabs>
          <w:tab w:val="center" w:pos="4536"/>
        </w:tabs>
        <w:jc w:val="center"/>
        <w:rPr>
          <w:rFonts w:ascii="Times New Roman" w:hAnsi="Times New Roman" w:cs="Times New Roman"/>
          <w:b/>
          <w:bCs/>
          <w:sz w:val="24"/>
          <w:szCs w:val="24"/>
        </w:rPr>
      </w:pPr>
      <w:r w:rsidRPr="00554342">
        <w:rPr>
          <w:rFonts w:ascii="Times New Roman" w:hAnsi="Times New Roman" w:cs="Times New Roman"/>
          <w:b/>
          <w:bCs/>
          <w:sz w:val="24"/>
          <w:szCs w:val="24"/>
        </w:rPr>
        <w:t>Ciudad de México, a</w:t>
      </w:r>
      <w:r w:rsidR="00475377">
        <w:rPr>
          <w:rFonts w:ascii="Times New Roman" w:hAnsi="Times New Roman" w:cs="Times New Roman"/>
          <w:b/>
          <w:bCs/>
          <w:sz w:val="24"/>
          <w:szCs w:val="24"/>
        </w:rPr>
        <w:t xml:space="preserve"> </w:t>
      </w:r>
      <w:r w:rsidR="00475377" w:rsidRPr="00475377">
        <w:rPr>
          <w:rFonts w:ascii="Times New Roman" w:hAnsi="Times New Roman" w:cs="Times New Roman"/>
          <w:b/>
          <w:bCs/>
          <w:sz w:val="24"/>
          <w:szCs w:val="24"/>
          <w:highlight w:val="yellow"/>
        </w:rPr>
        <w:t>….</w:t>
      </w:r>
      <w:r w:rsidR="00475377">
        <w:rPr>
          <w:rFonts w:ascii="Times New Roman" w:hAnsi="Times New Roman" w:cs="Times New Roman"/>
          <w:b/>
          <w:bCs/>
          <w:sz w:val="24"/>
          <w:szCs w:val="24"/>
        </w:rPr>
        <w:t xml:space="preserve"> </w:t>
      </w:r>
      <w:r w:rsidRPr="00554342">
        <w:rPr>
          <w:rFonts w:ascii="Times New Roman" w:hAnsi="Times New Roman" w:cs="Times New Roman"/>
          <w:b/>
          <w:bCs/>
          <w:sz w:val="24"/>
          <w:szCs w:val="24"/>
        </w:rPr>
        <w:t>202</w:t>
      </w:r>
      <w:r w:rsidR="00475377">
        <w:rPr>
          <w:rFonts w:ascii="Times New Roman" w:hAnsi="Times New Roman" w:cs="Times New Roman"/>
          <w:b/>
          <w:bCs/>
          <w:sz w:val="24"/>
          <w:szCs w:val="24"/>
        </w:rPr>
        <w:t>2</w:t>
      </w:r>
    </w:p>
    <w:p w14:paraId="1D48D0EC" w14:textId="08688540" w:rsidR="00475377" w:rsidRPr="00475377" w:rsidRDefault="00475377" w:rsidP="00475377">
      <w:pPr>
        <w:tabs>
          <w:tab w:val="center" w:pos="4536"/>
        </w:tabs>
        <w:jc w:val="center"/>
        <w:rPr>
          <w:rFonts w:ascii="Times New Roman" w:hAnsi="Times New Roman" w:cs="Times New Roman"/>
          <w:b/>
          <w:bCs/>
          <w:sz w:val="24"/>
          <w:szCs w:val="24"/>
        </w:rPr>
      </w:pPr>
      <w:r w:rsidRPr="00475377">
        <w:rPr>
          <w:rFonts w:ascii="Times New Roman" w:hAnsi="Times New Roman" w:cs="Times New Roman"/>
          <w:b/>
          <w:bCs/>
          <w:sz w:val="24"/>
          <w:szCs w:val="24"/>
        </w:rPr>
        <w:t>Mtra. Alfa Eliana González Magallanes</w:t>
      </w:r>
    </w:p>
    <w:p w14:paraId="43DB34EF" w14:textId="70391234" w:rsidR="00475377" w:rsidRPr="00475377" w:rsidRDefault="00475377" w:rsidP="00475377">
      <w:pPr>
        <w:tabs>
          <w:tab w:val="center" w:pos="4536"/>
        </w:tabs>
        <w:jc w:val="center"/>
        <w:rPr>
          <w:rFonts w:ascii="Times New Roman" w:hAnsi="Times New Roman" w:cs="Times New Roman"/>
          <w:b/>
          <w:bCs/>
          <w:sz w:val="24"/>
          <w:szCs w:val="24"/>
        </w:rPr>
      </w:pPr>
      <w:r w:rsidRPr="00475377">
        <w:rPr>
          <w:rFonts w:ascii="Times New Roman" w:hAnsi="Times New Roman" w:cs="Times New Roman"/>
          <w:b/>
          <w:bCs/>
        </w:rPr>
        <w:t>Alcaldesa de Tlalpan</w:t>
      </w:r>
    </w:p>
    <w:p w14:paraId="3C8442C3" w14:textId="77777777" w:rsidR="00475377" w:rsidRPr="00C0687F" w:rsidRDefault="00475377" w:rsidP="00475377">
      <w:pPr>
        <w:tabs>
          <w:tab w:val="center" w:pos="4536"/>
        </w:tabs>
        <w:jc w:val="center"/>
        <w:rPr>
          <w:rFonts w:ascii="Times New Roman" w:hAnsi="Times New Roman" w:cs="Times New Roman"/>
          <w:b/>
          <w:bCs/>
          <w:sz w:val="24"/>
          <w:szCs w:val="24"/>
        </w:rPr>
      </w:pPr>
    </w:p>
    <w:sectPr w:rsidR="00475377" w:rsidRPr="00C0687F" w:rsidSect="0019764C">
      <w:pgSz w:w="12240" w:h="15840"/>
      <w:pgMar w:top="1985" w:right="1469"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583FB" w14:textId="77777777" w:rsidR="00BA43B8" w:rsidRDefault="00BA43B8">
      <w:pPr>
        <w:spacing w:after="0" w:line="240" w:lineRule="auto"/>
      </w:pPr>
      <w:r>
        <w:separator/>
      </w:r>
    </w:p>
  </w:endnote>
  <w:endnote w:type="continuationSeparator" w:id="0">
    <w:p w14:paraId="09CC8449" w14:textId="77777777" w:rsidR="00BA43B8" w:rsidRDefault="00BA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berana Sans">
    <w:altName w:val="Cambria"/>
    <w:panose1 w:val="00000000000000000000"/>
    <w:charset w:val="00"/>
    <w:family w:val="roman"/>
    <w:notTrueType/>
    <w:pitch w:val="default"/>
  </w:font>
  <w:font w:name="Gotham Rounded 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15C62" w14:textId="77777777" w:rsidR="00FA4601" w:rsidRDefault="00FA4601">
    <w:pPr>
      <w:pBdr>
        <w:top w:val="nil"/>
        <w:left w:val="nil"/>
        <w:bottom w:val="nil"/>
        <w:right w:val="nil"/>
        <w:between w:val="nil"/>
      </w:pBdr>
      <w:tabs>
        <w:tab w:val="center" w:pos="4419"/>
        <w:tab w:val="right" w:pos="8838"/>
      </w:tabs>
      <w:spacing w:after="0" w:line="240" w:lineRule="auto"/>
      <w:jc w:val="center"/>
      <w:rPr>
        <w:smallCaps/>
        <w:color w:val="1BB600"/>
      </w:rPr>
    </w:pPr>
    <w:r>
      <w:rPr>
        <w:smallCaps/>
        <w:color w:val="1BB600"/>
      </w:rPr>
      <w:fldChar w:fldCharType="begin"/>
    </w:r>
    <w:r>
      <w:rPr>
        <w:smallCaps/>
        <w:color w:val="1BB600"/>
      </w:rPr>
      <w:instrText>PAGE</w:instrText>
    </w:r>
    <w:r>
      <w:rPr>
        <w:smallCaps/>
        <w:color w:val="1BB600"/>
      </w:rPr>
      <w:fldChar w:fldCharType="end"/>
    </w:r>
  </w:p>
  <w:p w14:paraId="1FF1F54B" w14:textId="77777777" w:rsidR="00FA4601" w:rsidRDefault="00FA4601">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6EC8DD44" wp14:editId="2ADD7E54">
              <wp:simplePos x="0" y="0"/>
              <wp:positionH relativeFrom="column">
                <wp:posOffset>-63499</wp:posOffset>
              </wp:positionH>
              <wp:positionV relativeFrom="paragraph">
                <wp:posOffset>76200</wp:posOffset>
              </wp:positionV>
              <wp:extent cx="5973597" cy="29997"/>
              <wp:effectExtent l="0" t="0" r="0" b="0"/>
              <wp:wrapNone/>
              <wp:docPr id="370" name="Conector recto de flecha 370"/>
              <wp:cNvGraphicFramePr/>
              <a:graphic xmlns:a="http://schemas.openxmlformats.org/drawingml/2006/main">
                <a:graphicData uri="http://schemas.microsoft.com/office/word/2010/wordprocessingShape">
                  <wps:wsp>
                    <wps:cNvCnPr/>
                    <wps:spPr>
                      <a:xfrm rot="10800000" flipH="1">
                        <a:off x="2363964" y="3769764"/>
                        <a:ext cx="5964072" cy="20472"/>
                      </a:xfrm>
                      <a:prstGeom prst="straightConnector1">
                        <a:avLst/>
                      </a:prstGeom>
                      <a:noFill/>
                      <a:ln w="9525" cap="flat" cmpd="sng">
                        <a:solidFill>
                          <a:srgbClr val="1BB600"/>
                        </a:solidFill>
                        <a:prstDash val="solid"/>
                        <a:miter lim="800000"/>
                        <a:headEnd type="none" w="sm" len="sm"/>
                        <a:tailEnd type="none" w="sm" len="sm"/>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6260CF" id="_x0000_t32" coordsize="21600,21600" o:spt="32" o:oned="t" path="m,l21600,21600e" filled="f">
              <v:path arrowok="t" fillok="f" o:connecttype="none"/>
              <o:lock v:ext="edit" shapetype="t"/>
            </v:shapetype>
            <v:shape id="Conector recto de flecha 370" o:spid="_x0000_s1026" type="#_x0000_t32" style="position:absolute;margin-left:-5pt;margin-top:6pt;width:470.35pt;height:2.35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" strokecolor="#1bb600">
              <v:stroke startarrowwidth="narrow" startarrowlength="short" endarrowwidth="narrow" endarrowlength="short" joinstyle="miter"/>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4DBD2" w14:textId="77777777" w:rsidR="00FA4601" w:rsidRDefault="00FA4601">
    <w:pPr>
      <w:pBdr>
        <w:top w:val="nil"/>
        <w:left w:val="nil"/>
        <w:bottom w:val="nil"/>
        <w:right w:val="nil"/>
        <w:between w:val="nil"/>
      </w:pBdr>
      <w:tabs>
        <w:tab w:val="center" w:pos="4419"/>
        <w:tab w:val="right" w:pos="8838"/>
      </w:tabs>
      <w:spacing w:after="0" w:line="240" w:lineRule="auto"/>
      <w:rPr>
        <w:color w:val="000000"/>
      </w:rPr>
    </w:pPr>
  </w:p>
  <w:p w14:paraId="0F31AE68" w14:textId="77777777" w:rsidR="00FA4601" w:rsidRDefault="00FA460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CA4CF" w14:textId="6FE4E254" w:rsidR="00FA4601" w:rsidRDefault="00FA4601">
    <w:pPr>
      <w:pBdr>
        <w:top w:val="nil"/>
        <w:left w:val="nil"/>
        <w:bottom w:val="nil"/>
        <w:right w:val="nil"/>
        <w:between w:val="nil"/>
      </w:pBdr>
      <w:tabs>
        <w:tab w:val="center" w:pos="4419"/>
        <w:tab w:val="right" w:pos="8838"/>
      </w:tabs>
      <w:spacing w:after="0" w:line="240" w:lineRule="auto"/>
      <w:jc w:val="center"/>
      <w:rPr>
        <w:b/>
        <w:color w:val="767171"/>
      </w:rPr>
    </w:pPr>
    <w:r w:rsidRPr="00C64C2E">
      <w:rPr>
        <w:rFonts w:asciiTheme="minorHAnsi" w:eastAsiaTheme="minorHAnsi" w:hAnsiTheme="minorHAnsi" w:cstheme="minorBidi"/>
        <w:noProof/>
      </w:rPr>
      <mc:AlternateContent>
        <mc:Choice Requires="wps">
          <w:drawing>
            <wp:anchor distT="45720" distB="45720" distL="114300" distR="114300" simplePos="0" relativeHeight="251672576" behindDoc="0" locked="0" layoutInCell="1" allowOverlap="1" wp14:anchorId="3ACB9D2A" wp14:editId="1A295850">
              <wp:simplePos x="0" y="0"/>
              <wp:positionH relativeFrom="margin">
                <wp:align>center</wp:align>
              </wp:positionH>
              <wp:positionV relativeFrom="paragraph">
                <wp:posOffset>-828675</wp:posOffset>
              </wp:positionV>
              <wp:extent cx="5191125" cy="504825"/>
              <wp:effectExtent l="0" t="0" r="0" b="0"/>
              <wp:wrapThrough wrapText="bothSides">
                <wp:wrapPolygon edited="0">
                  <wp:start x="238" y="0"/>
                  <wp:lineTo x="238" y="20377"/>
                  <wp:lineTo x="21323" y="20377"/>
                  <wp:lineTo x="21323" y="0"/>
                  <wp:lineTo x="238" y="0"/>
                </wp:wrapPolygon>
              </wp:wrapThrough>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504825"/>
                      </a:xfrm>
                      <a:prstGeom prst="rect">
                        <a:avLst/>
                      </a:prstGeom>
                      <a:noFill/>
                      <a:ln w="9525">
                        <a:noFill/>
                        <a:miter lim="800000"/>
                        <a:headEnd/>
                        <a:tailEnd/>
                      </a:ln>
                    </wps:spPr>
                    <wps:txbx>
                      <w:txbxContent>
                        <w:p w14:paraId="69C75C04" w14:textId="77777777" w:rsidR="00FA4601" w:rsidRPr="00B92EF3" w:rsidRDefault="00FA4601" w:rsidP="00C64C2E">
                          <w:pPr>
                            <w:spacing w:after="0" w:line="240" w:lineRule="auto"/>
                            <w:jc w:val="center"/>
                            <w:rPr>
                              <w:rFonts w:ascii="Century Gothic" w:eastAsiaTheme="minorEastAsia" w:hAnsi="Century Gothic" w:cs="Arial"/>
                              <w:sz w:val="18"/>
                              <w:szCs w:val="20"/>
                            </w:rPr>
                          </w:pPr>
                          <w:r w:rsidRPr="00B92EF3">
                            <w:rPr>
                              <w:rFonts w:ascii="Century Gothic" w:eastAsiaTheme="minorEastAsia" w:hAnsi="Century Gothic" w:cs="Arial"/>
                              <w:sz w:val="18"/>
                              <w:szCs w:val="20"/>
                            </w:rPr>
                            <w:t>Calle Moneda S/N (Interior del Parque Juana de Asbaje)</w:t>
                          </w:r>
                        </w:p>
                        <w:p w14:paraId="202205F5" w14:textId="77777777" w:rsidR="00FA4601" w:rsidRPr="00B92EF3" w:rsidRDefault="00FA4601" w:rsidP="00C64C2E">
                          <w:pPr>
                            <w:spacing w:after="0" w:line="240" w:lineRule="auto"/>
                            <w:jc w:val="center"/>
                            <w:rPr>
                              <w:rFonts w:ascii="Century Gothic" w:eastAsiaTheme="minorEastAsia" w:hAnsi="Century Gothic" w:cs="Arial"/>
                              <w:sz w:val="18"/>
                              <w:szCs w:val="20"/>
                            </w:rPr>
                          </w:pPr>
                          <w:r w:rsidRPr="00B92EF3">
                            <w:rPr>
                              <w:rFonts w:ascii="Century Gothic" w:eastAsiaTheme="minorEastAsia" w:hAnsi="Century Gothic" w:cs="Arial"/>
                              <w:sz w:val="18"/>
                              <w:szCs w:val="20"/>
                            </w:rPr>
                            <w:t xml:space="preserve"> Col. Tlalpan Centro, Alcaldía Tlalpan, C.P. 14000</w:t>
                          </w:r>
                        </w:p>
                        <w:p w14:paraId="544B4F2F" w14:textId="77777777" w:rsidR="00FA4601" w:rsidRPr="00B92EF3" w:rsidRDefault="00FA4601" w:rsidP="00C64C2E">
                          <w:pPr>
                            <w:spacing w:after="0" w:line="240" w:lineRule="auto"/>
                            <w:jc w:val="center"/>
                            <w:rPr>
                              <w:rFonts w:ascii="Century Gothic" w:eastAsiaTheme="minorEastAsia" w:hAnsi="Century Gothic" w:cs="Arial"/>
                              <w:sz w:val="18"/>
                              <w:szCs w:val="20"/>
                            </w:rPr>
                          </w:pPr>
                          <w:r w:rsidRPr="00B92EF3">
                            <w:rPr>
                              <w:rFonts w:ascii="Century Gothic" w:eastAsiaTheme="minorEastAsia" w:hAnsi="Century Gothic" w:cs="Arial"/>
                              <w:sz w:val="18"/>
                              <w:szCs w:val="20"/>
                            </w:rPr>
                            <w:t>Teléfono 5554831500 ext. 5924</w:t>
                          </w:r>
                        </w:p>
                        <w:p w14:paraId="6829AD57" w14:textId="77777777" w:rsidR="00FA4601" w:rsidRDefault="00FA4601" w:rsidP="00C64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CB9D2A" id="_x0000_t202" coordsize="21600,21600" o:spt="202" path="m,l,21600r21600,l21600,xe">
              <v:stroke joinstyle="miter"/>
              <v:path gradientshapeok="t" o:connecttype="rect"/>
            </v:shapetype>
            <v:shape id="_x0000_s1028" type="#_x0000_t202" style="position:absolute;left:0;text-align:left;margin-left:0;margin-top:-65.25pt;width:408.75pt;height:39.75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" filled="f" stroked="f">
              <v:textbox>
                <w:txbxContent>
                  <w:p w14:paraId="69C75C04" w14:textId="77777777" w:rsidR="00FA4601" w:rsidRPr="00B92EF3" w:rsidRDefault="00FA4601" w:rsidP="00C64C2E">
                    <w:pPr>
                      <w:spacing w:after="0" w:line="240" w:lineRule="auto"/>
                      <w:jc w:val="center"/>
                      <w:rPr>
                        <w:rFonts w:ascii="Century Gothic" w:eastAsiaTheme="minorEastAsia" w:hAnsi="Century Gothic" w:cs="Arial"/>
                        <w:sz w:val="18"/>
                        <w:szCs w:val="20"/>
                      </w:rPr>
                    </w:pPr>
                    <w:r w:rsidRPr="00B92EF3">
                      <w:rPr>
                        <w:rFonts w:ascii="Century Gothic" w:eastAsiaTheme="minorEastAsia" w:hAnsi="Century Gothic" w:cs="Arial"/>
                        <w:sz w:val="18"/>
                        <w:szCs w:val="20"/>
                      </w:rPr>
                      <w:t>Calle Moneda S/N (Interior del Parque Juana de Asbaje)</w:t>
                    </w:r>
                  </w:p>
                  <w:p w14:paraId="202205F5" w14:textId="77777777" w:rsidR="00FA4601" w:rsidRPr="00B92EF3" w:rsidRDefault="00FA4601" w:rsidP="00C64C2E">
                    <w:pPr>
                      <w:spacing w:after="0" w:line="240" w:lineRule="auto"/>
                      <w:jc w:val="center"/>
                      <w:rPr>
                        <w:rFonts w:ascii="Century Gothic" w:eastAsiaTheme="minorEastAsia" w:hAnsi="Century Gothic" w:cs="Arial"/>
                        <w:sz w:val="18"/>
                        <w:szCs w:val="20"/>
                      </w:rPr>
                    </w:pPr>
                    <w:r w:rsidRPr="00B92EF3">
                      <w:rPr>
                        <w:rFonts w:ascii="Century Gothic" w:eastAsiaTheme="minorEastAsia" w:hAnsi="Century Gothic" w:cs="Arial"/>
                        <w:sz w:val="18"/>
                        <w:szCs w:val="20"/>
                      </w:rPr>
                      <w:t xml:space="preserve"> Col. Tlalpan Centro, Alcaldía Tlalpan, C.P. 14000</w:t>
                    </w:r>
                  </w:p>
                  <w:p w14:paraId="544B4F2F" w14:textId="77777777" w:rsidR="00FA4601" w:rsidRPr="00B92EF3" w:rsidRDefault="00FA4601" w:rsidP="00C64C2E">
                    <w:pPr>
                      <w:spacing w:after="0" w:line="240" w:lineRule="auto"/>
                      <w:jc w:val="center"/>
                      <w:rPr>
                        <w:rFonts w:ascii="Century Gothic" w:eastAsiaTheme="minorEastAsia" w:hAnsi="Century Gothic" w:cs="Arial"/>
                        <w:sz w:val="18"/>
                        <w:szCs w:val="20"/>
                      </w:rPr>
                    </w:pPr>
                    <w:r w:rsidRPr="00B92EF3">
                      <w:rPr>
                        <w:rFonts w:ascii="Century Gothic" w:eastAsiaTheme="minorEastAsia" w:hAnsi="Century Gothic" w:cs="Arial"/>
                        <w:sz w:val="18"/>
                        <w:szCs w:val="20"/>
                      </w:rPr>
                      <w:t>Teléfono 5554831500 ext. 5924</w:t>
                    </w:r>
                  </w:p>
                  <w:p w14:paraId="6829AD57" w14:textId="77777777" w:rsidR="00FA4601" w:rsidRDefault="00FA4601" w:rsidP="00C64C2E"/>
                </w:txbxContent>
              </v:textbox>
              <w10:wrap type="through" anchorx="margin"/>
            </v:shape>
          </w:pict>
        </mc:Fallback>
      </mc:AlternateContent>
    </w:r>
    <w:r>
      <w:rPr>
        <w:noProof/>
      </w:rPr>
      <w:drawing>
        <wp:anchor distT="0" distB="0" distL="114300" distR="114300" simplePos="0" relativeHeight="251670528" behindDoc="1" locked="0" layoutInCell="1" allowOverlap="1" wp14:anchorId="1BB0DAC0" wp14:editId="275AE527">
          <wp:simplePos x="0" y="0"/>
          <wp:positionH relativeFrom="page">
            <wp:posOffset>80010</wp:posOffset>
          </wp:positionH>
          <wp:positionV relativeFrom="page">
            <wp:posOffset>8629015</wp:posOffset>
          </wp:positionV>
          <wp:extent cx="7851987" cy="1329055"/>
          <wp:effectExtent l="0" t="0" r="0" b="444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86918"/>
                  <a:stretch/>
                </pic:blipFill>
                <pic:spPr bwMode="auto">
                  <a:xfrm>
                    <a:off x="0" y="0"/>
                    <a:ext cx="7851987" cy="1329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767171"/>
      </w:rPr>
      <w:fldChar w:fldCharType="begin"/>
    </w:r>
    <w:r>
      <w:rPr>
        <w:b/>
        <w:color w:val="767171"/>
      </w:rPr>
      <w:instrText>PAGE</w:instrText>
    </w:r>
    <w:r>
      <w:rPr>
        <w:b/>
        <w:color w:val="767171"/>
      </w:rPr>
      <w:fldChar w:fldCharType="separate"/>
    </w:r>
    <w:r w:rsidR="00B23D5E">
      <w:rPr>
        <w:b/>
        <w:noProof/>
        <w:color w:val="767171"/>
      </w:rPr>
      <w:t>1</w:t>
    </w:r>
    <w:r>
      <w:rPr>
        <w:b/>
        <w:color w:val="767171"/>
      </w:rPr>
      <w:fldChar w:fldCharType="end"/>
    </w:r>
  </w:p>
  <w:p w14:paraId="7B6B4FF8" w14:textId="77777777" w:rsidR="00FA4601" w:rsidRDefault="00FA460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1A6B2" w14:textId="77777777" w:rsidR="00BA43B8" w:rsidRDefault="00BA43B8">
      <w:pPr>
        <w:spacing w:after="0" w:line="240" w:lineRule="auto"/>
      </w:pPr>
      <w:r>
        <w:separator/>
      </w:r>
    </w:p>
  </w:footnote>
  <w:footnote w:type="continuationSeparator" w:id="0">
    <w:p w14:paraId="3939AD11" w14:textId="77777777" w:rsidR="00BA43B8" w:rsidRDefault="00BA43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DAD04" w14:textId="6FCFCC24" w:rsidR="00FA4601" w:rsidRDefault="00FA4601">
    <w:pPr>
      <w:pBdr>
        <w:top w:val="nil"/>
        <w:left w:val="nil"/>
        <w:bottom w:val="nil"/>
        <w:right w:val="nil"/>
        <w:between w:val="nil"/>
      </w:pBdr>
      <w:tabs>
        <w:tab w:val="center" w:pos="4419"/>
        <w:tab w:val="right" w:pos="8838"/>
      </w:tabs>
      <w:spacing w:after="0" w:line="240" w:lineRule="auto"/>
      <w:jc w:val="right"/>
      <w:rPr>
        <w:smallCaps/>
        <w:color w:val="000000"/>
        <w:sz w:val="28"/>
        <w:szCs w:val="28"/>
      </w:rPr>
    </w:pPr>
    <w:r>
      <w:rPr>
        <w:noProof/>
      </w:rPr>
      <w:drawing>
        <wp:anchor distT="0" distB="0" distL="114300" distR="114300" simplePos="0" relativeHeight="251662336" behindDoc="1" locked="0" layoutInCell="1" allowOverlap="1" wp14:anchorId="4C5F59A6" wp14:editId="269684C3">
          <wp:simplePos x="0" y="0"/>
          <wp:positionH relativeFrom="margin">
            <wp:posOffset>-933450</wp:posOffset>
          </wp:positionH>
          <wp:positionV relativeFrom="paragraph">
            <wp:posOffset>-450215</wp:posOffset>
          </wp:positionV>
          <wp:extent cx="4446580" cy="1655437"/>
          <wp:effectExtent l="0" t="0" r="0"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1965" t="1614" r="41305" b="82066"/>
                  <a:stretch/>
                </pic:blipFill>
                <pic:spPr bwMode="auto">
                  <a:xfrm>
                    <a:off x="0" y="0"/>
                    <a:ext cx="4446580" cy="16554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7344A6" w14:textId="31839856" w:rsidR="00FA4601" w:rsidRDefault="00FA4601">
    <w:pPr>
      <w:pBdr>
        <w:top w:val="nil"/>
        <w:left w:val="nil"/>
        <w:bottom w:val="nil"/>
        <w:right w:val="nil"/>
        <w:between w:val="nil"/>
      </w:pBdr>
      <w:tabs>
        <w:tab w:val="center" w:pos="4419"/>
        <w:tab w:val="right" w:pos="8838"/>
      </w:tabs>
      <w:spacing w:after="0" w:line="240" w:lineRule="auto"/>
      <w:jc w:val="right"/>
      <w:rPr>
        <w:smallCaps/>
        <w:color w:val="000000"/>
        <w:sz w:val="28"/>
        <w:szCs w:val="28"/>
      </w:rPr>
    </w:pPr>
  </w:p>
  <w:p w14:paraId="501D781C" w14:textId="5CD21646" w:rsidR="00FA4601" w:rsidRDefault="00FA4601">
    <w:pPr>
      <w:pBdr>
        <w:top w:val="nil"/>
        <w:left w:val="nil"/>
        <w:bottom w:val="nil"/>
        <w:right w:val="nil"/>
        <w:between w:val="nil"/>
      </w:pBdr>
      <w:tabs>
        <w:tab w:val="center" w:pos="4419"/>
        <w:tab w:val="right" w:pos="8838"/>
      </w:tabs>
      <w:spacing w:after="0" w:line="240" w:lineRule="auto"/>
      <w:jc w:val="right"/>
      <w:rPr>
        <w:color w:val="000000"/>
      </w:rPr>
    </w:pPr>
    <w:r w:rsidRPr="0099162B">
      <w:rPr>
        <w:rFonts w:ascii="Arial" w:hAnsi="Arial" w:cs="Arial"/>
        <w:noProof/>
        <w:sz w:val="16"/>
        <w:szCs w:val="16"/>
      </w:rPr>
      <mc:AlternateContent>
        <mc:Choice Requires="wps">
          <w:drawing>
            <wp:anchor distT="45720" distB="45720" distL="114300" distR="114300" simplePos="0" relativeHeight="251666432" behindDoc="1" locked="0" layoutInCell="1" allowOverlap="1" wp14:anchorId="6D42C1D8" wp14:editId="342CD07C">
              <wp:simplePos x="0" y="0"/>
              <wp:positionH relativeFrom="column">
                <wp:posOffset>1314450</wp:posOffset>
              </wp:positionH>
              <wp:positionV relativeFrom="paragraph">
                <wp:posOffset>210820</wp:posOffset>
              </wp:positionV>
              <wp:extent cx="3295650" cy="438150"/>
              <wp:effectExtent l="0" t="0" r="19050"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438150"/>
                      </a:xfrm>
                      <a:prstGeom prst="rect">
                        <a:avLst/>
                      </a:prstGeom>
                      <a:solidFill>
                        <a:schemeClr val="bg1"/>
                      </a:solidFill>
                      <a:ln w="9525">
                        <a:solidFill>
                          <a:schemeClr val="bg1"/>
                        </a:solidFill>
                        <a:miter lim="800000"/>
                        <a:headEnd/>
                        <a:tailEnd/>
                      </a:ln>
                    </wps:spPr>
                    <wps:txbx>
                      <w:txbxContent>
                        <w:p w14:paraId="35277AAE" w14:textId="77777777" w:rsidR="00FA4601" w:rsidRPr="0099162B" w:rsidRDefault="00FA4601" w:rsidP="00C64C2E">
                          <w:pPr>
                            <w:rPr>
                              <w:color w:val="D0CECE" w:themeColor="background2" w:themeShade="E6"/>
                              <w:sz w:val="20"/>
                            </w:rPr>
                          </w:pPr>
                          <w:r w:rsidRPr="0099162B">
                            <w:rPr>
                              <w:rFonts w:ascii="Arial" w:hAnsi="Arial" w:cs="Arial"/>
                              <w:color w:val="D0CECE" w:themeColor="background2" w:themeShade="E6"/>
                              <w:szCs w:val="24"/>
                            </w:rPr>
                            <w:t>JEFATURA DE UNIDAD DEPARTAMENTAL ATENCIÓN A LA JUVENTUD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2C1D8" id="_x0000_t202" coordsize="21600,21600" o:spt="202" path="m,l,21600r21600,l21600,xe">
              <v:stroke joinstyle="miter"/>
              <v:path gradientshapeok="t" o:connecttype="rect"/>
            </v:shapetype>
            <v:shape id="Cuadro de texto 2" o:spid="_x0000_s1026" type="#_x0000_t202" style="position:absolute;left:0;text-align:left;margin-left:103.5pt;margin-top:16.6pt;width:259.5pt;height:34.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" fillcolor="white [3212]" strokecolor="white [3212]">
              <v:textbox>
                <w:txbxContent>
                  <w:p w14:paraId="35277AAE" w14:textId="77777777" w:rsidR="00FA4601" w:rsidRPr="0099162B" w:rsidRDefault="00FA4601" w:rsidP="00C64C2E">
                    <w:pPr>
                      <w:rPr>
                        <w:color w:val="D0CECE" w:themeColor="background2" w:themeShade="E6"/>
                        <w:sz w:val="20"/>
                      </w:rPr>
                    </w:pPr>
                    <w:r w:rsidRPr="0099162B">
                      <w:rPr>
                        <w:rFonts w:ascii="Arial" w:hAnsi="Arial" w:cs="Arial"/>
                        <w:color w:val="D0CECE" w:themeColor="background2" w:themeShade="E6"/>
                        <w:szCs w:val="24"/>
                      </w:rPr>
                      <w:t>JEFATURA DE UNIDAD DEPARTAMENTAL ATENCIÓN A LA JUVENTUD</w:t>
                    </w:r>
                  </w:p>
                </w:txbxContent>
              </v:textbox>
            </v:shape>
          </w:pict>
        </mc:Fallback>
      </mc:AlternateContent>
    </w:r>
    <w:r>
      <w:rPr>
        <w:noProof/>
      </w:rPr>
      <w:drawing>
        <wp:anchor distT="0" distB="0" distL="114300" distR="114300" simplePos="0" relativeHeight="251668480" behindDoc="1" locked="0" layoutInCell="1" allowOverlap="1" wp14:anchorId="1A566842" wp14:editId="22175B8C">
          <wp:simplePos x="0" y="0"/>
          <wp:positionH relativeFrom="page">
            <wp:posOffset>4924425</wp:posOffset>
          </wp:positionH>
          <wp:positionV relativeFrom="paragraph">
            <wp:posOffset>649605</wp:posOffset>
          </wp:positionV>
          <wp:extent cx="2514600" cy="8096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60168" t="17839" r="7415" b="74095"/>
                  <a:stretch/>
                </pic:blipFill>
                <pic:spPr bwMode="auto">
                  <a:xfrm>
                    <a:off x="0" y="0"/>
                    <a:ext cx="2514600"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4384" behindDoc="0" locked="0" layoutInCell="1" allowOverlap="1" wp14:anchorId="2D64D6ED" wp14:editId="63DE96CE">
              <wp:simplePos x="0" y="0"/>
              <wp:positionH relativeFrom="page">
                <wp:posOffset>2451735</wp:posOffset>
              </wp:positionH>
              <wp:positionV relativeFrom="paragraph">
                <wp:posOffset>16510</wp:posOffset>
              </wp:positionV>
              <wp:extent cx="521970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404620"/>
                      </a:xfrm>
                      <a:prstGeom prst="rect">
                        <a:avLst/>
                      </a:prstGeom>
                      <a:noFill/>
                      <a:ln w="9525">
                        <a:noFill/>
                        <a:miter lim="800000"/>
                        <a:headEnd/>
                        <a:tailEnd/>
                      </a:ln>
                    </wps:spPr>
                    <wps:txbx>
                      <w:txbxContent>
                        <w:p w14:paraId="796E54F0" w14:textId="77777777" w:rsidR="00FA4601" w:rsidRPr="00B92EF3" w:rsidRDefault="00FA4601" w:rsidP="00C64C2E">
                          <w:pPr>
                            <w:pStyle w:val="Sinespaciado"/>
                            <w:rPr>
                              <w:rFonts w:ascii="Century Gothic" w:hAnsi="Century Gothic" w:cs="Arial"/>
                              <w:color w:val="A6A6A6" w:themeColor="background1" w:themeShade="A6"/>
                              <w:szCs w:val="20"/>
                            </w:rPr>
                          </w:pPr>
                          <w:r w:rsidRPr="00B92EF3">
                            <w:rPr>
                              <w:rFonts w:ascii="Century Gothic" w:hAnsi="Century Gothic" w:cs="Arial"/>
                              <w:color w:val="A6A6A6" w:themeColor="background1" w:themeShade="A6"/>
                              <w:szCs w:val="20"/>
                            </w:rPr>
                            <w:t xml:space="preserve">DIRECCIÓN DE ATENCIÓN A GRUPOS PRIORITARIOS </w:t>
                          </w:r>
                        </w:p>
                        <w:p w14:paraId="18BD72B3" w14:textId="77777777" w:rsidR="00FA4601" w:rsidRPr="00B92EF3" w:rsidRDefault="00FA4601" w:rsidP="00C64C2E">
                          <w:pPr>
                            <w:pStyle w:val="Sinespaciado"/>
                            <w:rPr>
                              <w:rFonts w:ascii="Century Gothic" w:hAnsi="Century Gothic"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64D6ED" id="_x0000_s1027" type="#_x0000_t202" style="position:absolute;left:0;text-align:left;margin-left:193.05pt;margin-top:1.3pt;width:411pt;height:110.6pt;z-index:251664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" filled="f" stroked="f">
              <v:textbox style="mso-fit-shape-to-text:t">
                <w:txbxContent>
                  <w:p w14:paraId="796E54F0" w14:textId="77777777" w:rsidR="00FA4601" w:rsidRPr="00B92EF3" w:rsidRDefault="00FA4601" w:rsidP="00C64C2E">
                    <w:pPr>
                      <w:pStyle w:val="Sinespaciado"/>
                      <w:rPr>
                        <w:rFonts w:ascii="Century Gothic" w:hAnsi="Century Gothic" w:cs="Arial"/>
                        <w:color w:val="A6A6A6" w:themeColor="background1" w:themeShade="A6"/>
                        <w:szCs w:val="20"/>
                      </w:rPr>
                    </w:pPr>
                    <w:r w:rsidRPr="00B92EF3">
                      <w:rPr>
                        <w:rFonts w:ascii="Century Gothic" w:hAnsi="Century Gothic" w:cs="Arial"/>
                        <w:color w:val="A6A6A6" w:themeColor="background1" w:themeShade="A6"/>
                        <w:szCs w:val="20"/>
                      </w:rPr>
                      <w:t xml:space="preserve">DIRECCIÓN DE ATENCIÓN A GRUPOS PRIORITARIOS </w:t>
                    </w:r>
                  </w:p>
                  <w:p w14:paraId="18BD72B3" w14:textId="77777777" w:rsidR="00FA4601" w:rsidRPr="00B92EF3" w:rsidRDefault="00FA4601" w:rsidP="00C64C2E">
                    <w:pPr>
                      <w:pStyle w:val="Sinespaciado"/>
                      <w:rPr>
                        <w:rFonts w:ascii="Century Gothic" w:hAnsi="Century Gothic" w:cs="Arial"/>
                      </w:rPr>
                    </w:pP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13CB"/>
    <w:multiLevelType w:val="hybridMultilevel"/>
    <w:tmpl w:val="F8BE2C88"/>
    <w:lvl w:ilvl="0" w:tplc="4794840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AD5CA4"/>
    <w:multiLevelType w:val="multilevel"/>
    <w:tmpl w:val="A4ACF5A8"/>
    <w:lvl w:ilvl="0">
      <w:start w:val="1"/>
      <w:numFmt w:val="decimal"/>
      <w:lvlText w:val="%1)"/>
      <w:lvlJc w:val="left"/>
      <w:pPr>
        <w:ind w:left="3054" w:hanging="360"/>
      </w:p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2">
    <w:nsid w:val="047A76EE"/>
    <w:multiLevelType w:val="hybridMultilevel"/>
    <w:tmpl w:val="591CE2DC"/>
    <w:lvl w:ilvl="0" w:tplc="4794840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7E1600"/>
    <w:multiLevelType w:val="hybridMultilevel"/>
    <w:tmpl w:val="EA681854"/>
    <w:lvl w:ilvl="0" w:tplc="4794840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CE65BD"/>
    <w:multiLevelType w:val="hybridMultilevel"/>
    <w:tmpl w:val="9B967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CF53A3B"/>
    <w:multiLevelType w:val="hybridMultilevel"/>
    <w:tmpl w:val="447E2296"/>
    <w:lvl w:ilvl="0" w:tplc="47948404">
      <w:start w:val="1"/>
      <w:numFmt w:val="bullet"/>
      <w:lvlText w:val=""/>
      <w:lvlJc w:val="left"/>
      <w:pPr>
        <w:ind w:left="720" w:hanging="360"/>
      </w:pPr>
      <w:rPr>
        <w:rFonts w:ascii="Symbol" w:hAnsi="Symbol" w:hint="default"/>
        <w:color w:val="auto"/>
      </w:rPr>
    </w:lvl>
    <w:lvl w:ilvl="1" w:tplc="2F22ABC6">
      <w:start w:val="4"/>
      <w:numFmt w:val="bullet"/>
      <w:lvlText w:val="-"/>
      <w:lvlJc w:val="left"/>
      <w:pPr>
        <w:ind w:left="927" w:hanging="360"/>
      </w:pPr>
      <w:rPr>
        <w:rFonts w:ascii="Times New Roman" w:eastAsia="Calibr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6D1AE7"/>
    <w:multiLevelType w:val="hybridMultilevel"/>
    <w:tmpl w:val="684CA7D4"/>
    <w:lvl w:ilvl="0" w:tplc="4794840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4D0096"/>
    <w:multiLevelType w:val="hybridMultilevel"/>
    <w:tmpl w:val="3D160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E0028C1"/>
    <w:multiLevelType w:val="hybridMultilevel"/>
    <w:tmpl w:val="1D5A6346"/>
    <w:lvl w:ilvl="0" w:tplc="3FB8C0FC">
      <w:start w:val="1"/>
      <w:numFmt w:val="decimal"/>
      <w:lvlText w:val="%1."/>
      <w:lvlJc w:val="left"/>
      <w:pPr>
        <w:ind w:left="720" w:hanging="360"/>
      </w:pPr>
      <w:rPr>
        <w:rFonts w:eastAsia="Calibr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DA55D1"/>
    <w:multiLevelType w:val="hybridMultilevel"/>
    <w:tmpl w:val="CF743792"/>
    <w:lvl w:ilvl="0" w:tplc="4794840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F2C20F9"/>
    <w:multiLevelType w:val="hybridMultilevel"/>
    <w:tmpl w:val="3A6A7B3C"/>
    <w:lvl w:ilvl="0" w:tplc="4794840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AB1FEC"/>
    <w:multiLevelType w:val="hybridMultilevel"/>
    <w:tmpl w:val="E56CEA06"/>
    <w:lvl w:ilvl="0" w:tplc="5344D3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0D9694C"/>
    <w:multiLevelType w:val="hybridMultilevel"/>
    <w:tmpl w:val="A2A4EB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B71CE8"/>
    <w:multiLevelType w:val="hybridMultilevel"/>
    <w:tmpl w:val="41F850EA"/>
    <w:lvl w:ilvl="0" w:tplc="080A0017">
      <w:start w:val="1"/>
      <w:numFmt w:val="lowerLetter"/>
      <w:lvlText w:val="%1)"/>
      <w:lvlJc w:val="left"/>
      <w:pPr>
        <w:ind w:left="720" w:hanging="360"/>
      </w:pPr>
    </w:lvl>
    <w:lvl w:ilvl="1" w:tplc="A2D65CCC">
      <w:start w:val="1"/>
      <w:numFmt w:val="lowerLetter"/>
      <w:lvlText w:val="%2."/>
      <w:lvlJc w:val="left"/>
      <w:pPr>
        <w:ind w:left="1440" w:hanging="360"/>
      </w:pPr>
      <w:rPr>
        <w:rFonts w:ascii="Times New Roman" w:hAnsi="Times New Roman" w:cs="Times New Roman" w:hint="default"/>
        <w:sz w:val="24"/>
        <w:szCs w:val="24"/>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C9479B"/>
    <w:multiLevelType w:val="hybridMultilevel"/>
    <w:tmpl w:val="864A646C"/>
    <w:lvl w:ilvl="0" w:tplc="4794840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6954C2D"/>
    <w:multiLevelType w:val="hybridMultilevel"/>
    <w:tmpl w:val="83E8FDC4"/>
    <w:lvl w:ilvl="0" w:tplc="4794840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6C228DD"/>
    <w:multiLevelType w:val="hybridMultilevel"/>
    <w:tmpl w:val="E47863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7204312"/>
    <w:multiLevelType w:val="hybridMultilevel"/>
    <w:tmpl w:val="722A23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77A20AD"/>
    <w:multiLevelType w:val="multilevel"/>
    <w:tmpl w:val="699E3A34"/>
    <w:lvl w:ilvl="0">
      <w:start w:val="8"/>
      <w:numFmt w:val="decimal"/>
      <w:lvlText w:val="%1."/>
      <w:lvlJc w:val="left"/>
      <w:pPr>
        <w:ind w:left="540" w:hanging="540"/>
      </w:pPr>
      <w:rPr>
        <w:rFonts w:hint="default"/>
        <w:b w:val="0"/>
      </w:rPr>
    </w:lvl>
    <w:lvl w:ilvl="1">
      <w:start w:val="3"/>
      <w:numFmt w:val="decimal"/>
      <w:lvlText w:val="%1.%2."/>
      <w:lvlJc w:val="left"/>
      <w:pPr>
        <w:ind w:left="540" w:hanging="540"/>
      </w:pPr>
      <w:rPr>
        <w:rFonts w:hint="default"/>
        <w:b/>
        <w:bCs w:val="0"/>
      </w:rPr>
    </w:lvl>
    <w:lvl w:ilvl="2">
      <w:start w:val="5"/>
      <w:numFmt w:val="decimal"/>
      <w:lvlText w:val="%1.%2.%3."/>
      <w:lvlJc w:val="left"/>
      <w:pPr>
        <w:ind w:left="720" w:hanging="720"/>
      </w:pPr>
      <w:rPr>
        <w:rFonts w:hint="default"/>
        <w:b/>
        <w:bCs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27D37B4B"/>
    <w:multiLevelType w:val="hybridMultilevel"/>
    <w:tmpl w:val="7C487C98"/>
    <w:lvl w:ilvl="0" w:tplc="4794840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AB81D22"/>
    <w:multiLevelType w:val="multilevel"/>
    <w:tmpl w:val="AB6A956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3F8762D"/>
    <w:multiLevelType w:val="hybridMultilevel"/>
    <w:tmpl w:val="70527560"/>
    <w:lvl w:ilvl="0" w:tplc="4794840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4A314DD"/>
    <w:multiLevelType w:val="hybridMultilevel"/>
    <w:tmpl w:val="1D8CF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AA21FEE"/>
    <w:multiLevelType w:val="hybridMultilevel"/>
    <w:tmpl w:val="2C366022"/>
    <w:lvl w:ilvl="0" w:tplc="C4CEB108">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C4B5004"/>
    <w:multiLevelType w:val="hybridMultilevel"/>
    <w:tmpl w:val="CE40F9B0"/>
    <w:lvl w:ilvl="0" w:tplc="5D783CE6">
      <w:start w:val="1"/>
      <w:numFmt w:val="upperRoman"/>
      <w:lvlText w:val="%1."/>
      <w:lvlJc w:val="left"/>
      <w:pPr>
        <w:ind w:left="1080" w:hanging="720"/>
      </w:pPr>
      <w:rPr>
        <w:rFonts w:ascii="Calibri" w:eastAsia="Calibri" w:hAnsi="Calibri" w:cs="Calibri" w:hint="default"/>
        <w:color w:val="9F2241"/>
        <w:sz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DCE39EE"/>
    <w:multiLevelType w:val="hybridMultilevel"/>
    <w:tmpl w:val="A5B8F522"/>
    <w:lvl w:ilvl="0" w:tplc="2F74FD5A">
      <w:start w:val="1"/>
      <w:numFmt w:val="decimal"/>
      <w:lvlText w:val="%1."/>
      <w:lvlJc w:val="left"/>
      <w:pPr>
        <w:ind w:left="720" w:hanging="360"/>
      </w:pPr>
      <w:rPr>
        <w:rFonts w:hint="default"/>
      </w:rPr>
    </w:lvl>
    <w:lvl w:ilvl="1" w:tplc="C0BA2FC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F137E17"/>
    <w:multiLevelType w:val="multilevel"/>
    <w:tmpl w:val="1F8EE8E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375220C"/>
    <w:multiLevelType w:val="hybridMultilevel"/>
    <w:tmpl w:val="A2088DA8"/>
    <w:lvl w:ilvl="0" w:tplc="4794840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5E23F36"/>
    <w:multiLevelType w:val="multilevel"/>
    <w:tmpl w:val="8CECE620"/>
    <w:lvl w:ilvl="0">
      <w:start w:val="1"/>
      <w:numFmt w:val="decimal"/>
      <w:lvlText w:val="%1."/>
      <w:lvlJc w:val="left"/>
      <w:pPr>
        <w:ind w:left="1080" w:hanging="720"/>
      </w:pPr>
      <w:rPr>
        <w:rFonts w:hint="default"/>
        <w:color w:val="auto"/>
        <w:sz w:val="22"/>
      </w:rPr>
    </w:lvl>
    <w:lvl w:ilvl="1">
      <w:start w:val="1"/>
      <w:numFmt w:val="decimal"/>
      <w:isLgl/>
      <w:lvlText w:val="%1.%2."/>
      <w:lvlJc w:val="left"/>
      <w:pPr>
        <w:ind w:left="1440" w:hanging="360"/>
      </w:pPr>
      <w:rPr>
        <w:rFonts w:ascii="Soberana Sans" w:eastAsia="Calibri" w:hAnsi="Soberana Sans" w:cs="Calibri" w:hint="default"/>
        <w:color w:val="auto"/>
        <w:sz w:val="22"/>
      </w:rPr>
    </w:lvl>
    <w:lvl w:ilvl="2">
      <w:start w:val="1"/>
      <w:numFmt w:val="decimal"/>
      <w:isLgl/>
      <w:lvlText w:val="%1.%2.%3."/>
      <w:lvlJc w:val="left"/>
      <w:pPr>
        <w:ind w:left="2520" w:hanging="720"/>
      </w:pPr>
      <w:rPr>
        <w:rFonts w:ascii="Soberana Sans" w:eastAsia="Calibri" w:hAnsi="Soberana Sans" w:cs="Calibri" w:hint="default"/>
        <w:color w:val="616265"/>
        <w:sz w:val="22"/>
      </w:rPr>
    </w:lvl>
    <w:lvl w:ilvl="3">
      <w:start w:val="1"/>
      <w:numFmt w:val="decimal"/>
      <w:isLgl/>
      <w:lvlText w:val="%1.%2.%3.%4."/>
      <w:lvlJc w:val="left"/>
      <w:pPr>
        <w:ind w:left="3240" w:hanging="720"/>
      </w:pPr>
      <w:rPr>
        <w:rFonts w:ascii="Soberana Sans" w:eastAsia="Calibri" w:hAnsi="Soberana Sans" w:cs="Calibri" w:hint="default"/>
        <w:color w:val="616265"/>
        <w:sz w:val="22"/>
      </w:rPr>
    </w:lvl>
    <w:lvl w:ilvl="4">
      <w:start w:val="1"/>
      <w:numFmt w:val="decimal"/>
      <w:isLgl/>
      <w:lvlText w:val="%1.%2.%3.%4.%5."/>
      <w:lvlJc w:val="left"/>
      <w:pPr>
        <w:ind w:left="4320" w:hanging="1080"/>
      </w:pPr>
      <w:rPr>
        <w:rFonts w:ascii="Soberana Sans" w:eastAsia="Calibri" w:hAnsi="Soberana Sans" w:cs="Calibri" w:hint="default"/>
        <w:color w:val="616265"/>
        <w:sz w:val="22"/>
      </w:rPr>
    </w:lvl>
    <w:lvl w:ilvl="5">
      <w:start w:val="1"/>
      <w:numFmt w:val="decimal"/>
      <w:isLgl/>
      <w:lvlText w:val="%1.%2.%3.%4.%5.%6."/>
      <w:lvlJc w:val="left"/>
      <w:pPr>
        <w:ind w:left="5040" w:hanging="1080"/>
      </w:pPr>
      <w:rPr>
        <w:rFonts w:ascii="Soberana Sans" w:eastAsia="Calibri" w:hAnsi="Soberana Sans" w:cs="Calibri" w:hint="default"/>
        <w:color w:val="616265"/>
        <w:sz w:val="22"/>
      </w:rPr>
    </w:lvl>
    <w:lvl w:ilvl="6">
      <w:start w:val="1"/>
      <w:numFmt w:val="decimal"/>
      <w:isLgl/>
      <w:lvlText w:val="%1.%2.%3.%4.%5.%6.%7."/>
      <w:lvlJc w:val="left"/>
      <w:pPr>
        <w:ind w:left="6120" w:hanging="1440"/>
      </w:pPr>
      <w:rPr>
        <w:rFonts w:ascii="Soberana Sans" w:eastAsia="Calibri" w:hAnsi="Soberana Sans" w:cs="Calibri" w:hint="default"/>
        <w:color w:val="616265"/>
        <w:sz w:val="22"/>
      </w:rPr>
    </w:lvl>
    <w:lvl w:ilvl="7">
      <w:start w:val="1"/>
      <w:numFmt w:val="decimal"/>
      <w:isLgl/>
      <w:lvlText w:val="%1.%2.%3.%4.%5.%6.%7.%8."/>
      <w:lvlJc w:val="left"/>
      <w:pPr>
        <w:ind w:left="6840" w:hanging="1440"/>
      </w:pPr>
      <w:rPr>
        <w:rFonts w:ascii="Soberana Sans" w:eastAsia="Calibri" w:hAnsi="Soberana Sans" w:cs="Calibri" w:hint="default"/>
        <w:color w:val="616265"/>
        <w:sz w:val="22"/>
      </w:rPr>
    </w:lvl>
    <w:lvl w:ilvl="8">
      <w:start w:val="1"/>
      <w:numFmt w:val="decimal"/>
      <w:isLgl/>
      <w:lvlText w:val="%1.%2.%3.%4.%5.%6.%7.%8.%9."/>
      <w:lvlJc w:val="left"/>
      <w:pPr>
        <w:ind w:left="7920" w:hanging="1800"/>
      </w:pPr>
      <w:rPr>
        <w:rFonts w:ascii="Soberana Sans" w:eastAsia="Calibri" w:hAnsi="Soberana Sans" w:cs="Calibri" w:hint="default"/>
        <w:color w:val="616265"/>
        <w:sz w:val="22"/>
      </w:rPr>
    </w:lvl>
  </w:abstractNum>
  <w:abstractNum w:abstractNumId="29">
    <w:nsid w:val="471113C8"/>
    <w:multiLevelType w:val="hybridMultilevel"/>
    <w:tmpl w:val="05D29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9811C14"/>
    <w:multiLevelType w:val="hybridMultilevel"/>
    <w:tmpl w:val="E76EFC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D515CD1"/>
    <w:multiLevelType w:val="hybridMultilevel"/>
    <w:tmpl w:val="C7407A4E"/>
    <w:lvl w:ilvl="0" w:tplc="C3A2967A">
      <w:start w:val="4"/>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D795BC2"/>
    <w:multiLevelType w:val="hybridMultilevel"/>
    <w:tmpl w:val="E9E456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0F87FF7"/>
    <w:multiLevelType w:val="hybridMultilevel"/>
    <w:tmpl w:val="FE90825A"/>
    <w:lvl w:ilvl="0" w:tplc="4794840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37731A0"/>
    <w:multiLevelType w:val="hybridMultilevel"/>
    <w:tmpl w:val="13C02CD4"/>
    <w:lvl w:ilvl="0" w:tplc="4794840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14C74D5"/>
    <w:multiLevelType w:val="hybridMultilevel"/>
    <w:tmpl w:val="BAF6072C"/>
    <w:lvl w:ilvl="0" w:tplc="4794840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3A620AA"/>
    <w:multiLevelType w:val="hybridMultilevel"/>
    <w:tmpl w:val="A0E28CBC"/>
    <w:lvl w:ilvl="0" w:tplc="080A0017">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7">
    <w:nsid w:val="65CE5595"/>
    <w:multiLevelType w:val="hybridMultilevel"/>
    <w:tmpl w:val="139A58AC"/>
    <w:lvl w:ilvl="0" w:tplc="C3A2967A">
      <w:start w:val="4"/>
      <w:numFmt w:val="bullet"/>
      <w:lvlText w:val="•"/>
      <w:lvlJc w:val="left"/>
      <w:pPr>
        <w:ind w:left="780" w:hanging="360"/>
      </w:pPr>
      <w:rPr>
        <w:rFonts w:ascii="Times New Roman" w:eastAsia="Calibri" w:hAnsi="Times New Roman" w:cs="Times New Roman"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8">
    <w:nsid w:val="67255510"/>
    <w:multiLevelType w:val="multilevel"/>
    <w:tmpl w:val="ACCA656E"/>
    <w:lvl w:ilvl="0">
      <w:start w:val="1"/>
      <w:numFmt w:val="decimal"/>
      <w:lvlText w:val="%1."/>
      <w:lvlJc w:val="left"/>
      <w:pPr>
        <w:ind w:left="720" w:hanging="360"/>
      </w:pPr>
      <w:rPr>
        <w:rFonts w:hint="default"/>
        <w:color w:val="auto"/>
      </w:rPr>
    </w:lvl>
    <w:lvl w:ilvl="1">
      <w:start w:val="5"/>
      <w:numFmt w:val="decimal"/>
      <w:isLgl/>
      <w:lvlText w:val="%1.%2."/>
      <w:lvlJc w:val="left"/>
      <w:pPr>
        <w:ind w:left="720" w:hanging="360"/>
      </w:pPr>
      <w:rPr>
        <w:rFonts w:ascii="Gotham Rounded Light" w:eastAsia="Gotham Rounded Light" w:hAnsi="Gotham Rounded Light" w:cs="Gotham Rounded Light" w:hint="default"/>
      </w:rPr>
    </w:lvl>
    <w:lvl w:ilvl="2">
      <w:start w:val="1"/>
      <w:numFmt w:val="decimal"/>
      <w:isLgl/>
      <w:lvlText w:val="%1.%2.%3."/>
      <w:lvlJc w:val="left"/>
      <w:pPr>
        <w:ind w:left="1080" w:hanging="720"/>
      </w:pPr>
      <w:rPr>
        <w:rFonts w:ascii="Gotham Rounded Light" w:eastAsia="Gotham Rounded Light" w:hAnsi="Gotham Rounded Light" w:cs="Gotham Rounded Light" w:hint="default"/>
      </w:rPr>
    </w:lvl>
    <w:lvl w:ilvl="3">
      <w:start w:val="1"/>
      <w:numFmt w:val="decimal"/>
      <w:isLgl/>
      <w:lvlText w:val="%1.%2.%3.%4."/>
      <w:lvlJc w:val="left"/>
      <w:pPr>
        <w:ind w:left="1080" w:hanging="720"/>
      </w:pPr>
      <w:rPr>
        <w:rFonts w:ascii="Gotham Rounded Light" w:eastAsia="Gotham Rounded Light" w:hAnsi="Gotham Rounded Light" w:cs="Gotham Rounded Light" w:hint="default"/>
      </w:rPr>
    </w:lvl>
    <w:lvl w:ilvl="4">
      <w:start w:val="1"/>
      <w:numFmt w:val="decimal"/>
      <w:isLgl/>
      <w:lvlText w:val="%1.%2.%3.%4.%5."/>
      <w:lvlJc w:val="left"/>
      <w:pPr>
        <w:ind w:left="1440" w:hanging="1080"/>
      </w:pPr>
      <w:rPr>
        <w:rFonts w:ascii="Gotham Rounded Light" w:eastAsia="Gotham Rounded Light" w:hAnsi="Gotham Rounded Light" w:cs="Gotham Rounded Light" w:hint="default"/>
      </w:rPr>
    </w:lvl>
    <w:lvl w:ilvl="5">
      <w:start w:val="1"/>
      <w:numFmt w:val="decimal"/>
      <w:isLgl/>
      <w:lvlText w:val="%1.%2.%3.%4.%5.%6."/>
      <w:lvlJc w:val="left"/>
      <w:pPr>
        <w:ind w:left="1440" w:hanging="1080"/>
      </w:pPr>
      <w:rPr>
        <w:rFonts w:ascii="Gotham Rounded Light" w:eastAsia="Gotham Rounded Light" w:hAnsi="Gotham Rounded Light" w:cs="Gotham Rounded Light" w:hint="default"/>
      </w:rPr>
    </w:lvl>
    <w:lvl w:ilvl="6">
      <w:start w:val="1"/>
      <w:numFmt w:val="decimal"/>
      <w:isLgl/>
      <w:lvlText w:val="%1.%2.%3.%4.%5.%6.%7."/>
      <w:lvlJc w:val="left"/>
      <w:pPr>
        <w:ind w:left="1800" w:hanging="1440"/>
      </w:pPr>
      <w:rPr>
        <w:rFonts w:ascii="Gotham Rounded Light" w:eastAsia="Gotham Rounded Light" w:hAnsi="Gotham Rounded Light" w:cs="Gotham Rounded Light" w:hint="default"/>
      </w:rPr>
    </w:lvl>
    <w:lvl w:ilvl="7">
      <w:start w:val="1"/>
      <w:numFmt w:val="decimal"/>
      <w:isLgl/>
      <w:lvlText w:val="%1.%2.%3.%4.%5.%6.%7.%8."/>
      <w:lvlJc w:val="left"/>
      <w:pPr>
        <w:ind w:left="1800" w:hanging="1440"/>
      </w:pPr>
      <w:rPr>
        <w:rFonts w:ascii="Gotham Rounded Light" w:eastAsia="Gotham Rounded Light" w:hAnsi="Gotham Rounded Light" w:cs="Gotham Rounded Light" w:hint="default"/>
      </w:rPr>
    </w:lvl>
    <w:lvl w:ilvl="8">
      <w:start w:val="1"/>
      <w:numFmt w:val="decimal"/>
      <w:isLgl/>
      <w:lvlText w:val="%1.%2.%3.%4.%5.%6.%7.%8.%9."/>
      <w:lvlJc w:val="left"/>
      <w:pPr>
        <w:ind w:left="2160" w:hanging="1800"/>
      </w:pPr>
      <w:rPr>
        <w:rFonts w:ascii="Gotham Rounded Light" w:eastAsia="Gotham Rounded Light" w:hAnsi="Gotham Rounded Light" w:cs="Gotham Rounded Light" w:hint="default"/>
      </w:rPr>
    </w:lvl>
  </w:abstractNum>
  <w:abstractNum w:abstractNumId="39">
    <w:nsid w:val="68414EBE"/>
    <w:multiLevelType w:val="multilevel"/>
    <w:tmpl w:val="327C2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6EDC4A08"/>
    <w:multiLevelType w:val="hybridMultilevel"/>
    <w:tmpl w:val="B57CF496"/>
    <w:lvl w:ilvl="0" w:tplc="4794840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01E05F2"/>
    <w:multiLevelType w:val="multilevel"/>
    <w:tmpl w:val="EE26B68C"/>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bCs/>
      </w:rPr>
    </w:lvl>
    <w:lvl w:ilvl="2">
      <w:start w:val="1"/>
      <w:numFmt w:val="decimal"/>
      <w:isLgl/>
      <w:lvlText w:val="%1.%2.%3."/>
      <w:lvlJc w:val="left"/>
      <w:pPr>
        <w:ind w:left="1145"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nsid w:val="71E525D0"/>
    <w:multiLevelType w:val="hybridMultilevel"/>
    <w:tmpl w:val="BB0C5542"/>
    <w:lvl w:ilvl="0" w:tplc="4794840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2A21178"/>
    <w:multiLevelType w:val="multilevel"/>
    <w:tmpl w:val="96420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2FD2B6B"/>
    <w:multiLevelType w:val="hybridMultilevel"/>
    <w:tmpl w:val="5A12CD40"/>
    <w:lvl w:ilvl="0" w:tplc="4794840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67F4668"/>
    <w:multiLevelType w:val="hybridMultilevel"/>
    <w:tmpl w:val="1EC86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A1D0F07"/>
    <w:multiLevelType w:val="hybridMultilevel"/>
    <w:tmpl w:val="4E8CC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A706274"/>
    <w:multiLevelType w:val="hybridMultilevel"/>
    <w:tmpl w:val="A50674E2"/>
    <w:lvl w:ilvl="0" w:tplc="4794840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FE2614E"/>
    <w:multiLevelType w:val="hybridMultilevel"/>
    <w:tmpl w:val="878EEA34"/>
    <w:lvl w:ilvl="0" w:tplc="4794840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39"/>
  </w:num>
  <w:num w:numId="3">
    <w:abstractNumId w:val="43"/>
  </w:num>
  <w:num w:numId="4">
    <w:abstractNumId w:val="1"/>
  </w:num>
  <w:num w:numId="5">
    <w:abstractNumId w:val="23"/>
  </w:num>
  <w:num w:numId="6">
    <w:abstractNumId w:val="38"/>
  </w:num>
  <w:num w:numId="7">
    <w:abstractNumId w:val="11"/>
  </w:num>
  <w:num w:numId="8">
    <w:abstractNumId w:val="24"/>
  </w:num>
  <w:num w:numId="9">
    <w:abstractNumId w:val="28"/>
  </w:num>
  <w:num w:numId="10">
    <w:abstractNumId w:val="8"/>
  </w:num>
  <w:num w:numId="11">
    <w:abstractNumId w:val="41"/>
  </w:num>
  <w:num w:numId="12">
    <w:abstractNumId w:val="36"/>
  </w:num>
  <w:num w:numId="13">
    <w:abstractNumId w:val="16"/>
  </w:num>
  <w:num w:numId="14">
    <w:abstractNumId w:val="45"/>
  </w:num>
  <w:num w:numId="15">
    <w:abstractNumId w:val="26"/>
  </w:num>
  <w:num w:numId="16">
    <w:abstractNumId w:val="22"/>
  </w:num>
  <w:num w:numId="17">
    <w:abstractNumId w:val="46"/>
  </w:num>
  <w:num w:numId="18">
    <w:abstractNumId w:val="4"/>
  </w:num>
  <w:num w:numId="19">
    <w:abstractNumId w:val="29"/>
  </w:num>
  <w:num w:numId="20">
    <w:abstractNumId w:val="7"/>
  </w:num>
  <w:num w:numId="21">
    <w:abstractNumId w:val="15"/>
  </w:num>
  <w:num w:numId="22">
    <w:abstractNumId w:val="9"/>
  </w:num>
  <w:num w:numId="23">
    <w:abstractNumId w:val="44"/>
  </w:num>
  <w:num w:numId="24">
    <w:abstractNumId w:val="40"/>
  </w:num>
  <w:num w:numId="25">
    <w:abstractNumId w:val="33"/>
  </w:num>
  <w:num w:numId="26">
    <w:abstractNumId w:val="21"/>
  </w:num>
  <w:num w:numId="27">
    <w:abstractNumId w:val="18"/>
  </w:num>
  <w:num w:numId="28">
    <w:abstractNumId w:val="6"/>
  </w:num>
  <w:num w:numId="29">
    <w:abstractNumId w:val="42"/>
  </w:num>
  <w:num w:numId="30">
    <w:abstractNumId w:val="47"/>
  </w:num>
  <w:num w:numId="31">
    <w:abstractNumId w:val="2"/>
  </w:num>
  <w:num w:numId="32">
    <w:abstractNumId w:val="17"/>
  </w:num>
  <w:num w:numId="33">
    <w:abstractNumId w:val="5"/>
  </w:num>
  <w:num w:numId="34">
    <w:abstractNumId w:val="14"/>
  </w:num>
  <w:num w:numId="35">
    <w:abstractNumId w:val="27"/>
  </w:num>
  <w:num w:numId="36">
    <w:abstractNumId w:val="3"/>
  </w:num>
  <w:num w:numId="37">
    <w:abstractNumId w:val="19"/>
  </w:num>
  <w:num w:numId="38">
    <w:abstractNumId w:val="48"/>
  </w:num>
  <w:num w:numId="39">
    <w:abstractNumId w:val="35"/>
  </w:num>
  <w:num w:numId="40">
    <w:abstractNumId w:val="34"/>
  </w:num>
  <w:num w:numId="41">
    <w:abstractNumId w:val="0"/>
  </w:num>
  <w:num w:numId="42">
    <w:abstractNumId w:val="10"/>
  </w:num>
  <w:num w:numId="43">
    <w:abstractNumId w:val="31"/>
  </w:num>
  <w:num w:numId="44">
    <w:abstractNumId w:val="37"/>
  </w:num>
  <w:num w:numId="45">
    <w:abstractNumId w:val="32"/>
  </w:num>
  <w:num w:numId="46">
    <w:abstractNumId w:val="30"/>
  </w:num>
  <w:num w:numId="47">
    <w:abstractNumId w:val="12"/>
  </w:num>
  <w:num w:numId="48">
    <w:abstractNumId w:val="25"/>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8E"/>
    <w:rsid w:val="00001C43"/>
    <w:rsid w:val="00003714"/>
    <w:rsid w:val="00043BD6"/>
    <w:rsid w:val="00061CEE"/>
    <w:rsid w:val="00075BCC"/>
    <w:rsid w:val="00075BD5"/>
    <w:rsid w:val="000A7E2D"/>
    <w:rsid w:val="000C3B98"/>
    <w:rsid w:val="000E4974"/>
    <w:rsid w:val="000F3AF1"/>
    <w:rsid w:val="0010481C"/>
    <w:rsid w:val="001311E9"/>
    <w:rsid w:val="001849C6"/>
    <w:rsid w:val="00187E02"/>
    <w:rsid w:val="0019764C"/>
    <w:rsid w:val="001A287F"/>
    <w:rsid w:val="001A66EF"/>
    <w:rsid w:val="001C065D"/>
    <w:rsid w:val="001C6D49"/>
    <w:rsid w:val="001D5D83"/>
    <w:rsid w:val="002141CB"/>
    <w:rsid w:val="00225238"/>
    <w:rsid w:val="00251F55"/>
    <w:rsid w:val="00263817"/>
    <w:rsid w:val="00277BCA"/>
    <w:rsid w:val="00281F4A"/>
    <w:rsid w:val="002A06F5"/>
    <w:rsid w:val="002A0729"/>
    <w:rsid w:val="002A0A71"/>
    <w:rsid w:val="002B0B60"/>
    <w:rsid w:val="002C6E09"/>
    <w:rsid w:val="002E32FF"/>
    <w:rsid w:val="002E555C"/>
    <w:rsid w:val="00321034"/>
    <w:rsid w:val="00380B0A"/>
    <w:rsid w:val="00397935"/>
    <w:rsid w:val="003A18B5"/>
    <w:rsid w:val="003A1F76"/>
    <w:rsid w:val="003B1FAF"/>
    <w:rsid w:val="003B3C86"/>
    <w:rsid w:val="003B5424"/>
    <w:rsid w:val="003B616B"/>
    <w:rsid w:val="003C470F"/>
    <w:rsid w:val="003D099A"/>
    <w:rsid w:val="003D6419"/>
    <w:rsid w:val="003E25F3"/>
    <w:rsid w:val="003F5086"/>
    <w:rsid w:val="00400624"/>
    <w:rsid w:val="0042022C"/>
    <w:rsid w:val="00422640"/>
    <w:rsid w:val="00427AB1"/>
    <w:rsid w:val="00430263"/>
    <w:rsid w:val="004634A3"/>
    <w:rsid w:val="00463A36"/>
    <w:rsid w:val="00471B10"/>
    <w:rsid w:val="00475377"/>
    <w:rsid w:val="0048226F"/>
    <w:rsid w:val="0048367F"/>
    <w:rsid w:val="004924DB"/>
    <w:rsid w:val="004D10A7"/>
    <w:rsid w:val="004D6BB0"/>
    <w:rsid w:val="004F3348"/>
    <w:rsid w:val="004F775D"/>
    <w:rsid w:val="0051681B"/>
    <w:rsid w:val="00517A62"/>
    <w:rsid w:val="00517B1F"/>
    <w:rsid w:val="005206DA"/>
    <w:rsid w:val="005368F4"/>
    <w:rsid w:val="00545DB7"/>
    <w:rsid w:val="00554342"/>
    <w:rsid w:val="00561230"/>
    <w:rsid w:val="005643F1"/>
    <w:rsid w:val="00594CB2"/>
    <w:rsid w:val="00596B9D"/>
    <w:rsid w:val="005C0F7E"/>
    <w:rsid w:val="005D3623"/>
    <w:rsid w:val="005D3D6E"/>
    <w:rsid w:val="005E3656"/>
    <w:rsid w:val="005F0534"/>
    <w:rsid w:val="005F2E6E"/>
    <w:rsid w:val="0060001E"/>
    <w:rsid w:val="0061080D"/>
    <w:rsid w:val="00612362"/>
    <w:rsid w:val="00616598"/>
    <w:rsid w:val="006347B1"/>
    <w:rsid w:val="006371C0"/>
    <w:rsid w:val="00641676"/>
    <w:rsid w:val="00686297"/>
    <w:rsid w:val="006B2BDE"/>
    <w:rsid w:val="006E516F"/>
    <w:rsid w:val="006E6FBB"/>
    <w:rsid w:val="006F7289"/>
    <w:rsid w:val="007039C4"/>
    <w:rsid w:val="00706682"/>
    <w:rsid w:val="00710470"/>
    <w:rsid w:val="00712314"/>
    <w:rsid w:val="00725675"/>
    <w:rsid w:val="00726066"/>
    <w:rsid w:val="00731741"/>
    <w:rsid w:val="007569CF"/>
    <w:rsid w:val="00766D2D"/>
    <w:rsid w:val="00777560"/>
    <w:rsid w:val="00780E48"/>
    <w:rsid w:val="00786380"/>
    <w:rsid w:val="0078709C"/>
    <w:rsid w:val="007A2AB4"/>
    <w:rsid w:val="007A42E5"/>
    <w:rsid w:val="007D1279"/>
    <w:rsid w:val="007D7728"/>
    <w:rsid w:val="00803E2B"/>
    <w:rsid w:val="00806887"/>
    <w:rsid w:val="00806B48"/>
    <w:rsid w:val="008526A3"/>
    <w:rsid w:val="008527B3"/>
    <w:rsid w:val="00890576"/>
    <w:rsid w:val="008A054D"/>
    <w:rsid w:val="008A6011"/>
    <w:rsid w:val="008C0255"/>
    <w:rsid w:val="008D289D"/>
    <w:rsid w:val="008E4E75"/>
    <w:rsid w:val="008F4BAE"/>
    <w:rsid w:val="008F6621"/>
    <w:rsid w:val="008F75CC"/>
    <w:rsid w:val="00913560"/>
    <w:rsid w:val="00917BC5"/>
    <w:rsid w:val="009347D7"/>
    <w:rsid w:val="0094172A"/>
    <w:rsid w:val="009510EC"/>
    <w:rsid w:val="009526AD"/>
    <w:rsid w:val="00954F68"/>
    <w:rsid w:val="00971FD0"/>
    <w:rsid w:val="00973222"/>
    <w:rsid w:val="0099085C"/>
    <w:rsid w:val="009B0B67"/>
    <w:rsid w:val="009D12C6"/>
    <w:rsid w:val="009D62D9"/>
    <w:rsid w:val="009D7617"/>
    <w:rsid w:val="009E610B"/>
    <w:rsid w:val="00A14BE4"/>
    <w:rsid w:val="00A40619"/>
    <w:rsid w:val="00A703E9"/>
    <w:rsid w:val="00A72AF2"/>
    <w:rsid w:val="00A812F0"/>
    <w:rsid w:val="00A81F40"/>
    <w:rsid w:val="00AA0333"/>
    <w:rsid w:val="00AA40C1"/>
    <w:rsid w:val="00AB092C"/>
    <w:rsid w:val="00AE62FE"/>
    <w:rsid w:val="00AE6AF3"/>
    <w:rsid w:val="00AF3F3B"/>
    <w:rsid w:val="00B1413E"/>
    <w:rsid w:val="00B153BC"/>
    <w:rsid w:val="00B23D5E"/>
    <w:rsid w:val="00B630E7"/>
    <w:rsid w:val="00B66BED"/>
    <w:rsid w:val="00B74C06"/>
    <w:rsid w:val="00B7601D"/>
    <w:rsid w:val="00B83476"/>
    <w:rsid w:val="00B84168"/>
    <w:rsid w:val="00B85EAB"/>
    <w:rsid w:val="00B90E31"/>
    <w:rsid w:val="00B9491C"/>
    <w:rsid w:val="00B97ED1"/>
    <w:rsid w:val="00BA2DF3"/>
    <w:rsid w:val="00BA43B8"/>
    <w:rsid w:val="00BA4A44"/>
    <w:rsid w:val="00BE2DFF"/>
    <w:rsid w:val="00BF6A6F"/>
    <w:rsid w:val="00C00D11"/>
    <w:rsid w:val="00C04153"/>
    <w:rsid w:val="00C04DED"/>
    <w:rsid w:val="00C0687F"/>
    <w:rsid w:val="00C10A59"/>
    <w:rsid w:val="00C167EC"/>
    <w:rsid w:val="00C22BE8"/>
    <w:rsid w:val="00C42458"/>
    <w:rsid w:val="00C432E5"/>
    <w:rsid w:val="00C64C2E"/>
    <w:rsid w:val="00C7538F"/>
    <w:rsid w:val="00CA168C"/>
    <w:rsid w:val="00CB0E80"/>
    <w:rsid w:val="00CC7B89"/>
    <w:rsid w:val="00CD47F7"/>
    <w:rsid w:val="00CE06FA"/>
    <w:rsid w:val="00CE18BF"/>
    <w:rsid w:val="00CE579E"/>
    <w:rsid w:val="00D10D38"/>
    <w:rsid w:val="00D2329E"/>
    <w:rsid w:val="00D62127"/>
    <w:rsid w:val="00D631A8"/>
    <w:rsid w:val="00D64844"/>
    <w:rsid w:val="00D652F4"/>
    <w:rsid w:val="00D7770C"/>
    <w:rsid w:val="00DF00F6"/>
    <w:rsid w:val="00DF3C7F"/>
    <w:rsid w:val="00E25879"/>
    <w:rsid w:val="00E37AD6"/>
    <w:rsid w:val="00E4582C"/>
    <w:rsid w:val="00E67F37"/>
    <w:rsid w:val="00E8421B"/>
    <w:rsid w:val="00E909B7"/>
    <w:rsid w:val="00E93CF2"/>
    <w:rsid w:val="00EA2201"/>
    <w:rsid w:val="00ED1466"/>
    <w:rsid w:val="00ED5A24"/>
    <w:rsid w:val="00F04798"/>
    <w:rsid w:val="00F1350A"/>
    <w:rsid w:val="00F221F5"/>
    <w:rsid w:val="00F260A2"/>
    <w:rsid w:val="00F263A6"/>
    <w:rsid w:val="00F32FA9"/>
    <w:rsid w:val="00F6015D"/>
    <w:rsid w:val="00F77F33"/>
    <w:rsid w:val="00F83AE2"/>
    <w:rsid w:val="00FA2C8E"/>
    <w:rsid w:val="00FA4601"/>
    <w:rsid w:val="00FA54EB"/>
    <w:rsid w:val="00FB2B52"/>
    <w:rsid w:val="00FB608F"/>
    <w:rsid w:val="00FE5DA4"/>
    <w:rsid w:val="00FF2344"/>
    <w:rsid w:val="00FF5D9F"/>
    <w:rsid w:val="00FF67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F663E"/>
  <w15:docId w15:val="{B3958EAE-E680-42F2-8408-4D922E10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F7E"/>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A230DB"/>
    <w:pPr>
      <w:outlineLvl w:val="9"/>
    </w:p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rPr>
  </w:style>
  <w:style w:type="paragraph" w:styleId="Prrafodelista">
    <w:name w:val="List Paragraph"/>
    <w:aliases w:val="4 Párrafo de lista,Figuras,Dot pt,No Spacing1,List Paragraph Char Char Char,Indicator Text,List Paragraph1,Numbered Para 1,DH1,lp1"/>
    <w:basedOn w:val="Normal"/>
    <w:link w:val="PrrafodelistaCar"/>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aliases w:val="referencia nota al pie,Fußnotenzeichen DISS,ftref,Footnote Reference1,Ref,de nota al pie,16 Point,Superscript 6 Point,Footnote Reference Number,Footnote Reference_LVL6,Footnote Reference_LVL61,Footnote Reference_LVL62,Знак сноски-FN"/>
    <w:basedOn w:val="Fuentedeprrafopredeter"/>
    <w:uiPriority w:val="99"/>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aliases w:val="Texto,nota,pie,independiente,Letrero,margen,Car Car Car Car,margen Car Car,margen Car Car Car,Car Car Car Car Car,Letrero Car Car,margen Car Ca,margen Car Ca Car,Car Car Car Car1,Texto1, Car Car Car, Car Car,single space,footnote text,fn"/>
    <w:basedOn w:val="Normal"/>
    <w:link w:val="TextonotapieCar"/>
    <w:unhideWhenUsed/>
    <w:qFormat/>
    <w:rsid w:val="00EB2A9B"/>
    <w:pPr>
      <w:spacing w:after="0" w:line="240" w:lineRule="auto"/>
    </w:pPr>
    <w:rPr>
      <w:sz w:val="20"/>
      <w:szCs w:val="20"/>
    </w:rPr>
  </w:style>
  <w:style w:type="character" w:customStyle="1" w:styleId="TextonotapieCar">
    <w:name w:val="Texto nota pie Car"/>
    <w:aliases w:val="Texto Car,nota Car,pie Car,independiente Car,Letrero Car,margen Car,Car Car Car Car Car1,margen Car Car Car1,margen Car Car Car Car,Car Car Car Car Car Car,Letrero Car Car Car,margen Car Ca Car1,margen Car Ca Car Car,Texto1 Car,fn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styleId="Tabladecuadrcula5oscura-nfasis6">
    <w:name w:val="Grid Table 5 Dark Accent 6"/>
    <w:basedOn w:val="Tablanormal"/>
    <w:uiPriority w:val="50"/>
    <w:rsid w:val="00215A1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uiPriority w:val="59"/>
    <w:rsid w:val="003F137D"/>
    <w:pPr>
      <w:spacing w:after="0" w:line="240" w:lineRule="auto"/>
    </w:pPr>
    <w:rPr>
      <w:rFonts w:ascii="Verdana" w:eastAsia="Verdana" w:hAnsi="Verdana"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decuadrcula4-nfasis6">
    <w:name w:val="Grid Table 4 Accent 6"/>
    <w:basedOn w:val="Tablanormal"/>
    <w:uiPriority w:val="49"/>
    <w:rsid w:val="006F1BD6"/>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Pr>
      <w:color w:val="5A5A5A"/>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
    <w:link w:val="Prrafodelista"/>
    <w:uiPriority w:val="34"/>
    <w:qFormat/>
    <w:locked/>
    <w:rsid w:val="00D25F64"/>
    <w:rPr>
      <w:rFonts w:ascii="Soberana Sans" w:hAnsi="Soberana Sans"/>
      <w:color w:val="616265"/>
      <w:lang w:val="es-ES"/>
    </w:rPr>
  </w:style>
  <w:style w:type="table" w:customStyle="1" w:styleId="Tabladecuadrcula5oscura-nfasis61">
    <w:name w:val="Tabla de cuadrícula 5 oscura - Énfasis 61"/>
    <w:basedOn w:val="Tablanormal"/>
    <w:next w:val="Tabladecuadrcula5oscura-nfasis6"/>
    <w:uiPriority w:val="50"/>
    <w:rsid w:val="0074443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1clara">
    <w:name w:val="Grid Table 1 Light"/>
    <w:basedOn w:val="Tablanormal"/>
    <w:uiPriority w:val="46"/>
    <w:rsid w:val="00A877E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ombreadoclaro">
    <w:name w:val="Light Shading"/>
    <w:basedOn w:val="Tablanormal"/>
    <w:uiPriority w:val="60"/>
    <w:rsid w:val="007A117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decuadrcula1clara-nfasis6">
    <w:name w:val="Grid Table 1 Light Accent 6"/>
    <w:basedOn w:val="Tablanormal"/>
    <w:uiPriority w:val="46"/>
    <w:rsid w:val="009F34D9"/>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a">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style>
  <w:style w:type="table" w:customStyle="1" w:styleId="a0">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style>
  <w:style w:type="table" w:customStyle="1" w:styleId="a1">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style>
  <w:style w:type="table" w:customStyle="1" w:styleId="a4">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5">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style>
  <w:style w:type="table" w:customStyle="1" w:styleId="aa">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style>
  <w:style w:type="table" w:customStyle="1" w:styleId="ab">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style>
  <w:style w:type="table" w:customStyle="1" w:styleId="ac">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style>
  <w:style w:type="table" w:customStyle="1" w:styleId="ad">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e">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style>
  <w:style w:type="table" w:customStyle="1" w:styleId="af">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f0">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1">
    <w:basedOn w:val="TableNormal"/>
    <w:tblPr>
      <w:tblStyleRowBandSize w:val="1"/>
      <w:tblStyleColBandSize w:val="1"/>
      <w:tblCellMar>
        <w:top w:w="0" w:type="dxa"/>
        <w:left w:w="0" w:type="dxa"/>
        <w:bottom w:w="0" w:type="dxa"/>
        <w:right w:w="0" w:type="dxa"/>
      </w:tblCellMar>
    </w:tblPr>
  </w:style>
  <w:style w:type="table" w:styleId="Tabladecuadrcula6concolores">
    <w:name w:val="Grid Table 6 Colorful"/>
    <w:basedOn w:val="Tablanormal"/>
    <w:uiPriority w:val="51"/>
    <w:rsid w:val="0078638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C64C2E"/>
    <w:pPr>
      <w:spacing w:after="0" w:line="240" w:lineRule="auto"/>
    </w:pPr>
    <w:rPr>
      <w:rFonts w:asciiTheme="minorHAnsi" w:eastAsiaTheme="minorHAnsi" w:hAnsiTheme="minorHAnsi" w:cstheme="minorBidi"/>
      <w:lang w:eastAsia="en-US"/>
    </w:rPr>
  </w:style>
  <w:style w:type="table" w:customStyle="1" w:styleId="Tablaconcuadrcula1">
    <w:name w:val="Tabla con cuadrícula1"/>
    <w:basedOn w:val="Tablanormal"/>
    <w:next w:val="Tablaconcuadrcula"/>
    <w:uiPriority w:val="39"/>
    <w:rsid w:val="00B97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610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5F2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446119">
      <w:bodyDiv w:val="1"/>
      <w:marLeft w:val="0"/>
      <w:marRight w:val="0"/>
      <w:marTop w:val="0"/>
      <w:marBottom w:val="0"/>
      <w:divBdr>
        <w:top w:val="none" w:sz="0" w:space="0" w:color="auto"/>
        <w:left w:val="none" w:sz="0" w:space="0" w:color="auto"/>
        <w:bottom w:val="none" w:sz="0" w:space="0" w:color="auto"/>
        <w:right w:val="none" w:sz="0" w:space="0" w:color="auto"/>
      </w:divBdr>
    </w:div>
    <w:div w:id="1231773793">
      <w:bodyDiv w:val="1"/>
      <w:marLeft w:val="0"/>
      <w:marRight w:val="0"/>
      <w:marTop w:val="0"/>
      <w:marBottom w:val="0"/>
      <w:divBdr>
        <w:top w:val="none" w:sz="0" w:space="0" w:color="auto"/>
        <w:left w:val="none" w:sz="0" w:space="0" w:color="auto"/>
        <w:bottom w:val="none" w:sz="0" w:space="0" w:color="auto"/>
        <w:right w:val="none" w:sz="0" w:space="0" w:color="auto"/>
      </w:divBdr>
    </w:div>
    <w:div w:id="1636523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5wkruQlhe+280b4pKv/0EdBodA==">AMUW2mWNlDXHCNisuD7lVoIciKPViS4qgIzS0Dj+mjh6ImOp5MJDIxxFDXotSSSVNU94Y/jj+LLDpBF1RbrXkcXLSZtq8VhfmauSZ2REoF8sQQOvQF81B3ry5uwZYDd+dMebZaTC5LDgabVVSTffKpBax1pMqA3gqyFhFobYwIqQilh2W63lxakjAWWG45llhTtFy1p42oSgqZ6t/SmoNDE7I34asBOQanynPOcPFBqdGeBtlaFBHkul9x+vy7bzPVU2/koyOlggPdTqPTVrF0sYd3kpOb4xazanXIZvt8fGAQ4M+wAnJylXsLx5UYcrHH6fviJHJrJ/7w+N43t9ONFvngFc51aBw/XySidVq3x73CNn1aiOEt9P0/K3Zv1qJgBFS4j6JetgzsfIpWVBC9PmsphnQprR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13416</Words>
  <Characters>73788</Characters>
  <Application>Microsoft Office Word</Application>
  <DocSecurity>0</DocSecurity>
  <Lines>614</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Nayeli Martinez</dc:creator>
  <cp:lastModifiedBy>Usuario</cp:lastModifiedBy>
  <cp:revision>2</cp:revision>
  <dcterms:created xsi:type="dcterms:W3CDTF">2021-12-14T18:12:00Z</dcterms:created>
  <dcterms:modified xsi:type="dcterms:W3CDTF">2021-12-14T18:12:00Z</dcterms:modified>
</cp:coreProperties>
</file>