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5D22" w14:textId="661047C4" w:rsidR="00097B8C" w:rsidRDefault="00A71B89" w:rsidP="00E06448">
      <w:pPr>
        <w:rPr>
          <w:rFonts w:ascii="Gotham Rounded Light" w:hAnsi="Gotham Rounded Light"/>
          <w:sz w:val="24"/>
          <w:szCs w:val="24"/>
        </w:rPr>
      </w:pPr>
      <w:bookmarkStart w:id="0" w:name="_GoBack"/>
      <w:bookmarkEnd w:id="0"/>
      <w:r w:rsidRPr="004044CF">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E06448">
      <w:pPr>
        <w:rPr>
          <w:rFonts w:ascii="Gotham Rounded Light" w:hAnsi="Gotham Rounded Light"/>
          <w:sz w:val="24"/>
          <w:szCs w:val="24"/>
        </w:rPr>
      </w:pPr>
    </w:p>
    <w:p w14:paraId="300F178F" w14:textId="00242C64" w:rsidR="00A71B89" w:rsidRDefault="00A71B89" w:rsidP="00E06448">
      <w:pPr>
        <w:rPr>
          <w:rFonts w:ascii="Gotham Rounded Light" w:hAnsi="Gotham Rounded Light"/>
          <w:sz w:val="24"/>
          <w:szCs w:val="24"/>
        </w:rPr>
      </w:pPr>
    </w:p>
    <w:p w14:paraId="1433E59F" w14:textId="25FCBADD" w:rsidR="00A71B89" w:rsidRDefault="00A71B89" w:rsidP="00E06448">
      <w:pPr>
        <w:rPr>
          <w:rFonts w:ascii="Gotham Rounded Light" w:hAnsi="Gotham Rounded Light"/>
          <w:sz w:val="24"/>
          <w:szCs w:val="24"/>
        </w:rPr>
      </w:pPr>
    </w:p>
    <w:p w14:paraId="6B99694E" w14:textId="628BB7F0" w:rsidR="00A71B89" w:rsidRDefault="00A71B89" w:rsidP="00E06448">
      <w:pPr>
        <w:rPr>
          <w:rFonts w:ascii="Gotham Rounded Light" w:hAnsi="Gotham Rounded Light"/>
          <w:sz w:val="24"/>
          <w:szCs w:val="24"/>
        </w:rPr>
      </w:pPr>
    </w:p>
    <w:p w14:paraId="251C4CC7" w14:textId="3DAD9B1A" w:rsidR="00A71B89" w:rsidRDefault="00A71B89" w:rsidP="00E06448">
      <w:pPr>
        <w:rPr>
          <w:rFonts w:ascii="Gotham Rounded Light" w:hAnsi="Gotham Rounded Light"/>
          <w:sz w:val="24"/>
          <w:szCs w:val="24"/>
        </w:rPr>
      </w:pPr>
    </w:p>
    <w:p w14:paraId="4824188D" w14:textId="2BCEA67A" w:rsidR="00A71B89" w:rsidRDefault="00A71B89" w:rsidP="00E06448">
      <w:pPr>
        <w:rPr>
          <w:rFonts w:ascii="Gotham Rounded Light" w:hAnsi="Gotham Rounded Light"/>
          <w:sz w:val="24"/>
          <w:szCs w:val="24"/>
        </w:rPr>
      </w:pPr>
    </w:p>
    <w:p w14:paraId="31D55436" w14:textId="600C76CE" w:rsidR="00A71B89" w:rsidRDefault="00A71B89" w:rsidP="00E06448">
      <w:pPr>
        <w:rPr>
          <w:rFonts w:ascii="Gotham Rounded Light" w:hAnsi="Gotham Rounded Light"/>
          <w:sz w:val="24"/>
          <w:szCs w:val="24"/>
        </w:rPr>
      </w:pPr>
    </w:p>
    <w:p w14:paraId="593698D9" w14:textId="1E9298C5" w:rsidR="00A71B89" w:rsidRDefault="00A71B89" w:rsidP="00E06448">
      <w:pPr>
        <w:rPr>
          <w:rFonts w:ascii="Gotham Rounded Light" w:hAnsi="Gotham Rounded Light"/>
          <w:sz w:val="24"/>
          <w:szCs w:val="24"/>
        </w:rPr>
      </w:pPr>
    </w:p>
    <w:p w14:paraId="78FB9288" w14:textId="77777777" w:rsidR="00A71B89" w:rsidRDefault="00A71B89" w:rsidP="00E06448">
      <w:pPr>
        <w:rPr>
          <w:rFonts w:ascii="Gotham Rounded Light" w:hAnsi="Gotham Rounded Light"/>
          <w:sz w:val="24"/>
          <w:szCs w:val="24"/>
        </w:rPr>
      </w:pPr>
    </w:p>
    <w:p w14:paraId="2DC273E4" w14:textId="0153EF0F" w:rsidR="00A71B89" w:rsidRDefault="00A71B89" w:rsidP="00E06448">
      <w:pPr>
        <w:rPr>
          <w:rFonts w:ascii="Gotham Rounded Light" w:hAnsi="Gotham Rounded Light"/>
          <w:sz w:val="24"/>
          <w:szCs w:val="24"/>
        </w:rPr>
      </w:pPr>
    </w:p>
    <w:p w14:paraId="3C135713" w14:textId="7BB4E709" w:rsidR="00A71B89" w:rsidRPr="00E06448" w:rsidRDefault="00A71B89" w:rsidP="00E06448">
      <w:pPr>
        <w:rPr>
          <w:rFonts w:ascii="Gotham Rounded Light" w:hAnsi="Gotham Rounded Light"/>
          <w:sz w:val="24"/>
          <w:szCs w:val="24"/>
        </w:rPr>
      </w:pPr>
    </w:p>
    <w:p w14:paraId="55AFE17A" w14:textId="77777777" w:rsidR="00856308" w:rsidRPr="00E06448" w:rsidRDefault="00856308" w:rsidP="00E06448">
      <w:pPr>
        <w:rPr>
          <w:rFonts w:ascii="Gotham Rounded Light" w:hAnsi="Gotham Rounded Light"/>
          <w:sz w:val="24"/>
          <w:szCs w:val="24"/>
        </w:rPr>
      </w:pPr>
    </w:p>
    <w:p w14:paraId="5769F689" w14:textId="77777777" w:rsidR="00856308" w:rsidRPr="00E06448" w:rsidRDefault="00856308" w:rsidP="00E06448">
      <w:pPr>
        <w:rPr>
          <w:rFonts w:ascii="Gotham Rounded Light" w:hAnsi="Gotham Rounded Light"/>
          <w:b/>
          <w:bCs/>
          <w:sz w:val="24"/>
          <w:szCs w:val="24"/>
        </w:rPr>
      </w:pPr>
    </w:p>
    <w:p w14:paraId="1723D138" w14:textId="61D96127" w:rsidR="001734E3" w:rsidRPr="00E06448" w:rsidRDefault="00F5502B" w:rsidP="00E06448">
      <w:pPr>
        <w:jc w:val="center"/>
        <w:rPr>
          <w:rFonts w:ascii="Gotham Rounded Light" w:hAnsi="Gotham Rounded Light"/>
          <w:b/>
          <w:bCs/>
          <w:sz w:val="24"/>
          <w:szCs w:val="24"/>
        </w:rPr>
      </w:pPr>
      <w:r w:rsidRPr="00E06448">
        <w:rPr>
          <w:rFonts w:ascii="Gotham Rounded Light" w:hAnsi="Gotham Rounded Light"/>
          <w:b/>
          <w:bCs/>
          <w:sz w:val="40"/>
          <w:szCs w:val="24"/>
        </w:rPr>
        <w:t xml:space="preserve">Diseño </w:t>
      </w:r>
      <w:r w:rsidR="001734E3" w:rsidRPr="00E06448">
        <w:rPr>
          <w:rFonts w:ascii="Gotham Rounded Light" w:hAnsi="Gotham Rounded Light"/>
          <w:b/>
          <w:bCs/>
          <w:sz w:val="40"/>
          <w:szCs w:val="24"/>
        </w:rPr>
        <w:t>de la Matriz de Indicadores del Programa presupuestario</w:t>
      </w:r>
    </w:p>
    <w:p w14:paraId="541E16F4" w14:textId="0FC5564C" w:rsidR="001734E3" w:rsidRPr="00E06448" w:rsidRDefault="001734E3" w:rsidP="00E06448">
      <w:pPr>
        <w:jc w:val="center"/>
        <w:rPr>
          <w:rFonts w:ascii="Gotham Rounded Light" w:hAnsi="Gotham Rounded Light"/>
          <w:b/>
          <w:bCs/>
          <w:sz w:val="40"/>
          <w:szCs w:val="24"/>
        </w:rPr>
      </w:pPr>
      <w:r w:rsidRPr="00E06448">
        <w:rPr>
          <w:rFonts w:ascii="Gotham Rounded Light" w:hAnsi="Gotham Rounded Light"/>
          <w:b/>
          <w:bCs/>
          <w:sz w:val="40"/>
          <w:szCs w:val="24"/>
        </w:rPr>
        <w:t>(</w:t>
      </w:r>
      <w:r w:rsidR="0056050D">
        <w:rPr>
          <w:rFonts w:ascii="Gotham Rounded Light" w:hAnsi="Gotham Rounded Light"/>
          <w:b/>
          <w:bCs/>
          <w:sz w:val="40"/>
          <w:szCs w:val="24"/>
        </w:rPr>
        <w:t>S134</w:t>
      </w:r>
      <w:r w:rsidRPr="00E06448">
        <w:rPr>
          <w:rFonts w:ascii="Gotham Rounded Light" w:hAnsi="Gotham Rounded Light"/>
          <w:b/>
          <w:bCs/>
          <w:sz w:val="40"/>
          <w:szCs w:val="24"/>
        </w:rPr>
        <w:t xml:space="preserve">, </w:t>
      </w:r>
      <w:r w:rsidR="0056050D">
        <w:rPr>
          <w:rFonts w:ascii="Gotham Rounded Light" w:hAnsi="Gotham Rounded Light"/>
          <w:b/>
          <w:bCs/>
          <w:sz w:val="40"/>
          <w:szCs w:val="24"/>
        </w:rPr>
        <w:t>Huellas: Sembrando Compañía en Comunidad</w:t>
      </w:r>
      <w:r w:rsidRPr="00E06448">
        <w:rPr>
          <w:rFonts w:ascii="Gotham Rounded Light" w:hAnsi="Gotham Rounded Light"/>
          <w:b/>
          <w:bCs/>
          <w:sz w:val="40"/>
          <w:szCs w:val="24"/>
        </w:rPr>
        <w:t xml:space="preserve">, </w:t>
      </w:r>
      <w:r w:rsidR="003D6ED3">
        <w:rPr>
          <w:rFonts w:ascii="Gotham Rounded Light" w:hAnsi="Gotham Rounded Light"/>
          <w:b/>
          <w:bCs/>
          <w:sz w:val="40"/>
          <w:szCs w:val="24"/>
        </w:rPr>
        <w:t>2022</w:t>
      </w:r>
      <w:r w:rsidRPr="00E06448">
        <w:rPr>
          <w:rFonts w:ascii="Gotham Rounded Light" w:hAnsi="Gotham Rounded Light"/>
          <w:b/>
          <w:bCs/>
          <w:sz w:val="40"/>
          <w:szCs w:val="24"/>
        </w:rPr>
        <w:t>)</w:t>
      </w:r>
    </w:p>
    <w:p w14:paraId="21635EAB" w14:textId="5EDD1526" w:rsidR="00856308" w:rsidRDefault="00A71B89" w:rsidP="00E06448">
      <w:pPr>
        <w:rPr>
          <w:rFonts w:ascii="Gotham Rounded Light" w:hAnsi="Gotham Rounded Light"/>
          <w:sz w:val="24"/>
          <w:szCs w:val="24"/>
        </w:rPr>
      </w:pPr>
      <w:r w:rsidRPr="00A71B89">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A71B89">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E06448" w:rsidRDefault="00E06448" w:rsidP="00E06448">
      <w:pPr>
        <w:rPr>
          <w:rFonts w:ascii="Gotham Rounded Light" w:hAnsi="Gotham Rounded Light"/>
          <w:sz w:val="24"/>
          <w:szCs w:val="24"/>
        </w:rPr>
        <w:sectPr w:rsidR="00E06448" w:rsidRPr="00E06448"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14:paraId="5DC134C5" w14:textId="77777777" w:rsidR="00A230DB" w:rsidRPr="00E06448" w:rsidRDefault="00A230DB" w:rsidP="00E06448">
          <w:pPr>
            <w:rPr>
              <w:rFonts w:ascii="Gotham Rounded Light" w:hAnsi="Gotham Rounded Light"/>
              <w:b/>
              <w:color w:val="1BB600"/>
              <w:sz w:val="24"/>
              <w:szCs w:val="24"/>
            </w:rPr>
          </w:pPr>
          <w:r w:rsidRPr="00A71B89">
            <w:rPr>
              <w:b/>
              <w:color w:val="9F2241"/>
              <w:sz w:val="32"/>
            </w:rPr>
            <w:t>Contenido</w:t>
          </w:r>
        </w:p>
        <w:p w14:paraId="58125397" w14:textId="69AB2437" w:rsidR="0003796F" w:rsidRDefault="00A230DB">
          <w:pPr>
            <w:pStyle w:val="TDC1"/>
            <w:tabs>
              <w:tab w:val="right" w:leader="dot" w:pos="8828"/>
            </w:tabs>
            <w:rPr>
              <w:rFonts w:eastAsiaTheme="minorEastAsia"/>
              <w:noProof/>
              <w:lang w:eastAsia="es-MX"/>
            </w:rPr>
          </w:pPr>
          <w:r w:rsidRPr="00E06448">
            <w:rPr>
              <w:rFonts w:ascii="Gotham Rounded Light" w:hAnsi="Gotham Rounded Light"/>
              <w:sz w:val="24"/>
              <w:szCs w:val="24"/>
            </w:rPr>
          </w:r>
          <w:r w:rsidRPr="00E06448">
            <w:rPr>
              <w:rFonts w:ascii="Gotham Rounded Light" w:hAnsi="Gotham Rounded Light"/>
              <w:sz w:val="24"/>
              <w:szCs w:val="24"/>
            </w:rPr>
            <w:instrText xml:space="preserve"/>
          </w:r>
          <w:r w:rsidRPr="00E06448">
            <w:rPr>
              <w:rFonts w:ascii="Gotham Rounded Light" w:hAnsi="Gotham Rounded Light"/>
              <w:sz w:val="24"/>
              <w:szCs w:val="24"/>
            </w:rPr>
          </w:r>
          <w:hyperlink w:anchor="_Toc4776383" w:history="1">
            <w:r w:rsidR="0003796F" w:rsidRPr="00A8456F">
              <w:rPr>
                <w:rStyle w:val="Hipervnculo"/>
                <w:rFonts w:ascii="Gotham Rounded Light" w:hAnsi="Gotham Rounded Light"/>
                <w:b/>
                <w:noProof/>
              </w:rPr>
              <w:t>Antecedentes</w:t>
            </w:r>
            <w:r w:rsidR="0003796F">
              <w:rPr>
                <w:noProof/>
                <w:webHidden/>
              </w:rPr>
              <w:tab/>
            </w:r>
            <w:r w:rsidR="0003796F">
              <w:rPr>
                <w:noProof/>
                <w:webHidden/>
              </w:rPr>
              <w:fldChar w:fldCharType="begin"/>
            </w:r>
            <w:r w:rsidR="0003796F">
              <w:rPr>
                <w:noProof/>
                <w:webHidden/>
              </w:rPr>
              <w:instrText xml:space="preserve"> PAGEREF _Toc4776383 \h </w:instrText>
            </w:r>
            <w:r w:rsidR="0003796F">
              <w:rPr>
                <w:noProof/>
                <w:webHidden/>
              </w:rPr>
            </w:r>
            <w:r w:rsidR="0003796F">
              <w:rPr>
                <w:noProof/>
                <w:webHidden/>
              </w:rPr>
              <w:fldChar w:fldCharType="separate"/>
            </w:r>
            <w:r w:rsidR="00B0158B">
              <w:rPr>
                <w:noProof/>
                <w:webHidden/>
              </w:rPr>
              <w:t>2</w:t>
            </w:r>
            <w:r w:rsidR="0003796F">
              <w:rPr>
                <w:noProof/>
                <w:webHidden/>
              </w:rPr>
              <w:fldChar w:fldCharType="end"/>
            </w:r>
          </w:hyperlink>
        </w:p>
        <w:p w14:paraId="521DA285" w14:textId="77B6A517" w:rsidR="0003796F" w:rsidRDefault="00562ECC">
          <w:pPr>
            <w:pStyle w:val="TDC1"/>
            <w:tabs>
              <w:tab w:val="right" w:leader="dot" w:pos="8828"/>
            </w:tabs>
            <w:rPr>
              <w:rFonts w:eastAsiaTheme="minorEastAsia"/>
              <w:noProof/>
              <w:lang w:eastAsia="es-MX"/>
            </w:rPr>
          </w:pPr>
          <w:hyperlink w:anchor="_Toc4776384" w:history="1">
            <w:r w:rsidR="0003796F" w:rsidRPr="00A8456F">
              <w:rPr>
                <w:rStyle w:val="Hipervnculo"/>
                <w:rFonts w:ascii="Gotham Rounded Light" w:hAnsi="Gotham Rounded Light"/>
                <w:b/>
                <w:noProof/>
              </w:rPr>
              <w:t>Marco Legal</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3</w:t>
            </w:r>
            <w:r w:rsidR="0003796F">
              <w:rPr>
                <w:noProof/>
                <w:webHidden/>
              </w:rPr>
            </w:r>
          </w:hyperlink>
        </w:p>
        <w:p w14:paraId="55F099EA" w14:textId="1026BD9F" w:rsidR="0003796F" w:rsidRDefault="00562ECC">
          <w:pPr>
            <w:pStyle w:val="TDC1"/>
            <w:tabs>
              <w:tab w:val="right" w:leader="dot" w:pos="8828"/>
            </w:tabs>
            <w:rPr>
              <w:rFonts w:eastAsiaTheme="minorEastAsia"/>
              <w:noProof/>
              <w:lang w:eastAsia="es-MX"/>
            </w:rPr>
          </w:pPr>
          <w:hyperlink w:anchor="_Toc4776385" w:history="1">
            <w:r w:rsidR="0003796F" w:rsidRPr="00A8456F">
              <w:rPr>
                <w:rStyle w:val="Hipervnculo"/>
                <w:rFonts w:ascii="Gotham Rounded Light" w:hAnsi="Gotham Rounded Light"/>
                <w:b/>
                <w:noProof/>
              </w:rPr>
              <w:t>Diagnóstico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9</w:t>
            </w:r>
            <w:r w:rsidR="0003796F">
              <w:rPr>
                <w:noProof/>
                <w:webHidden/>
              </w:rPr>
            </w:r>
          </w:hyperlink>
        </w:p>
        <w:p w14:paraId="0A4D786F" w14:textId="54CA75B7" w:rsidR="0003796F" w:rsidRDefault="00562ECC">
          <w:pPr>
            <w:pStyle w:val="TDC1"/>
            <w:tabs>
              <w:tab w:val="right" w:leader="dot" w:pos="8828"/>
            </w:tabs>
            <w:rPr>
              <w:rFonts w:eastAsiaTheme="minorEastAsia"/>
              <w:noProof/>
              <w:lang w:eastAsia="es-MX"/>
            </w:rPr>
          </w:pPr>
          <w:hyperlink w:anchor="_Toc4776386" w:history="1">
            <w:r w:rsidR="0003796F" w:rsidRPr="00A8456F">
              <w:rPr>
                <w:rStyle w:val="Hipervnculo"/>
                <w:rFonts w:ascii="Gotham Rounded Light" w:hAnsi="Gotham Rounded Light"/>
                <w:b/>
                <w:noProof/>
              </w:rPr>
              <w:t>Evolución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12</w:t>
            </w:r>
            <w:r w:rsidR="0003796F">
              <w:rPr>
                <w:noProof/>
                <w:webHidden/>
              </w:rPr>
            </w:r>
          </w:hyperlink>
        </w:p>
        <w:p w14:paraId="5911E64E" w14:textId="302DE8F8" w:rsidR="0003796F" w:rsidRDefault="00562ECC">
          <w:pPr>
            <w:pStyle w:val="TDC1"/>
            <w:tabs>
              <w:tab w:val="right" w:leader="dot" w:pos="8828"/>
            </w:tabs>
            <w:rPr>
              <w:rFonts w:eastAsiaTheme="minorEastAsia"/>
              <w:noProof/>
              <w:lang w:eastAsia="es-MX"/>
            </w:rPr>
          </w:pPr>
          <w:hyperlink w:anchor="_Toc4776387" w:history="1">
            <w:r w:rsidR="0003796F" w:rsidRPr="00A8456F">
              <w:rPr>
                <w:rStyle w:val="Hipervnculo"/>
                <w:rFonts w:ascii="Gotham Rounded Light" w:hAnsi="Gotham Rounded Light"/>
                <w:b/>
                <w:noProof/>
              </w:rPr>
              <w:t>Alineación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12</w:t>
            </w:r>
            <w:r w:rsidR="0003796F">
              <w:rPr>
                <w:noProof/>
                <w:webHidden/>
              </w:rPr>
            </w:r>
          </w:hyperlink>
        </w:p>
        <w:p w14:paraId="1EBD3014" w14:textId="6E985E96" w:rsidR="0003796F" w:rsidRDefault="00562ECC">
          <w:pPr>
            <w:pStyle w:val="TDC1"/>
            <w:tabs>
              <w:tab w:val="right" w:leader="dot" w:pos="8828"/>
            </w:tabs>
            <w:rPr>
              <w:rFonts w:eastAsiaTheme="minorEastAsia"/>
              <w:noProof/>
              <w:lang w:eastAsia="es-MX"/>
            </w:rPr>
          </w:pPr>
          <w:hyperlink w:anchor="_Toc4776388" w:history="1">
            <w:r w:rsidR="0003796F" w:rsidRPr="00A8456F">
              <w:rPr>
                <w:rStyle w:val="Hipervnculo"/>
                <w:rFonts w:ascii="Gotham Rounded Light" w:hAnsi="Gotham Rounded Light"/>
                <w:b/>
                <w:noProof/>
              </w:rPr>
              <w:t>Identificación del problema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13</w:t>
            </w:r>
            <w:r w:rsidR="0003796F">
              <w:rPr>
                <w:noProof/>
                <w:webHidden/>
              </w:rPr>
            </w:r>
          </w:hyperlink>
        </w:p>
        <w:p w14:paraId="5AEA3EC3" w14:textId="3B3F7553" w:rsidR="0003796F" w:rsidRDefault="00562ECC">
          <w:pPr>
            <w:pStyle w:val="TDC1"/>
            <w:tabs>
              <w:tab w:val="right" w:leader="dot" w:pos="8828"/>
            </w:tabs>
            <w:rPr>
              <w:rFonts w:eastAsiaTheme="minorEastAsia"/>
              <w:noProof/>
              <w:lang w:eastAsia="es-MX"/>
            </w:rPr>
          </w:pPr>
          <w:hyperlink w:anchor="_Toc4776389" w:history="1">
            <w:r w:rsidR="0003796F" w:rsidRPr="00A8456F">
              <w:rPr>
                <w:rStyle w:val="Hipervnculo"/>
                <w:rFonts w:ascii="Gotham Rounded Light" w:hAnsi="Gotham Rounded Light"/>
                <w:b/>
                <w:noProof/>
              </w:rPr>
              <w:t>Definición del problema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14</w:t>
            </w:r>
            <w:r w:rsidR="0003796F">
              <w:rPr>
                <w:noProof/>
                <w:webHidden/>
              </w:rPr>
            </w:r>
          </w:hyperlink>
        </w:p>
        <w:p w14:paraId="6776B453" w14:textId="021C4CC6" w:rsidR="0003796F" w:rsidRDefault="00562ECC">
          <w:pPr>
            <w:pStyle w:val="TDC1"/>
            <w:tabs>
              <w:tab w:val="right" w:leader="dot" w:pos="8828"/>
            </w:tabs>
            <w:rPr>
              <w:rFonts w:eastAsiaTheme="minorEastAsia"/>
              <w:noProof/>
              <w:lang w:eastAsia="es-MX"/>
            </w:rPr>
          </w:pPr>
          <w:hyperlink w:anchor="_Toc4776390" w:history="1">
            <w:r w:rsidR="0003796F" w:rsidRPr="00A8456F">
              <w:rPr>
                <w:rStyle w:val="Hipervnculo"/>
                <w:rFonts w:ascii="Gotham Rounded Light" w:hAnsi="Gotham Rounded Light"/>
                <w:b/>
                <w:noProof/>
              </w:rPr>
              <w:t>Identificación y definición de la población potencial y objetivo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15</w:t>
            </w:r>
            <w:r w:rsidR="0003796F">
              <w:rPr>
                <w:noProof/>
                <w:webHidden/>
              </w:rPr>
            </w:r>
          </w:hyperlink>
        </w:p>
        <w:p w14:paraId="4FF0CD29" w14:textId="3278B5D3" w:rsidR="0003796F" w:rsidRDefault="00562ECC">
          <w:pPr>
            <w:pStyle w:val="TDC1"/>
            <w:tabs>
              <w:tab w:val="right" w:leader="dot" w:pos="8828"/>
            </w:tabs>
            <w:rPr>
              <w:rFonts w:eastAsiaTheme="minorEastAsia"/>
              <w:noProof/>
              <w:lang w:eastAsia="es-MX"/>
            </w:rPr>
          </w:pPr>
          <w:hyperlink w:anchor="_Toc4776391" w:history="1">
            <w:r w:rsidR="0003796F" w:rsidRPr="00A8456F">
              <w:rPr>
                <w:rStyle w:val="Hipervnculo"/>
                <w:rFonts w:ascii="Gotham Rounded Light" w:hAnsi="Gotham Rounded Light"/>
                <w:b/>
                <w:noProof/>
              </w:rPr>
              <w:t>Análisis de involucrados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18</w:t>
            </w:r>
            <w:r w:rsidR="0003796F">
              <w:rPr>
                <w:noProof/>
                <w:webHidden/>
              </w:rPr>
            </w:r>
          </w:hyperlink>
        </w:p>
        <w:p w14:paraId="63FB8525" w14:textId="4A01D3A6" w:rsidR="0003796F" w:rsidRDefault="00562ECC">
          <w:pPr>
            <w:pStyle w:val="TDC1"/>
            <w:tabs>
              <w:tab w:val="right" w:leader="dot" w:pos="8828"/>
            </w:tabs>
            <w:rPr>
              <w:rFonts w:eastAsiaTheme="minorEastAsia"/>
              <w:noProof/>
              <w:lang w:eastAsia="es-MX"/>
            </w:rPr>
          </w:pPr>
          <w:hyperlink w:anchor="_Toc4776392" w:history="1">
            <w:r w:rsidR="0003796F" w:rsidRPr="00A8456F">
              <w:rPr>
                <w:rStyle w:val="Hipervnculo"/>
                <w:rFonts w:ascii="Gotham Rounded Light" w:hAnsi="Gotham Rounded Light"/>
                <w:b/>
                <w:noProof/>
              </w:rPr>
              <w:t>Matriz de Expectativas-Fuerzas (Actores internos)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19</w:t>
            </w:r>
            <w:r w:rsidR="0003796F">
              <w:rPr>
                <w:noProof/>
                <w:webHidden/>
              </w:rPr>
            </w:r>
          </w:hyperlink>
        </w:p>
        <w:p w14:paraId="432FC1D2" w14:textId="2FF8288E" w:rsidR="0003796F" w:rsidRDefault="00562ECC">
          <w:pPr>
            <w:pStyle w:val="TDC1"/>
            <w:tabs>
              <w:tab w:val="right" w:leader="dot" w:pos="8828"/>
            </w:tabs>
            <w:rPr>
              <w:rFonts w:eastAsiaTheme="minorEastAsia"/>
              <w:noProof/>
              <w:lang w:eastAsia="es-MX"/>
            </w:rPr>
          </w:pPr>
          <w:hyperlink w:anchor="_Toc4776393" w:history="1">
            <w:r w:rsidR="0003796F" w:rsidRPr="00A8456F">
              <w:rPr>
                <w:rStyle w:val="Hipervnculo"/>
                <w:rFonts w:ascii="Gotham Rounded Light" w:hAnsi="Gotham Rounded Light"/>
                <w:b/>
                <w:noProof/>
              </w:rPr>
              <w:t>Matriz de Expectativas-Fuerzas (Actores externos)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19</w:t>
            </w:r>
            <w:r w:rsidR="0003796F">
              <w:rPr>
                <w:noProof/>
                <w:webHidden/>
              </w:rPr>
            </w:r>
          </w:hyperlink>
        </w:p>
        <w:p w14:paraId="1A2B65EA" w14:textId="4A91A86B" w:rsidR="0003796F" w:rsidRDefault="00562ECC">
          <w:pPr>
            <w:pStyle w:val="TDC1"/>
            <w:tabs>
              <w:tab w:val="right" w:leader="dot" w:pos="8828"/>
            </w:tabs>
            <w:rPr>
              <w:rFonts w:eastAsiaTheme="minorEastAsia"/>
              <w:noProof/>
              <w:lang w:eastAsia="es-MX"/>
            </w:rPr>
          </w:pPr>
          <w:hyperlink w:anchor="_Toc4776394" w:history="1">
            <w:r w:rsidR="0003796F" w:rsidRPr="00A8456F">
              <w:rPr>
                <w:rStyle w:val="Hipervnculo"/>
                <w:rFonts w:ascii="Gotham Rounded Light" w:hAnsi="Gotham Rounded Light"/>
                <w:b/>
                <w:noProof/>
              </w:rPr>
              <w:t>Árbol de problemas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20</w:t>
            </w:r>
            <w:r w:rsidR="0003796F">
              <w:rPr>
                <w:noProof/>
                <w:webHidden/>
              </w:rPr>
            </w:r>
          </w:hyperlink>
        </w:p>
        <w:p w14:paraId="0DF18692" w14:textId="3F00B293" w:rsidR="0003796F" w:rsidRDefault="00562ECC">
          <w:pPr>
            <w:pStyle w:val="TDC1"/>
            <w:tabs>
              <w:tab w:val="right" w:leader="dot" w:pos="8828"/>
            </w:tabs>
            <w:rPr>
              <w:rFonts w:eastAsiaTheme="minorEastAsia"/>
              <w:noProof/>
              <w:lang w:eastAsia="es-MX"/>
            </w:rPr>
          </w:pPr>
          <w:hyperlink w:anchor="_Toc4776395" w:history="1">
            <w:r w:rsidR="0003796F" w:rsidRPr="00A8456F">
              <w:rPr>
                <w:rStyle w:val="Hipervnculo"/>
                <w:rFonts w:ascii="Gotham Rounded Light" w:hAnsi="Gotham Rounded Light"/>
                <w:b/>
                <w:noProof/>
              </w:rPr>
              <w:t>Árbol de objetivos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20</w:t>
            </w:r>
            <w:r w:rsidR="0003796F">
              <w:rPr>
                <w:noProof/>
                <w:webHidden/>
              </w:rPr>
            </w:r>
          </w:hyperlink>
        </w:p>
        <w:p w14:paraId="05C44A3C" w14:textId="338B3B7E" w:rsidR="0003796F" w:rsidRDefault="00562ECC">
          <w:pPr>
            <w:pStyle w:val="TDC1"/>
            <w:tabs>
              <w:tab w:val="right" w:leader="dot" w:pos="8828"/>
            </w:tabs>
            <w:rPr>
              <w:rFonts w:eastAsiaTheme="minorEastAsia"/>
              <w:noProof/>
              <w:lang w:eastAsia="es-MX"/>
            </w:rPr>
          </w:pPr>
          <w:hyperlink w:anchor="_Toc4776396" w:history="1">
            <w:r w:rsidR="0003796F" w:rsidRPr="00A8456F">
              <w:rPr>
                <w:rStyle w:val="Hipervnculo"/>
                <w:rFonts w:ascii="Gotham Rounded Light" w:hAnsi="Gotham Rounded Light"/>
                <w:b/>
                <w:noProof/>
              </w:rPr>
              <w:t>Selección de alternativas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22</w:t>
            </w:r>
            <w:r w:rsidR="0003796F">
              <w:rPr>
                <w:noProof/>
                <w:webHidden/>
              </w:rPr>
            </w:r>
          </w:hyperlink>
        </w:p>
        <w:p w14:paraId="5660A64E" w14:textId="7B5B20AC" w:rsidR="0003796F" w:rsidRDefault="00562ECC">
          <w:pPr>
            <w:pStyle w:val="TDC1"/>
            <w:tabs>
              <w:tab w:val="right" w:leader="dot" w:pos="8828"/>
            </w:tabs>
            <w:rPr>
              <w:rFonts w:eastAsiaTheme="minorEastAsia"/>
              <w:noProof/>
              <w:lang w:eastAsia="es-MX"/>
            </w:rPr>
          </w:pPr>
          <w:hyperlink w:anchor="_Toc4776397" w:history="1">
            <w:r w:rsidR="0003796F" w:rsidRPr="00A8456F">
              <w:rPr>
                <w:rStyle w:val="Hipervnculo"/>
                <w:rFonts w:ascii="Gotham Rounded Light" w:hAnsi="Gotham Rounded Light"/>
                <w:b/>
                <w:noProof/>
              </w:rPr>
              <w:t>Estructura analítica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24</w:t>
            </w:r>
            <w:r w:rsidR="0003796F">
              <w:rPr>
                <w:noProof/>
                <w:webHidden/>
              </w:rPr>
            </w:r>
          </w:hyperlink>
        </w:p>
        <w:p w14:paraId="54D8D540" w14:textId="7174557F" w:rsidR="0003796F" w:rsidRDefault="00562ECC">
          <w:pPr>
            <w:pStyle w:val="TDC1"/>
            <w:tabs>
              <w:tab w:val="right" w:leader="dot" w:pos="8828"/>
            </w:tabs>
            <w:rPr>
              <w:rFonts w:eastAsiaTheme="minorEastAsia"/>
              <w:noProof/>
              <w:lang w:eastAsia="es-MX"/>
            </w:rPr>
          </w:pPr>
          <w:hyperlink w:anchor="_Toc4776398" w:history="1">
            <w:r w:rsidR="0003796F" w:rsidRPr="00A8456F">
              <w:rPr>
                <w:rStyle w:val="Hipervnculo"/>
                <w:rFonts w:ascii="Gotham Rounded Light" w:hAnsi="Gotham Rounded Light"/>
                <w:b/>
                <w:noProof/>
              </w:rPr>
              <w:t>Vinculación de la Estructura Analítica con los objetivos de la MIR</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25</w:t>
            </w:r>
            <w:r w:rsidR="0003796F">
              <w:rPr>
                <w:noProof/>
                <w:webHidden/>
              </w:rPr>
            </w:r>
          </w:hyperlink>
        </w:p>
        <w:p w14:paraId="1D79ED11" w14:textId="1C29A237" w:rsidR="0003796F" w:rsidRDefault="00562ECC">
          <w:pPr>
            <w:pStyle w:val="TDC1"/>
            <w:tabs>
              <w:tab w:val="right" w:leader="dot" w:pos="8828"/>
            </w:tabs>
            <w:rPr>
              <w:rFonts w:eastAsiaTheme="minorEastAsia"/>
              <w:noProof/>
              <w:lang w:eastAsia="es-MX"/>
            </w:rPr>
          </w:pPr>
          <w:hyperlink w:anchor="_Toc4776399" w:history="1">
            <w:r w:rsidR="0003796F" w:rsidRPr="00A8456F">
              <w:rPr>
                <w:rStyle w:val="Hipervnculo"/>
                <w:rFonts w:ascii="Gotham Rounded Light" w:hAnsi="Gotham Rounded Light"/>
                <w:b/>
                <w:noProof/>
              </w:rPr>
              <w:t>MIR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B0158B">
              <w:rPr>
                <w:noProof/>
                <w:webHidden/>
              </w:rPr>
              <w:t>29</w:t>
            </w:r>
            <w:r w:rsidR="0003796F">
              <w:rPr>
                <w:noProof/>
                <w:webHidden/>
              </w:rPr>
            </w:r>
          </w:hyperlink>
        </w:p>
        <w:p w14:paraId="69885F78" w14:textId="77777777" w:rsidR="00A230DB" w:rsidRPr="00E06448" w:rsidRDefault="00A230DB" w:rsidP="00E06448">
          <w:pPr>
            <w:rPr>
              <w:rFonts w:ascii="Gotham Rounded Light" w:hAnsi="Gotham Rounded Light"/>
              <w:sz w:val="24"/>
              <w:szCs w:val="24"/>
            </w:rPr>
          </w:pPr>
          <w:r w:rsidRPr="00E06448">
            <w:rPr>
              <w:rFonts w:ascii="Gotham Rounded Light" w:hAnsi="Gotham Rounded Light"/>
              <w:b/>
              <w:bCs/>
              <w:sz w:val="24"/>
              <w:szCs w:val="24"/>
              <w:lang w:val="es-ES"/>
            </w:rPr>
          </w:r>
        </w:p>
      </w:sdtContent>
    </w:sdt>
    <w:p w14:paraId="2FC36493" w14:textId="77777777" w:rsidR="00A230DB" w:rsidRPr="00E06448" w:rsidRDefault="00A230DB" w:rsidP="00E06448">
      <w:pPr>
        <w:rPr>
          <w:rFonts w:ascii="Gotham Rounded Light" w:hAnsi="Gotham Rounded Light"/>
          <w:b/>
          <w:color w:val="1BB600"/>
          <w:sz w:val="24"/>
          <w:szCs w:val="24"/>
        </w:rPr>
      </w:pPr>
    </w:p>
    <w:p w14:paraId="75F6170B" w14:textId="77777777" w:rsidR="00A230DB" w:rsidRPr="00E06448" w:rsidRDefault="00A230DB" w:rsidP="00E06448">
      <w:pPr>
        <w:rPr>
          <w:rFonts w:ascii="Gotham Rounded Light" w:eastAsiaTheme="majorEastAsia" w:hAnsi="Gotham Rounded Light" w:cstheme="majorBidi"/>
          <w:b/>
          <w:color w:val="1BB600"/>
          <w:sz w:val="24"/>
          <w:szCs w:val="24"/>
        </w:rPr>
      </w:pPr>
      <w:r w:rsidRPr="00E06448">
        <w:rPr>
          <w:rFonts w:ascii="Gotham Rounded Light" w:hAnsi="Gotham Rounded Light"/>
          <w:b/>
          <w:color w:val="1BB600"/>
          <w:sz w:val="24"/>
          <w:szCs w:val="24"/>
        </w:rPr>
        <w:br w:type="page"/>
      </w:r>
    </w:p>
    <w:p w14:paraId="7CDEF14F" w14:textId="77777777" w:rsidR="00C86517" w:rsidRPr="00E06448" w:rsidRDefault="001734E3" w:rsidP="00E06448">
      <w:pPr>
        <w:pStyle w:val="Ttulo1"/>
        <w:rPr>
          <w:rFonts w:ascii="Gotham Rounded Light" w:eastAsiaTheme="minorHAnsi" w:hAnsi="Gotham Rounded Light" w:cstheme="minorBidi"/>
          <w:b/>
          <w:color w:val="1BB600"/>
          <w:sz w:val="28"/>
          <w:szCs w:val="24"/>
        </w:rPr>
      </w:pPr>
      <w:bookmarkStart w:id="1" w:name="_Toc4776383"/>
      <w:r w:rsidRPr="00A71B89">
        <w:rPr>
          <w:rFonts w:ascii="Gotham" w:hAnsi="Gotham"/>
          <w:b/>
          <w:color w:val="9F2241"/>
          <w:sz w:val="28"/>
        </w:rPr>
        <w:lastRenderedPageBreak/>
        <w:t>Antecedentes</w:t>
      </w:r>
      <w:bookmarkEnd w:id="1"/>
    </w:p>
    <w:p w14:paraId="0FDC6EB2" w14:textId="77777777" w:rsidR="00DD4CDA" w:rsidRPr="00E06448" w:rsidRDefault="00DD4CDA" w:rsidP="00E06448">
      <w:pPr>
        <w:rPr>
          <w:rFonts w:ascii="Gotham Rounded Light" w:hAnsi="Gotham Rounded Light"/>
          <w:sz w:val="24"/>
          <w:szCs w:val="24"/>
        </w:rPr>
      </w:pPr>
    </w:p>
    <w:p w14:paraId="3F8E33F6" w14:textId="324C1EC2" w:rsidR="00641DF5" w:rsidRPr="00641DF5" w:rsidRDefault="00641DF5" w:rsidP="00641DF5">
      <w:pPr>
        <w:jc w:val="both"/>
        <w:rPr>
          <w:rFonts w:ascii="Gotham Rounded Light" w:hAnsi="Gotham Rounded Light"/>
          <w:sz w:val="24"/>
          <w:szCs w:val="24"/>
        </w:rPr>
      </w:pPr>
      <w:r w:rsidRPr="00641DF5">
        <w:rPr>
          <w:rFonts w:ascii="Gotham Rounded Light" w:hAnsi="Gotham Rounded Light"/>
          <w:sz w:val="24"/>
          <w:szCs w:val="24"/>
        </w:rPr>
        <w:t>En 2016 se creó el programa social “#TlalpanProAnimal” con la finalidad de promover la tutela responsable de animales de compañía y prevenir las enfermedades transmitidas entre animales y humanos (zoonóticas).</w:t>
      </w:r>
    </w:p>
    <w:p w14:paraId="4A1765E5" w14:textId="6BCBED07" w:rsidR="00641DF5" w:rsidRPr="00641DF5" w:rsidRDefault="00641DF5" w:rsidP="00641DF5">
      <w:pPr>
        <w:jc w:val="both"/>
        <w:rPr>
          <w:rFonts w:ascii="Gotham Rounded Light" w:hAnsi="Gotham Rounded Light"/>
          <w:sz w:val="24"/>
          <w:szCs w:val="24"/>
        </w:rPr>
      </w:pPr>
      <w:r w:rsidRPr="00641DF5">
        <w:rPr>
          <w:rFonts w:ascii="Gotham Rounded Light" w:hAnsi="Gotham Rounded Light"/>
          <w:sz w:val="24"/>
          <w:szCs w:val="24"/>
        </w:rPr>
        <w:t>Durante 2016, se brindaron 364 servicios de cirugía general, 5,859 servicios de esterilización, 3,685 aplicaciones de vacunación antirrábica, 1,295 desparasitaciones, 3,797 consultas veterinarias y se beneficiaron directamente a 6,303 tlalpenses con la implementación de talleres educativos. Durante 2017, se brindaron 501 servicios de cirugía general, 3,161 servicios de esterilización, 2,614 aplicaciones de vacunación antirrábica, 1,461 desparasitaciones, 6,397 consultas veterinarias y se beneficiaron directamente a 6,341 tlalpenses con la implementación de talleres educativos. Durante 2018 se implementaron 4,578 protocolos quirúrgicos para coadyuvar en la disminución de la población canina y felina, se aplicaron 3,618 vacunas antirrábica, 2,070 desparasitaciones, 29,210 asesorías médicas veterinarias, así como 230 talleres educativos de promoción de la tutela responsable de animales de compañía y prevención de las zoonosis.</w:t>
      </w:r>
    </w:p>
    <w:p w14:paraId="48CCAD37" w14:textId="0A4E3CB3" w:rsidR="00641DF5" w:rsidRPr="00641DF5" w:rsidRDefault="00641DF5" w:rsidP="00641DF5">
      <w:pPr>
        <w:jc w:val="both"/>
        <w:rPr>
          <w:rFonts w:ascii="Gotham Rounded Light" w:hAnsi="Gotham Rounded Light"/>
          <w:sz w:val="24"/>
          <w:szCs w:val="24"/>
        </w:rPr>
      </w:pPr>
      <w:r w:rsidRPr="00641DF5">
        <w:rPr>
          <w:rFonts w:ascii="Gotham Rounded Light" w:hAnsi="Gotham Rounded Light"/>
          <w:sz w:val="24"/>
          <w:szCs w:val="24"/>
        </w:rPr>
        <w:t>A partir de 2019 el programa social cambió de denominación de “#TlalpanProAnimal” a “Huellas: sembrando compañía en comunidad”, dado que se le dio un enfoque más integral, ya que los animales de compañía son seres sintientes que conviven con la población y forman parte de la comunidad. En este año se implementaron 5,811 protocolos quirúrgicos para coadyuvar en la disminución de la población canina y felina, se aplicaron 2,474 vacunas antirrábica, se realizaron 2,326 desparasitaciones, se brindaron 31,273 asesorías médicas veterinarias, y se brindaron 8,119 talleres educativos de promoción de la tutela responsable de animales de compañía y prevención de las zoonosis.</w:t>
      </w:r>
    </w:p>
    <w:p w14:paraId="0EC7C6E8" w14:textId="6F1DF84F" w:rsidR="00C11D4B" w:rsidRPr="00E06448" w:rsidRDefault="00641DF5" w:rsidP="00641DF5">
      <w:pPr>
        <w:jc w:val="both"/>
        <w:rPr>
          <w:rFonts w:ascii="Gotham Rounded Light" w:hAnsi="Gotham Rounded Light"/>
          <w:sz w:val="24"/>
          <w:szCs w:val="24"/>
        </w:rPr>
      </w:pPr>
      <w:r w:rsidRPr="00641DF5">
        <w:rPr>
          <w:rFonts w:ascii="Gotham Rounded Light" w:hAnsi="Gotham Rounded Light"/>
          <w:sz w:val="24"/>
          <w:szCs w:val="24"/>
        </w:rPr>
        <w:t>En 2020, a pesar de la pandemia el programa social siguió operando, tomando en cuenta las medidas sanitarias. Se implementaron 1,750 protocolos quirúrgicos para coadyuvar en la disminución de la población canina y felina, se aplicaron 2,500 vacunas antirrábicas, se realizaron 500 desparasitaciones, se brindaron 3,600 asesorías médicas veterinarias y 1,000 talleres educativos de promoción de la tutela responsable de animales de compañía y prevención de las zoonosis.</w:t>
      </w:r>
    </w:p>
    <w:p w14:paraId="1397F860" w14:textId="48084E40" w:rsidR="0017689F" w:rsidRDefault="0017689F" w:rsidP="0069671B">
      <w:pPr>
        <w:jc w:val="both"/>
        <w:rPr>
          <w:rFonts w:ascii="Gotham Rounded Light" w:hAnsi="Gotham Rounded Light"/>
          <w:sz w:val="24"/>
          <w:szCs w:val="24"/>
        </w:rPr>
      </w:pPr>
    </w:p>
    <w:p w14:paraId="01AEDB2D" w14:textId="2C1AEC5F" w:rsidR="009D27FF" w:rsidRDefault="009D27FF" w:rsidP="0069671B">
      <w:pPr>
        <w:jc w:val="both"/>
        <w:rPr>
          <w:rFonts w:ascii="Gotham Rounded Light" w:hAnsi="Gotham Rounded Light"/>
          <w:sz w:val="24"/>
          <w:szCs w:val="24"/>
        </w:rPr>
      </w:pPr>
    </w:p>
    <w:p w14:paraId="1FEAB3A3" w14:textId="77777777" w:rsidR="009D27FF" w:rsidRPr="00E06448" w:rsidRDefault="009D27FF" w:rsidP="0069671B">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689"/>
        <w:gridCol w:w="6139"/>
      </w:tblGrid>
      <w:tr w:rsidR="009D29F1" w:rsidRPr="00E06448" w14:paraId="33EA8FC2" w14:textId="77777777" w:rsidTr="00C4367B">
        <w:tc>
          <w:tcPr>
            <w:tcW w:w="2689" w:type="dxa"/>
            <w:shd w:val="clear" w:color="auto" w:fill="98989A"/>
            <w:vAlign w:val="center"/>
          </w:tcPr>
          <w:p w14:paraId="48202E33" w14:textId="77777777" w:rsidR="009D29F1" w:rsidRPr="00A71B89" w:rsidRDefault="009D29F1" w:rsidP="00C4367B">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lastRenderedPageBreak/>
              <w:t>Nombre del Programa presupuestario</w:t>
            </w:r>
            <w:r w:rsidR="00D26A09" w:rsidRPr="00A71B89">
              <w:rPr>
                <w:rFonts w:ascii="Gotham Rounded Light" w:hAnsi="Gotham Rounded Light"/>
                <w:b/>
                <w:color w:val="FFFFFF" w:themeColor="background1"/>
                <w:sz w:val="24"/>
                <w:szCs w:val="24"/>
                <w:lang w:val="es-MX"/>
              </w:rPr>
              <w:t xml:space="preserve"> (Pp)</w:t>
            </w:r>
            <w:r w:rsidRPr="00A71B89">
              <w:rPr>
                <w:rFonts w:ascii="Gotham Rounded Light" w:hAnsi="Gotham Rounded Light"/>
                <w:b/>
                <w:color w:val="FFFFFF" w:themeColor="background1"/>
                <w:sz w:val="24"/>
                <w:szCs w:val="24"/>
                <w:lang w:val="es-MX"/>
              </w:rPr>
              <w:t>:</w:t>
            </w:r>
          </w:p>
        </w:tc>
        <w:tc>
          <w:tcPr>
            <w:tcW w:w="6139" w:type="dxa"/>
            <w:vAlign w:val="center"/>
          </w:tcPr>
          <w:p w14:paraId="159944A1" w14:textId="411601C3" w:rsidR="009D29F1" w:rsidRPr="00A71B89" w:rsidRDefault="00C11D4B" w:rsidP="00C4367B">
            <w:pPr>
              <w:rPr>
                <w:rFonts w:ascii="Gotham Rounded Light" w:hAnsi="Gotham Rounded Light"/>
                <w:sz w:val="24"/>
                <w:szCs w:val="24"/>
                <w:lang w:val="es-MX"/>
              </w:rPr>
            </w:pPr>
            <w:r>
              <w:rPr>
                <w:rFonts w:ascii="Gotham Rounded Light" w:hAnsi="Gotham Rounded Light"/>
                <w:sz w:val="24"/>
                <w:szCs w:val="24"/>
                <w:lang w:val="es-MX"/>
              </w:rPr>
              <w:t>Huellas: Sembrando Compañía en Comunidad</w:t>
            </w:r>
          </w:p>
        </w:tc>
      </w:tr>
      <w:tr w:rsidR="009D29F1" w:rsidRPr="00E06448" w14:paraId="0F907084" w14:textId="77777777" w:rsidTr="00C4367B">
        <w:tc>
          <w:tcPr>
            <w:tcW w:w="2689" w:type="dxa"/>
            <w:shd w:val="clear" w:color="auto" w:fill="98989A"/>
            <w:vAlign w:val="center"/>
          </w:tcPr>
          <w:p w14:paraId="4899D2F4" w14:textId="77777777" w:rsidR="009D29F1" w:rsidRPr="00A71B89" w:rsidRDefault="009D29F1" w:rsidP="00C4367B">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Año de creación del Pp:</w:t>
            </w:r>
          </w:p>
        </w:tc>
        <w:tc>
          <w:tcPr>
            <w:tcW w:w="6139" w:type="dxa"/>
            <w:vAlign w:val="center"/>
          </w:tcPr>
          <w:p w14:paraId="503EAD70" w14:textId="097835FB" w:rsidR="009D29F1" w:rsidRPr="00A71B89" w:rsidRDefault="00641DF5" w:rsidP="00C4367B">
            <w:pPr>
              <w:rPr>
                <w:rFonts w:ascii="Gotham Rounded Light" w:hAnsi="Gotham Rounded Light"/>
                <w:sz w:val="24"/>
                <w:szCs w:val="24"/>
                <w:lang w:val="es-MX"/>
              </w:rPr>
            </w:pPr>
            <w:r>
              <w:rPr>
                <w:rFonts w:ascii="Gotham Rounded Light" w:hAnsi="Gotham Rounded Light"/>
                <w:sz w:val="24"/>
                <w:szCs w:val="24"/>
                <w:lang w:val="es-MX"/>
              </w:rPr>
              <w:t>2016, siendo el Programa Social “#TlalpanProAnimal”. Durante el año 2019 cambió su denominación a “Huellas: Sembrando Compañía en Comunidad”</w:t>
            </w:r>
          </w:p>
        </w:tc>
      </w:tr>
      <w:tr w:rsidR="009D29F1" w:rsidRPr="00E06448" w14:paraId="43F40F6E" w14:textId="77777777" w:rsidTr="00C4367B">
        <w:tc>
          <w:tcPr>
            <w:tcW w:w="2689" w:type="dxa"/>
            <w:shd w:val="clear" w:color="auto" w:fill="98989A"/>
            <w:vAlign w:val="center"/>
          </w:tcPr>
          <w:p w14:paraId="33392EBA" w14:textId="77777777" w:rsidR="009D29F1" w:rsidRPr="00A71B89" w:rsidRDefault="009D29F1" w:rsidP="00C4367B">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Unidad(es) </w:t>
            </w:r>
            <w:r w:rsidR="00C20F9F" w:rsidRPr="00A71B89">
              <w:rPr>
                <w:rFonts w:ascii="Gotham Rounded Light" w:hAnsi="Gotham Rounded Light"/>
                <w:b/>
                <w:color w:val="FFFFFF" w:themeColor="background1"/>
                <w:sz w:val="24"/>
                <w:szCs w:val="24"/>
                <w:lang w:val="es-MX"/>
              </w:rPr>
              <w:t>responsable</w:t>
            </w:r>
            <w:r w:rsidRPr="00A71B89">
              <w:rPr>
                <w:rFonts w:ascii="Gotham Rounded Light" w:hAnsi="Gotham Rounded Light"/>
                <w:b/>
                <w:color w:val="FFFFFF" w:themeColor="background1"/>
                <w:sz w:val="24"/>
                <w:szCs w:val="24"/>
                <w:lang w:val="es-MX"/>
              </w:rPr>
              <w:t>(s) del Pp:</w:t>
            </w:r>
          </w:p>
        </w:tc>
        <w:tc>
          <w:tcPr>
            <w:tcW w:w="6139" w:type="dxa"/>
            <w:vAlign w:val="center"/>
          </w:tcPr>
          <w:p w14:paraId="33C266F2" w14:textId="618E68FD" w:rsidR="009D29F1" w:rsidRPr="00A71B89" w:rsidRDefault="003D6ED3" w:rsidP="00C4367B">
            <w:pPr>
              <w:rPr>
                <w:rFonts w:ascii="Gotham Rounded Light" w:hAnsi="Gotham Rounded Light"/>
                <w:sz w:val="24"/>
                <w:szCs w:val="24"/>
                <w:lang w:val="es-MX"/>
              </w:rPr>
            </w:pPr>
            <w:r>
              <w:rPr>
                <w:rFonts w:ascii="Gotham Rounded Light" w:hAnsi="Gotham Rounded Light"/>
                <w:sz w:val="24"/>
                <w:szCs w:val="24"/>
                <w:lang w:val="es-MX"/>
              </w:rPr>
              <w:t>02CD14</w:t>
            </w:r>
          </w:p>
        </w:tc>
      </w:tr>
      <w:tr w:rsidR="009D29F1" w:rsidRPr="00E06448" w14:paraId="298571BA" w14:textId="77777777" w:rsidTr="00C4367B">
        <w:tc>
          <w:tcPr>
            <w:tcW w:w="2689" w:type="dxa"/>
            <w:shd w:val="clear" w:color="auto" w:fill="98989A"/>
            <w:vAlign w:val="center"/>
          </w:tcPr>
          <w:p w14:paraId="0500CDAD" w14:textId="77777777" w:rsidR="009D29F1" w:rsidRPr="00A71B89" w:rsidRDefault="009D29F1" w:rsidP="00C4367B">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Área(s) responsable(s) de la ejecución del Pp:</w:t>
            </w:r>
          </w:p>
        </w:tc>
        <w:tc>
          <w:tcPr>
            <w:tcW w:w="6139" w:type="dxa"/>
            <w:vAlign w:val="center"/>
          </w:tcPr>
          <w:p w14:paraId="0ADF09BE" w14:textId="3BBEFFA8" w:rsidR="009D29F1" w:rsidRPr="00A71B89" w:rsidRDefault="003D6ED3" w:rsidP="00C4367B">
            <w:pPr>
              <w:rPr>
                <w:rFonts w:ascii="Gotham Rounded Light" w:hAnsi="Gotham Rounded Light"/>
                <w:sz w:val="24"/>
                <w:szCs w:val="24"/>
                <w:lang w:val="es-MX"/>
              </w:rPr>
            </w:pPr>
            <w:r>
              <w:rPr>
                <w:rFonts w:ascii="Gotham Rounded Light" w:hAnsi="Gotham Rounded Light"/>
                <w:sz w:val="24"/>
                <w:szCs w:val="24"/>
                <w:lang w:val="es-MX"/>
              </w:rPr>
              <w:t>Dirección General de Desarrollo Social</w:t>
            </w:r>
          </w:p>
        </w:tc>
      </w:tr>
      <w:tr w:rsidR="009D29F1" w:rsidRPr="00E06448" w14:paraId="7CD963B4" w14:textId="77777777" w:rsidTr="00C4367B">
        <w:tc>
          <w:tcPr>
            <w:tcW w:w="2689" w:type="dxa"/>
            <w:shd w:val="clear" w:color="auto" w:fill="98989A"/>
            <w:vAlign w:val="center"/>
          </w:tcPr>
          <w:p w14:paraId="7F68ACC8" w14:textId="77777777" w:rsidR="009D29F1" w:rsidRPr="00A71B89" w:rsidRDefault="009D29F1" w:rsidP="00C4367B">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Área(s) responsable(s) del seguimiento del Pp:</w:t>
            </w:r>
          </w:p>
        </w:tc>
        <w:tc>
          <w:tcPr>
            <w:tcW w:w="6139" w:type="dxa"/>
            <w:vAlign w:val="center"/>
          </w:tcPr>
          <w:p w14:paraId="6DB9680B" w14:textId="4C548C8D" w:rsidR="009D29F1" w:rsidRPr="00A71B89" w:rsidRDefault="00C4367B" w:rsidP="00C4367B">
            <w:pPr>
              <w:rPr>
                <w:rFonts w:ascii="Gotham Rounded Light" w:hAnsi="Gotham Rounded Light"/>
                <w:sz w:val="24"/>
                <w:szCs w:val="24"/>
                <w:lang w:val="es-MX"/>
              </w:rPr>
            </w:pPr>
            <w:r>
              <w:rPr>
                <w:rFonts w:ascii="Gotham Rounded Light" w:hAnsi="Gotham Rounded Light"/>
                <w:sz w:val="24"/>
                <w:szCs w:val="24"/>
                <w:lang w:val="es-MX"/>
              </w:rPr>
              <w:t xml:space="preserve">Dirección de Salud (supervisión), </w:t>
            </w:r>
            <w:r w:rsidR="003D6ED3">
              <w:rPr>
                <w:rFonts w:ascii="Gotham Rounded Light" w:hAnsi="Gotham Rounded Light"/>
                <w:sz w:val="24"/>
                <w:szCs w:val="24"/>
                <w:lang w:val="es-MX"/>
              </w:rPr>
              <w:t xml:space="preserve">Subdirección de </w:t>
            </w:r>
            <w:r w:rsidR="00C11D4B">
              <w:rPr>
                <w:rFonts w:ascii="Gotham Rounded Light" w:hAnsi="Gotham Rounded Light"/>
                <w:sz w:val="24"/>
                <w:szCs w:val="24"/>
                <w:lang w:val="es-MX"/>
              </w:rPr>
              <w:t>Promoción de la Salud y Protección Animal</w:t>
            </w:r>
            <w:r>
              <w:rPr>
                <w:rFonts w:ascii="Gotham Rounded Light" w:hAnsi="Gotham Rounded Light"/>
                <w:sz w:val="24"/>
                <w:szCs w:val="24"/>
                <w:lang w:val="es-MX"/>
              </w:rPr>
              <w:t xml:space="preserve"> (operación)</w:t>
            </w:r>
          </w:p>
        </w:tc>
      </w:tr>
      <w:tr w:rsidR="009D29F1" w:rsidRPr="00E06448" w14:paraId="7D1AA7F8" w14:textId="77777777" w:rsidTr="00C4367B">
        <w:tc>
          <w:tcPr>
            <w:tcW w:w="2689" w:type="dxa"/>
            <w:shd w:val="clear" w:color="auto" w:fill="98989A"/>
            <w:vAlign w:val="center"/>
          </w:tcPr>
          <w:p w14:paraId="3AD2FE61" w14:textId="77777777" w:rsidR="009D29F1" w:rsidRPr="00A71B89" w:rsidRDefault="00B11912" w:rsidP="00C4367B">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Problema o necesidad que da origen al Pp:</w:t>
            </w:r>
          </w:p>
        </w:tc>
        <w:tc>
          <w:tcPr>
            <w:tcW w:w="6139" w:type="dxa"/>
            <w:vAlign w:val="center"/>
          </w:tcPr>
          <w:p w14:paraId="4B75B12B" w14:textId="6F259609" w:rsidR="009D29F1" w:rsidRPr="00A71B89" w:rsidRDefault="00D71D2A" w:rsidP="00C4367B">
            <w:pPr>
              <w:rPr>
                <w:rFonts w:ascii="Gotham Rounded Light" w:hAnsi="Gotham Rounded Light"/>
                <w:sz w:val="24"/>
                <w:szCs w:val="24"/>
                <w:lang w:val="es-MX"/>
              </w:rPr>
            </w:pPr>
            <w:r w:rsidRPr="00D71D2A">
              <w:rPr>
                <w:rFonts w:ascii="Gotham Rounded Light" w:hAnsi="Gotham Rounded Light"/>
                <w:sz w:val="24"/>
                <w:szCs w:val="24"/>
                <w:lang w:val="es-MX"/>
              </w:rPr>
              <w:t>Las y los tutores de perros y gatos de la Alcaldía Tlalpan no cuentan con los recursos para acceder a servicios médico veterinarios y de promoción de la salud pública con el fin de disminuir la incidencia de enfermedades transmitidas entre perros y gatos.</w:t>
            </w:r>
          </w:p>
        </w:tc>
      </w:tr>
      <w:tr w:rsidR="00B11912" w:rsidRPr="00E06448" w14:paraId="6AC81FC0" w14:textId="77777777" w:rsidTr="00C4367B">
        <w:tc>
          <w:tcPr>
            <w:tcW w:w="2689" w:type="dxa"/>
            <w:shd w:val="clear" w:color="auto" w:fill="98989A"/>
            <w:vAlign w:val="center"/>
          </w:tcPr>
          <w:p w14:paraId="02AABDC6" w14:textId="77777777" w:rsidR="00B11912" w:rsidRPr="00E06448" w:rsidRDefault="00B11912" w:rsidP="00C4367B">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Población potencial:</w:t>
            </w:r>
          </w:p>
        </w:tc>
        <w:tc>
          <w:tcPr>
            <w:tcW w:w="6139" w:type="dxa"/>
            <w:vAlign w:val="center"/>
          </w:tcPr>
          <w:p w14:paraId="6B3EFEF6" w14:textId="469694A2" w:rsidR="00B11912" w:rsidRPr="00E06448" w:rsidRDefault="00305DAD" w:rsidP="00C4367B">
            <w:pPr>
              <w:rPr>
                <w:rFonts w:ascii="Gotham Rounded Light" w:hAnsi="Gotham Rounded Light"/>
                <w:sz w:val="24"/>
                <w:szCs w:val="24"/>
              </w:rPr>
            </w:pPr>
            <w:r w:rsidRPr="00305DAD">
              <w:rPr>
                <w:rFonts w:ascii="Gotham Rounded Light" w:hAnsi="Gotham Rounded Light"/>
                <w:sz w:val="24"/>
                <w:szCs w:val="24"/>
              </w:rPr>
              <w:t>699, 928 habitantes de la Alcaldía de Tlalpan</w:t>
            </w:r>
            <w:r w:rsidR="00C4367B">
              <w:rPr>
                <w:rFonts w:ascii="Gotham Rounded Light" w:hAnsi="Gotham Rounded Light"/>
                <w:sz w:val="24"/>
                <w:szCs w:val="24"/>
              </w:rPr>
              <w:t xml:space="preserve"> (INEGI, 2020)</w:t>
            </w:r>
          </w:p>
        </w:tc>
      </w:tr>
      <w:tr w:rsidR="00B11912" w:rsidRPr="00E06448" w14:paraId="75BC494D" w14:textId="77777777" w:rsidTr="00C4367B">
        <w:tc>
          <w:tcPr>
            <w:tcW w:w="2689" w:type="dxa"/>
            <w:shd w:val="clear" w:color="auto" w:fill="98989A"/>
            <w:vAlign w:val="center"/>
          </w:tcPr>
          <w:p w14:paraId="1A76E763" w14:textId="77777777" w:rsidR="00B11912" w:rsidRPr="00E06448" w:rsidRDefault="00B11912" w:rsidP="00C4367B">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Población objetivo:</w:t>
            </w:r>
          </w:p>
        </w:tc>
        <w:tc>
          <w:tcPr>
            <w:tcW w:w="6139" w:type="dxa"/>
            <w:vAlign w:val="center"/>
          </w:tcPr>
          <w:p w14:paraId="5E978453" w14:textId="33BA80DE" w:rsidR="00B11912" w:rsidRPr="00E06448" w:rsidRDefault="00305DAD" w:rsidP="00C4367B">
            <w:pPr>
              <w:rPr>
                <w:rFonts w:ascii="Gotham Rounded Light" w:hAnsi="Gotham Rounded Light"/>
                <w:sz w:val="24"/>
                <w:szCs w:val="24"/>
              </w:rPr>
            </w:pPr>
            <w:r w:rsidRPr="00305DAD">
              <w:rPr>
                <w:rFonts w:ascii="Gotham Rounded Light" w:hAnsi="Gotham Rounded Light"/>
                <w:sz w:val="24"/>
                <w:szCs w:val="24"/>
              </w:rPr>
              <w:t>130,444 t</w:t>
            </w:r>
            <w:r w:rsidR="003623CD">
              <w:rPr>
                <w:rFonts w:ascii="Gotham Rounded Light" w:hAnsi="Gotham Rounded Light"/>
                <w:sz w:val="24"/>
                <w:szCs w:val="24"/>
              </w:rPr>
              <w:t>ut</w:t>
            </w:r>
            <w:r w:rsidRPr="00305DAD">
              <w:rPr>
                <w:rFonts w:ascii="Gotham Rounded Light" w:hAnsi="Gotham Rounded Light"/>
                <w:sz w:val="24"/>
                <w:szCs w:val="24"/>
              </w:rPr>
              <w:t>ores de animales de compañía (perros y gatos</w:t>
            </w:r>
            <w:r w:rsidR="00C4367B">
              <w:rPr>
                <w:rFonts w:ascii="Gotham Rounded Light" w:hAnsi="Gotham Rounded Light"/>
                <w:sz w:val="24"/>
                <w:szCs w:val="24"/>
              </w:rPr>
              <w:t>) de la Alcaldía Tlalpan (SPSPA, 2013)</w:t>
            </w:r>
          </w:p>
        </w:tc>
      </w:tr>
    </w:tbl>
    <w:p w14:paraId="5355176B" w14:textId="306A4A64" w:rsidR="009D29F1"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Tabla 1. Antecedentes del P</w:t>
      </w:r>
      <w:r w:rsidR="00F6449E">
        <w:rPr>
          <w:rFonts w:ascii="Gotham Rounded Light" w:hAnsi="Gotham Rounded Light"/>
          <w:sz w:val="24"/>
          <w:szCs w:val="24"/>
        </w:rPr>
        <w:t xml:space="preserve">rograma </w:t>
      </w:r>
      <w:r w:rsidR="00DF4026">
        <w:rPr>
          <w:rFonts w:ascii="Gotham Rounded Light" w:hAnsi="Gotham Rounded Light"/>
          <w:sz w:val="24"/>
          <w:szCs w:val="24"/>
        </w:rPr>
        <w:t>P</w:t>
      </w:r>
      <w:r w:rsidR="00F6449E">
        <w:rPr>
          <w:rFonts w:ascii="Gotham Rounded Light" w:hAnsi="Gotham Rounded Light"/>
          <w:sz w:val="24"/>
          <w:szCs w:val="24"/>
        </w:rPr>
        <w:t>resupuestario.</w:t>
      </w:r>
    </w:p>
    <w:p w14:paraId="63F44783" w14:textId="09FA2466" w:rsidR="003D6ED3" w:rsidRDefault="003D6ED3" w:rsidP="003D6ED3">
      <w:pPr>
        <w:spacing w:after="0" w:line="240" w:lineRule="auto"/>
        <w:jc w:val="both"/>
        <w:rPr>
          <w:rFonts w:ascii="Arial" w:hAnsi="Arial" w:cs="Arial"/>
        </w:rPr>
      </w:pPr>
      <w:bookmarkStart w:id="2" w:name="_Toc4776384"/>
    </w:p>
    <w:p w14:paraId="5C5308A9" w14:textId="77777777" w:rsidR="009D27FF" w:rsidRDefault="009D27FF" w:rsidP="003D6ED3">
      <w:pPr>
        <w:spacing w:after="0" w:line="240" w:lineRule="auto"/>
        <w:jc w:val="both"/>
        <w:rPr>
          <w:rFonts w:ascii="Arial" w:hAnsi="Arial" w:cs="Arial"/>
        </w:rPr>
      </w:pPr>
    </w:p>
    <w:p w14:paraId="61D98FAD" w14:textId="77777777" w:rsidR="0077079B" w:rsidRPr="00A71B89" w:rsidRDefault="001734E3" w:rsidP="00E06448">
      <w:pPr>
        <w:pStyle w:val="Ttulo1"/>
        <w:rPr>
          <w:rFonts w:ascii="Gotham" w:hAnsi="Gotham"/>
          <w:b/>
          <w:color w:val="9F2241"/>
          <w:sz w:val="28"/>
        </w:rPr>
      </w:pPr>
      <w:r w:rsidRPr="00A71B89">
        <w:rPr>
          <w:rFonts w:ascii="Gotham" w:hAnsi="Gotham"/>
          <w:b/>
          <w:color w:val="9F2241"/>
          <w:sz w:val="28"/>
        </w:rPr>
        <w:t>Marco Legal</w:t>
      </w:r>
      <w:bookmarkEnd w:id="2"/>
    </w:p>
    <w:p w14:paraId="7269BF3B" w14:textId="77777777" w:rsidR="00DD4CDA" w:rsidRPr="00E06448" w:rsidRDefault="00DD4CDA" w:rsidP="00E06448">
      <w:pPr>
        <w:rPr>
          <w:rFonts w:ascii="Gotham Rounded Light" w:hAnsi="Gotham Rounded Light"/>
          <w:sz w:val="24"/>
          <w:szCs w:val="24"/>
        </w:rPr>
      </w:pPr>
    </w:p>
    <w:p w14:paraId="1398E3F9" w14:textId="29741A5F" w:rsidR="00981AF3" w:rsidRDefault="00C4367B" w:rsidP="002559CC">
      <w:pPr>
        <w:jc w:val="both"/>
      </w:pPr>
      <w:r>
        <w:rPr>
          <w:rFonts w:ascii="Gotham Rounded Light" w:hAnsi="Gotham Rounded Light"/>
          <w:sz w:val="24"/>
          <w:szCs w:val="24"/>
        </w:rPr>
        <w:t>La alineación internacional, federal así como l</w:t>
      </w:r>
      <w:r w:rsidR="00396ED7" w:rsidRPr="00396ED7">
        <w:rPr>
          <w:rFonts w:ascii="Gotham Rounded Light" w:hAnsi="Gotham Rounded Light"/>
          <w:sz w:val="24"/>
          <w:szCs w:val="24"/>
        </w:rPr>
        <w:t xml:space="preserve">a intervención </w:t>
      </w:r>
      <w:r w:rsidR="00DF4026">
        <w:rPr>
          <w:rFonts w:ascii="Gotham Rounded Light" w:hAnsi="Gotham Rounded Light"/>
          <w:sz w:val="24"/>
          <w:szCs w:val="24"/>
        </w:rPr>
        <w:t xml:space="preserve">del gobierno local en términos de la promoción de la tutela responsable de animales de compañía así como la promoción de la salud pública veterinaria, se fundamenta en la siguiente </w:t>
      </w:r>
      <w:r>
        <w:rPr>
          <w:rFonts w:ascii="Gotham Rounded Light" w:hAnsi="Gotham Rounded Light"/>
          <w:sz w:val="24"/>
          <w:szCs w:val="24"/>
        </w:rPr>
        <w:t>estructura jurídico normativa.</w:t>
      </w:r>
    </w:p>
    <w:p w14:paraId="4CB3B3F4" w14:textId="788030A7" w:rsidR="002C499D" w:rsidRDefault="002C499D" w:rsidP="002559CC">
      <w:pPr>
        <w:jc w:val="both"/>
      </w:pPr>
    </w:p>
    <w:p w14:paraId="68D78122" w14:textId="2E81E8F8" w:rsidR="009D27FF" w:rsidRDefault="009D27FF" w:rsidP="002559CC">
      <w:pPr>
        <w:jc w:val="both"/>
      </w:pPr>
    </w:p>
    <w:p w14:paraId="48D32FFC" w14:textId="68E4B1BC" w:rsidR="009D27FF" w:rsidRDefault="009D27FF" w:rsidP="002559CC">
      <w:pPr>
        <w:jc w:val="both"/>
      </w:pPr>
    </w:p>
    <w:p w14:paraId="28835550" w14:textId="516C93A3" w:rsidR="009D27FF" w:rsidRDefault="009D27FF" w:rsidP="002559CC">
      <w:pPr>
        <w:jc w:val="both"/>
      </w:pPr>
    </w:p>
    <w:p w14:paraId="4D68A92F" w14:textId="77777777" w:rsidR="009D27FF" w:rsidRDefault="009D27FF" w:rsidP="002559CC">
      <w:pPr>
        <w:jc w:val="both"/>
      </w:pPr>
    </w:p>
    <w:tbl>
      <w:tblPr>
        <w:tblStyle w:val="Tablaconcuadrcula"/>
        <w:tblW w:w="0" w:type="auto"/>
        <w:tblLook w:val="04A0" w:firstRow="1" w:lastRow="0" w:firstColumn="1" w:lastColumn="0" w:noHBand="0" w:noVBand="1"/>
      </w:tblPr>
      <w:tblGrid>
        <w:gridCol w:w="3068"/>
        <w:gridCol w:w="5994"/>
      </w:tblGrid>
      <w:tr w:rsidR="00C4367B" w:rsidRPr="004023B3" w14:paraId="6CDCC265" w14:textId="77777777" w:rsidTr="00FC0B92">
        <w:tc>
          <w:tcPr>
            <w:tcW w:w="0" w:type="auto"/>
            <w:gridSpan w:val="2"/>
            <w:shd w:val="clear" w:color="auto" w:fill="98989A"/>
          </w:tcPr>
          <w:p w14:paraId="23BB8B53" w14:textId="77777777" w:rsidR="00C4367B" w:rsidRPr="004023B3" w:rsidRDefault="00C4367B" w:rsidP="00FC0B92">
            <w:pPr>
              <w:rPr>
                <w:rFonts w:ascii="Gotham Rounded Light" w:hAnsi="Gotham Rounded Light"/>
                <w:color w:val="FFFFFF" w:themeColor="background1"/>
                <w:sz w:val="24"/>
                <w:szCs w:val="24"/>
                <w:lang w:val="es-MX"/>
              </w:rPr>
            </w:pPr>
            <w:r w:rsidRPr="004023B3">
              <w:rPr>
                <w:rFonts w:ascii="Gotham Rounded Light" w:hAnsi="Gotham Rounded Light"/>
                <w:b/>
                <w:color w:val="FFFFFF" w:themeColor="background1"/>
                <w:sz w:val="24"/>
                <w:szCs w:val="24"/>
                <w:lang w:val="es-MX"/>
              </w:rPr>
              <w:t>Normatividad internacional</w:t>
            </w:r>
          </w:p>
        </w:tc>
      </w:tr>
      <w:tr w:rsidR="003E0298" w:rsidRPr="004023B3" w14:paraId="5978433F" w14:textId="77777777" w:rsidTr="00FC0B92">
        <w:tc>
          <w:tcPr>
            <w:tcW w:w="0" w:type="auto"/>
          </w:tcPr>
          <w:p w14:paraId="6C1A9553" w14:textId="77777777" w:rsidR="00C4367B" w:rsidRPr="004023B3" w:rsidRDefault="00C4367B" w:rsidP="00FC0B92">
            <w:pPr>
              <w:spacing w:line="276" w:lineRule="auto"/>
              <w:jc w:val="both"/>
              <w:rPr>
                <w:rFonts w:ascii="Gotham Rounded Light" w:hAnsi="Gotham Rounded Light"/>
                <w:i/>
                <w:sz w:val="24"/>
                <w:szCs w:val="24"/>
                <w:lang w:val="es-MX"/>
              </w:rPr>
            </w:pPr>
            <w:r w:rsidRPr="004023B3">
              <w:rPr>
                <w:rFonts w:ascii="Gotham Rounded Light" w:hAnsi="Gotham Rounded Light"/>
                <w:i/>
                <w:sz w:val="24"/>
                <w:szCs w:val="24"/>
                <w:lang w:val="es-MX"/>
              </w:rPr>
              <w:t>Agenda para el Desarrollo Sostenible 2030</w:t>
            </w:r>
          </w:p>
        </w:tc>
        <w:tc>
          <w:tcPr>
            <w:tcW w:w="0" w:type="auto"/>
          </w:tcPr>
          <w:p w14:paraId="62A7C688" w14:textId="140F89D0" w:rsidR="00C4367B" w:rsidRPr="004023B3" w:rsidRDefault="003E0298" w:rsidP="00FC0B92">
            <w:pPr>
              <w:spacing w:line="276" w:lineRule="auto"/>
              <w:jc w:val="both"/>
              <w:rPr>
                <w:rFonts w:ascii="Gotham Rounded Light" w:hAnsi="Gotham Rounded Light"/>
                <w:i/>
                <w:sz w:val="24"/>
                <w:szCs w:val="24"/>
                <w:lang w:val="es-MX"/>
              </w:rPr>
            </w:pPr>
            <w:r>
              <w:rPr>
                <w:rFonts w:ascii="Gotham Rounded Light" w:hAnsi="Gotham Rounded Light"/>
                <w:i/>
                <w:sz w:val="24"/>
                <w:szCs w:val="24"/>
                <w:lang w:val="es-MX"/>
              </w:rPr>
              <w:t>Objetivo 3. Salud y Bienestar. L</w:t>
            </w:r>
            <w:r w:rsidRPr="003E0298">
              <w:rPr>
                <w:rFonts w:ascii="Gotham Rounded Light" w:hAnsi="Gotham Rounded Light"/>
                <w:i/>
                <w:sz w:val="24"/>
                <w:szCs w:val="24"/>
                <w:lang w:val="es-MX"/>
              </w:rPr>
              <w:t>os animales sanos contribuyen a conseguir personas saludables.</w:t>
            </w:r>
          </w:p>
        </w:tc>
      </w:tr>
    </w:tbl>
    <w:p w14:paraId="2035F91F" w14:textId="77777777" w:rsidR="0035776B" w:rsidRDefault="0035776B" w:rsidP="0035776B">
      <w:pPr>
        <w:jc w:val="center"/>
        <w:rPr>
          <w:rFonts w:ascii="Arial" w:hAnsi="Arial" w:cs="Arial"/>
        </w:rPr>
      </w:pPr>
    </w:p>
    <w:p w14:paraId="79DA872E" w14:textId="5DE24E08" w:rsidR="0035776B" w:rsidRPr="002C499D" w:rsidRDefault="0035776B" w:rsidP="0035776B">
      <w:pPr>
        <w:jc w:val="center"/>
        <w:rPr>
          <w:rFonts w:ascii="Arial" w:hAnsi="Arial" w:cs="Arial"/>
        </w:rPr>
      </w:pPr>
      <w:r w:rsidRPr="002C499D">
        <w:rPr>
          <w:rFonts w:ascii="Arial" w:hAnsi="Arial" w:cs="Arial"/>
        </w:rPr>
        <w:t xml:space="preserve">Tabla </w:t>
      </w:r>
      <w:r>
        <w:rPr>
          <w:rFonts w:ascii="Arial" w:hAnsi="Arial" w:cs="Arial"/>
        </w:rPr>
        <w:t>2</w:t>
      </w:r>
      <w:r w:rsidRPr="002C499D">
        <w:rPr>
          <w:rFonts w:ascii="Arial" w:hAnsi="Arial" w:cs="Arial"/>
        </w:rPr>
        <w:t xml:space="preserve">. Normatividad </w:t>
      </w:r>
      <w:r>
        <w:rPr>
          <w:rFonts w:ascii="Arial" w:hAnsi="Arial" w:cs="Arial"/>
        </w:rPr>
        <w:t>internacional</w:t>
      </w:r>
      <w:r w:rsidRPr="002C499D">
        <w:rPr>
          <w:rFonts w:ascii="Arial" w:hAnsi="Arial" w:cs="Arial"/>
        </w:rPr>
        <w:t xml:space="preserve"> asociad</w:t>
      </w:r>
      <w:r>
        <w:rPr>
          <w:rFonts w:ascii="Arial" w:hAnsi="Arial" w:cs="Arial"/>
        </w:rPr>
        <w:t>o</w:t>
      </w:r>
      <w:r w:rsidRPr="002C499D">
        <w:rPr>
          <w:rFonts w:ascii="Arial" w:hAnsi="Arial" w:cs="Arial"/>
        </w:rPr>
        <w:t xml:space="preserve"> al Programa Presupuestario.</w:t>
      </w:r>
    </w:p>
    <w:p w14:paraId="33334E8F" w14:textId="77777777" w:rsidR="00C4367B" w:rsidRDefault="00C4367B" w:rsidP="0035776B">
      <w:pPr>
        <w:jc w:val="center"/>
      </w:pPr>
    </w:p>
    <w:tbl>
      <w:tblPr>
        <w:tblStyle w:val="Tablaconcuadrcula"/>
        <w:tblW w:w="0" w:type="auto"/>
        <w:tblLook w:val="04A0" w:firstRow="1" w:lastRow="0" w:firstColumn="1" w:lastColumn="0" w:noHBand="0" w:noVBand="1"/>
      </w:tblPr>
      <w:tblGrid>
        <w:gridCol w:w="3476"/>
        <w:gridCol w:w="5586"/>
      </w:tblGrid>
      <w:tr w:rsidR="00C4367B" w:rsidRPr="004023B3" w14:paraId="1A5318DE" w14:textId="77777777" w:rsidTr="00FC0B92">
        <w:tc>
          <w:tcPr>
            <w:tcW w:w="0" w:type="auto"/>
            <w:gridSpan w:val="2"/>
            <w:shd w:val="clear" w:color="auto" w:fill="98989A"/>
          </w:tcPr>
          <w:p w14:paraId="2F6A412D" w14:textId="77777777" w:rsidR="00C4367B" w:rsidRPr="004023B3" w:rsidRDefault="00C4367B" w:rsidP="00FC0B92">
            <w:pPr>
              <w:rPr>
                <w:rFonts w:ascii="Gotham Rounded Light" w:hAnsi="Gotham Rounded Light"/>
                <w:color w:val="FFFFFF" w:themeColor="background1"/>
                <w:sz w:val="24"/>
                <w:szCs w:val="24"/>
                <w:lang w:val="es-MX"/>
              </w:rPr>
            </w:pPr>
            <w:r w:rsidRPr="004023B3">
              <w:rPr>
                <w:rFonts w:ascii="Gotham Rounded Light" w:hAnsi="Gotham Rounded Light"/>
                <w:b/>
                <w:color w:val="FFFFFF" w:themeColor="background1"/>
                <w:sz w:val="24"/>
                <w:szCs w:val="24"/>
                <w:lang w:val="es-MX"/>
              </w:rPr>
              <w:t xml:space="preserve">Normatividad federal </w:t>
            </w:r>
          </w:p>
        </w:tc>
      </w:tr>
      <w:tr w:rsidR="003E0298" w:rsidRPr="004023B3" w14:paraId="48CC7405" w14:textId="77777777" w:rsidTr="00FC0B92">
        <w:tc>
          <w:tcPr>
            <w:tcW w:w="0" w:type="auto"/>
          </w:tcPr>
          <w:p w14:paraId="00EDB500" w14:textId="1D14D0F2" w:rsidR="00C4367B" w:rsidRPr="004023B3" w:rsidRDefault="003E0298" w:rsidP="00FC0B92">
            <w:pPr>
              <w:spacing w:line="276" w:lineRule="auto"/>
              <w:jc w:val="both"/>
              <w:rPr>
                <w:rFonts w:ascii="Gotham Rounded Light" w:hAnsi="Gotham Rounded Light"/>
                <w:i/>
                <w:sz w:val="24"/>
                <w:szCs w:val="24"/>
                <w:lang w:val="es-MX"/>
              </w:rPr>
            </w:pPr>
            <w:r>
              <w:rPr>
                <w:rFonts w:ascii="Gotham Rounded Light" w:hAnsi="Gotham Rounded Light"/>
                <w:i/>
                <w:sz w:val="24"/>
                <w:szCs w:val="24"/>
                <w:lang w:val="es-MX"/>
              </w:rPr>
              <w:t>Ley Federal de Sanidad Animal</w:t>
            </w:r>
          </w:p>
        </w:tc>
        <w:tc>
          <w:tcPr>
            <w:tcW w:w="0" w:type="auto"/>
          </w:tcPr>
          <w:p w14:paraId="51202938" w14:textId="77777777" w:rsidR="003E0298" w:rsidRPr="003E0298" w:rsidRDefault="003E0298" w:rsidP="002C2C1F">
            <w:pPr>
              <w:pStyle w:val="Prrafodelista"/>
              <w:numPr>
                <w:ilvl w:val="0"/>
                <w:numId w:val="3"/>
              </w:numPr>
              <w:spacing w:after="0" w:line="276" w:lineRule="auto"/>
              <w:rPr>
                <w:rFonts w:ascii="Gotham Rounded Light" w:hAnsi="Gotham Rounded Light"/>
                <w:i/>
                <w:color w:val="auto"/>
                <w:sz w:val="24"/>
                <w:szCs w:val="24"/>
                <w:lang w:val="es-MX"/>
              </w:rPr>
            </w:pPr>
            <w:r w:rsidRPr="003E0298">
              <w:rPr>
                <w:rFonts w:ascii="Gotham Rounded Light" w:hAnsi="Gotham Rounded Light"/>
                <w:i/>
                <w:color w:val="auto"/>
                <w:sz w:val="24"/>
                <w:szCs w:val="24"/>
                <w:lang w:val="es-MX"/>
              </w:rPr>
              <w:t>Artículo 21.- Los propietarios o poseedores de animales domésticos o silvestres en cautiverio, deberán proporcionarles alimento y agua en cantidad y calidad adecuada de acuerdo a su especie y etapa productiva. Los animales deberán estar sujetos a un programa de medicina preventiva bajo supervisión de un médico veterinario, y deberán ser revisados y atendidos regularmente. Así mismo se les proporcionará atención inmediata en caso de enfermedad o lesión.</w:t>
            </w:r>
          </w:p>
          <w:p w14:paraId="59DA22E2" w14:textId="77777777" w:rsidR="003E0298" w:rsidRPr="003E0298" w:rsidRDefault="003E0298" w:rsidP="003E0298">
            <w:pPr>
              <w:pStyle w:val="Prrafodelista"/>
              <w:spacing w:after="0" w:line="276" w:lineRule="auto"/>
              <w:rPr>
                <w:rFonts w:ascii="Gotham Rounded Light" w:hAnsi="Gotham Rounded Light"/>
                <w:i/>
                <w:color w:val="auto"/>
                <w:sz w:val="24"/>
                <w:szCs w:val="24"/>
                <w:lang w:val="es-MX"/>
              </w:rPr>
            </w:pPr>
          </w:p>
          <w:p w14:paraId="0D2B14DF" w14:textId="20791444" w:rsidR="00C4367B" w:rsidRPr="004023B3" w:rsidRDefault="003E0298" w:rsidP="002C2C1F">
            <w:pPr>
              <w:pStyle w:val="Prrafodelista"/>
              <w:numPr>
                <w:ilvl w:val="0"/>
                <w:numId w:val="3"/>
              </w:numPr>
              <w:spacing w:after="0" w:line="276" w:lineRule="auto"/>
              <w:rPr>
                <w:rFonts w:ascii="Gotham Rounded Light" w:hAnsi="Gotham Rounded Light"/>
                <w:i/>
                <w:sz w:val="24"/>
                <w:szCs w:val="24"/>
                <w:lang w:val="es-MX"/>
              </w:rPr>
            </w:pPr>
            <w:r w:rsidRPr="003E0298">
              <w:rPr>
                <w:rFonts w:ascii="Gotham Rounded Light" w:hAnsi="Gotham Rounded Light"/>
                <w:i/>
                <w:color w:val="auto"/>
                <w:sz w:val="24"/>
                <w:szCs w:val="24"/>
                <w:lang w:val="es-MX"/>
              </w:rPr>
              <w:t>Artículo 23.- El sacrificio humanitario de cualquier animal no destinado al consumo humano, sólo estará justificado si su bienestar está comprometido por el sufrimiento que le cause un accidente, enfermedad, incapacidad física o trastornos seniles, de ser posible previo dictamen de un médico veterinario, con excepción de aquellas especies animales que por cualquier causa, la Secretaría o las Secretarías de Salud o Medio Ambiente y Recursos Naturales, determinen como una amenaza para la salud animal o humana o para el medio ambiente.</w:t>
            </w:r>
          </w:p>
        </w:tc>
      </w:tr>
      <w:tr w:rsidR="003E0298" w:rsidRPr="004023B3" w14:paraId="664ACC2A" w14:textId="77777777" w:rsidTr="00FC0B92">
        <w:tc>
          <w:tcPr>
            <w:tcW w:w="0" w:type="auto"/>
          </w:tcPr>
          <w:p w14:paraId="2CEA417F" w14:textId="3BF8A646" w:rsidR="003E0298" w:rsidRDefault="0028378E" w:rsidP="00FC0B92">
            <w:pPr>
              <w:spacing w:line="276" w:lineRule="auto"/>
              <w:jc w:val="both"/>
              <w:rPr>
                <w:rFonts w:ascii="Gotham Rounded Light" w:hAnsi="Gotham Rounded Light"/>
                <w:i/>
                <w:sz w:val="24"/>
                <w:szCs w:val="24"/>
              </w:rPr>
            </w:pPr>
            <w:r w:rsidRPr="0028378E">
              <w:rPr>
                <w:rFonts w:ascii="Gotham Rounded Light" w:hAnsi="Gotham Rounded Light"/>
                <w:i/>
                <w:sz w:val="24"/>
                <w:szCs w:val="24"/>
              </w:rPr>
              <w:lastRenderedPageBreak/>
              <w:t>Norma Oficial Mexicana NOM-011-SSA2-2011. Para la prevención y control de la rabia humana y en los perros y gatos</w:t>
            </w:r>
          </w:p>
        </w:tc>
        <w:tc>
          <w:tcPr>
            <w:tcW w:w="0" w:type="auto"/>
          </w:tcPr>
          <w:p w14:paraId="31DF8053" w14:textId="0288C9BA" w:rsidR="003E0298" w:rsidRPr="003E0298" w:rsidRDefault="0028378E" w:rsidP="002C2C1F">
            <w:pPr>
              <w:pStyle w:val="Prrafodelista"/>
              <w:numPr>
                <w:ilvl w:val="0"/>
                <w:numId w:val="3"/>
              </w:numPr>
              <w:spacing w:after="0" w:line="276" w:lineRule="auto"/>
              <w:rPr>
                <w:rFonts w:ascii="Gotham Rounded Light" w:hAnsi="Gotham Rounded Light"/>
                <w:i/>
                <w:color w:val="auto"/>
                <w:sz w:val="24"/>
                <w:szCs w:val="24"/>
                <w:lang w:val="es-MX"/>
              </w:rPr>
            </w:pPr>
            <w:r>
              <w:rPr>
                <w:rFonts w:ascii="Gotham Rounded Light" w:hAnsi="Gotham Rounded Light"/>
                <w:i/>
                <w:color w:val="auto"/>
                <w:sz w:val="24"/>
                <w:szCs w:val="24"/>
                <w:lang w:val="es-MX"/>
              </w:rPr>
              <w:t>Documento íntegro</w:t>
            </w:r>
          </w:p>
        </w:tc>
      </w:tr>
      <w:tr w:rsidR="00E108EA" w:rsidRPr="004023B3" w14:paraId="18A81484" w14:textId="77777777" w:rsidTr="00FC0B92">
        <w:tc>
          <w:tcPr>
            <w:tcW w:w="0" w:type="auto"/>
          </w:tcPr>
          <w:p w14:paraId="4683F640" w14:textId="7A671408" w:rsidR="00E108EA" w:rsidRPr="0028378E" w:rsidRDefault="00E108EA" w:rsidP="00FC0B92">
            <w:pPr>
              <w:spacing w:line="276" w:lineRule="auto"/>
              <w:jc w:val="both"/>
              <w:rPr>
                <w:rFonts w:ascii="Gotham Rounded Light" w:hAnsi="Gotham Rounded Light"/>
                <w:i/>
                <w:sz w:val="24"/>
                <w:szCs w:val="24"/>
              </w:rPr>
            </w:pPr>
            <w:r w:rsidRPr="00E108EA">
              <w:rPr>
                <w:rFonts w:ascii="Gotham Rounded Light" w:hAnsi="Gotham Rounded Light"/>
                <w:i/>
                <w:sz w:val="24"/>
                <w:szCs w:val="24"/>
              </w:rPr>
              <w:t>Norma Oficial Mexicana NOM-033-SAG/ZOO- 2014. Métodos para dar muerte a los animales domésticos y silvestres.</w:t>
            </w:r>
          </w:p>
        </w:tc>
        <w:tc>
          <w:tcPr>
            <w:tcW w:w="0" w:type="auto"/>
          </w:tcPr>
          <w:p w14:paraId="35484C0B" w14:textId="77777777" w:rsidR="00E108EA" w:rsidRDefault="00E108EA" w:rsidP="002C2C1F">
            <w:pPr>
              <w:pStyle w:val="Prrafodelista"/>
              <w:numPr>
                <w:ilvl w:val="0"/>
                <w:numId w:val="3"/>
              </w:numPr>
              <w:spacing w:after="0" w:line="276" w:lineRule="auto"/>
              <w:rPr>
                <w:rFonts w:ascii="Gotham Rounded Light" w:hAnsi="Gotham Rounded Light"/>
                <w:i/>
                <w:color w:val="auto"/>
                <w:sz w:val="24"/>
                <w:szCs w:val="24"/>
                <w:lang w:val="es-MX"/>
              </w:rPr>
            </w:pPr>
            <w:r>
              <w:rPr>
                <w:rFonts w:ascii="Gotham Rounded Light" w:hAnsi="Gotham Rounded Light"/>
                <w:i/>
                <w:color w:val="auto"/>
                <w:sz w:val="24"/>
                <w:szCs w:val="24"/>
                <w:lang w:val="es-MX"/>
              </w:rPr>
              <w:t>6. Manejo durante la matanza y la eutanasia de los animales de compañía</w:t>
            </w:r>
          </w:p>
          <w:p w14:paraId="07BA4C42" w14:textId="77777777" w:rsidR="00E108EA" w:rsidRDefault="00E108EA" w:rsidP="002C2C1F">
            <w:pPr>
              <w:pStyle w:val="Prrafodelista"/>
              <w:numPr>
                <w:ilvl w:val="0"/>
                <w:numId w:val="3"/>
              </w:numPr>
              <w:spacing w:after="0" w:line="276" w:lineRule="auto"/>
              <w:rPr>
                <w:rFonts w:ascii="Gotham Rounded Light" w:hAnsi="Gotham Rounded Light"/>
                <w:i/>
                <w:color w:val="auto"/>
                <w:sz w:val="24"/>
                <w:szCs w:val="24"/>
                <w:lang w:val="es-MX"/>
              </w:rPr>
            </w:pPr>
            <w:r>
              <w:rPr>
                <w:rFonts w:ascii="Gotham Rounded Light" w:hAnsi="Gotham Rounded Light"/>
                <w:i/>
                <w:color w:val="auto"/>
                <w:sz w:val="24"/>
                <w:szCs w:val="24"/>
                <w:lang w:val="es-MX"/>
              </w:rPr>
              <w:t>6.1 Perros y gatos. Los métodos de matanza y eutanasia en perros y gatos deben estar basados en la utilización de sobredosis de anestésicos, previa tranquilización o sedación bajo los criterios de las disposiciones aplicables vigentes.</w:t>
            </w:r>
          </w:p>
          <w:p w14:paraId="4F8ABE01" w14:textId="29A57DEE" w:rsidR="00E108EA" w:rsidRDefault="00E108EA" w:rsidP="002C2C1F">
            <w:pPr>
              <w:pStyle w:val="Prrafodelista"/>
              <w:numPr>
                <w:ilvl w:val="0"/>
                <w:numId w:val="3"/>
              </w:numPr>
              <w:spacing w:after="0" w:line="276" w:lineRule="auto"/>
              <w:rPr>
                <w:rFonts w:ascii="Gotham Rounded Light" w:hAnsi="Gotham Rounded Light"/>
                <w:i/>
                <w:color w:val="auto"/>
                <w:sz w:val="24"/>
                <w:szCs w:val="24"/>
                <w:lang w:val="es-MX"/>
              </w:rPr>
            </w:pPr>
            <w:r>
              <w:rPr>
                <w:rFonts w:ascii="Gotham Rounded Light" w:hAnsi="Gotham Rounded Light"/>
                <w:i/>
                <w:color w:val="auto"/>
                <w:sz w:val="24"/>
                <w:szCs w:val="24"/>
                <w:lang w:val="es-MX"/>
              </w:rPr>
              <w:t>El personal encargado del manejo y del proceso de muerte, debe estar debidamente capacitado. El médico veterinario responsable del establecimiento debe estar capacitado, supervisar todo el proceso y constatar clínicamente la muerte del animal.</w:t>
            </w:r>
          </w:p>
        </w:tc>
      </w:tr>
      <w:tr w:rsidR="00E108EA" w:rsidRPr="004023B3" w14:paraId="088E4693" w14:textId="77777777" w:rsidTr="00FC0B92">
        <w:tc>
          <w:tcPr>
            <w:tcW w:w="0" w:type="auto"/>
          </w:tcPr>
          <w:p w14:paraId="1919D159" w14:textId="51618C33" w:rsidR="00E108EA" w:rsidRPr="0028378E" w:rsidRDefault="00E108EA" w:rsidP="00FC0B92">
            <w:pPr>
              <w:spacing w:line="276" w:lineRule="auto"/>
              <w:jc w:val="both"/>
              <w:rPr>
                <w:rFonts w:ascii="Gotham Rounded Light" w:hAnsi="Gotham Rounded Light"/>
                <w:i/>
                <w:sz w:val="24"/>
                <w:szCs w:val="24"/>
              </w:rPr>
            </w:pPr>
            <w:r w:rsidRPr="00E108EA">
              <w:rPr>
                <w:rFonts w:ascii="Gotham Rounded Light" w:hAnsi="Gotham Rounded Light"/>
                <w:i/>
                <w:sz w:val="24"/>
                <w:szCs w:val="24"/>
              </w:rPr>
              <w:t>Norma Oficial Mexicana NOM-042-SSA2-2006. Prevención y control de enfermedades. Especificaciones sanitarias para los centros de atención canina.</w:t>
            </w:r>
          </w:p>
        </w:tc>
        <w:tc>
          <w:tcPr>
            <w:tcW w:w="0" w:type="auto"/>
          </w:tcPr>
          <w:p w14:paraId="0E8111A3" w14:textId="2CDAAB6B" w:rsidR="00E108EA" w:rsidRDefault="00E108EA" w:rsidP="002C2C1F">
            <w:pPr>
              <w:pStyle w:val="Prrafodelista"/>
              <w:numPr>
                <w:ilvl w:val="0"/>
                <w:numId w:val="3"/>
              </w:numPr>
              <w:spacing w:after="0" w:line="276" w:lineRule="auto"/>
              <w:rPr>
                <w:rFonts w:ascii="Gotham Rounded Light" w:hAnsi="Gotham Rounded Light"/>
                <w:i/>
                <w:color w:val="auto"/>
                <w:sz w:val="24"/>
                <w:szCs w:val="24"/>
                <w:lang w:val="es-MX"/>
              </w:rPr>
            </w:pPr>
            <w:r>
              <w:rPr>
                <w:rFonts w:ascii="Gotham Rounded Light" w:hAnsi="Gotham Rounded Light"/>
                <w:i/>
                <w:color w:val="auto"/>
                <w:sz w:val="24"/>
                <w:szCs w:val="24"/>
                <w:lang w:val="es-MX"/>
              </w:rPr>
              <w:t>Documento íntegro</w:t>
            </w:r>
          </w:p>
        </w:tc>
      </w:tr>
    </w:tbl>
    <w:p w14:paraId="1E37D71E" w14:textId="77777777" w:rsidR="002C499D" w:rsidRPr="002C499D" w:rsidRDefault="002C499D" w:rsidP="00B01307">
      <w:pPr>
        <w:jc w:val="center"/>
        <w:rPr>
          <w:rFonts w:ascii="Arial" w:hAnsi="Arial" w:cs="Arial"/>
        </w:rPr>
      </w:pPr>
    </w:p>
    <w:p w14:paraId="2D692C4E" w14:textId="2D296996" w:rsidR="00B01307" w:rsidRPr="002C499D" w:rsidRDefault="00B01307" w:rsidP="00B01307">
      <w:pPr>
        <w:jc w:val="center"/>
        <w:rPr>
          <w:rFonts w:ascii="Arial" w:hAnsi="Arial" w:cs="Arial"/>
        </w:rPr>
      </w:pPr>
      <w:r w:rsidRPr="002C499D">
        <w:rPr>
          <w:rFonts w:ascii="Arial" w:hAnsi="Arial" w:cs="Arial"/>
        </w:rPr>
        <w:t xml:space="preserve">Tabla </w:t>
      </w:r>
      <w:r w:rsidR="0035776B">
        <w:rPr>
          <w:rFonts w:ascii="Arial" w:hAnsi="Arial" w:cs="Arial"/>
        </w:rPr>
        <w:t>3</w:t>
      </w:r>
      <w:r w:rsidRPr="002C499D">
        <w:rPr>
          <w:rFonts w:ascii="Arial" w:hAnsi="Arial" w:cs="Arial"/>
        </w:rPr>
        <w:t>. Normatividad federal asociada al Programa Presupuestario.</w:t>
      </w:r>
    </w:p>
    <w:p w14:paraId="069715A0" w14:textId="425C53B6" w:rsidR="00B01307" w:rsidRPr="002C499D" w:rsidRDefault="00B01307">
      <w:pPr>
        <w:rPr>
          <w:rFonts w:ascii="Arial" w:hAnsi="Arial" w:cs="Arial"/>
        </w:rPr>
      </w:pPr>
    </w:p>
    <w:p w14:paraId="6B043532" w14:textId="77777777" w:rsidR="004C2F98" w:rsidRPr="002C499D" w:rsidRDefault="004C2F98">
      <w:pPr>
        <w:rPr>
          <w:rFonts w:ascii="Arial" w:hAnsi="Arial" w:cs="Arial"/>
        </w:rPr>
      </w:pPr>
    </w:p>
    <w:p w14:paraId="488ABB0B" w14:textId="250B7647" w:rsidR="00B01307" w:rsidRDefault="00B01307">
      <w:pPr>
        <w:rPr>
          <w:rFonts w:ascii="Arial" w:hAnsi="Arial" w:cs="Arial"/>
        </w:rPr>
      </w:pPr>
    </w:p>
    <w:p w14:paraId="59742A71" w14:textId="588D13F4" w:rsidR="002C499D" w:rsidRDefault="002C499D">
      <w:pPr>
        <w:rPr>
          <w:rFonts w:ascii="Arial" w:hAnsi="Arial" w:cs="Arial"/>
        </w:rPr>
      </w:pPr>
    </w:p>
    <w:p w14:paraId="37436EDA" w14:textId="31007AA9" w:rsidR="002C499D" w:rsidRDefault="002C499D">
      <w:pPr>
        <w:rPr>
          <w:rFonts w:ascii="Arial" w:hAnsi="Arial" w:cs="Arial"/>
        </w:rPr>
      </w:pPr>
    </w:p>
    <w:p w14:paraId="7A6E7A96" w14:textId="77777777" w:rsidR="002C499D" w:rsidRPr="002C499D" w:rsidRDefault="002C499D">
      <w:pPr>
        <w:rPr>
          <w:rFonts w:ascii="Arial" w:hAnsi="Arial" w:cs="Arial"/>
        </w:rPr>
      </w:pPr>
    </w:p>
    <w:p w14:paraId="7B61BA7C" w14:textId="6F3C19C2" w:rsidR="002C499D" w:rsidRDefault="002C499D"/>
    <w:p w14:paraId="6FB52B46" w14:textId="144A09C1" w:rsidR="002C499D" w:rsidRDefault="002C499D"/>
    <w:tbl>
      <w:tblPr>
        <w:tblStyle w:val="Tablaconcuadrcula"/>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5445"/>
      </w:tblGrid>
      <w:tr w:rsidR="00E108EA" w:rsidRPr="004023B3" w14:paraId="30E4C4B5" w14:textId="77777777" w:rsidTr="00FC0B92">
        <w:trPr>
          <w:trHeight w:val="270"/>
        </w:trPr>
        <w:tc>
          <w:tcPr>
            <w:tcW w:w="0" w:type="auto"/>
            <w:gridSpan w:val="2"/>
            <w:shd w:val="clear" w:color="auto" w:fill="98989A"/>
          </w:tcPr>
          <w:p w14:paraId="4C609945" w14:textId="77777777" w:rsidR="00E108EA" w:rsidRPr="004023B3" w:rsidRDefault="00E108EA" w:rsidP="00FC0B92">
            <w:pPr>
              <w:rPr>
                <w:rFonts w:ascii="Gotham Rounded Light" w:hAnsi="Gotham Rounded Light"/>
                <w:color w:val="FFFFFF" w:themeColor="background1"/>
                <w:sz w:val="24"/>
                <w:szCs w:val="24"/>
                <w:lang w:val="es-MX"/>
              </w:rPr>
            </w:pPr>
            <w:r w:rsidRPr="004023B3">
              <w:rPr>
                <w:rFonts w:ascii="Gotham Rounded Light" w:hAnsi="Gotham Rounded Light"/>
                <w:b/>
                <w:color w:val="FFFFFF" w:themeColor="background1"/>
                <w:sz w:val="24"/>
                <w:szCs w:val="24"/>
                <w:lang w:val="es-MX"/>
              </w:rPr>
              <w:lastRenderedPageBreak/>
              <w:t>Normatividad local</w:t>
            </w:r>
          </w:p>
        </w:tc>
      </w:tr>
      <w:tr w:rsidR="00E108EA" w:rsidRPr="004023B3" w14:paraId="60CC32AA" w14:textId="77777777" w:rsidTr="00E108EA">
        <w:trPr>
          <w:trHeight w:val="776"/>
        </w:trPr>
        <w:tc>
          <w:tcPr>
            <w:tcW w:w="0" w:type="auto"/>
          </w:tcPr>
          <w:p w14:paraId="535B2905" w14:textId="77777777" w:rsidR="00E108EA" w:rsidRPr="004023B3" w:rsidRDefault="00E108EA" w:rsidP="00E108EA">
            <w:pPr>
              <w:spacing w:line="276" w:lineRule="auto"/>
              <w:jc w:val="both"/>
              <w:rPr>
                <w:rFonts w:ascii="Gotham Rounded Light" w:hAnsi="Gotham Rounded Light"/>
                <w:i/>
                <w:sz w:val="24"/>
                <w:szCs w:val="24"/>
                <w:lang w:val="es-MX"/>
              </w:rPr>
            </w:pPr>
          </w:p>
          <w:p w14:paraId="4EB555E3" w14:textId="7C0EE2E2" w:rsidR="00E108EA" w:rsidRPr="004023B3" w:rsidRDefault="00E108EA" w:rsidP="00E108EA">
            <w:pPr>
              <w:spacing w:line="276" w:lineRule="auto"/>
              <w:jc w:val="both"/>
              <w:rPr>
                <w:rFonts w:ascii="Gotham Rounded Light" w:hAnsi="Gotham Rounded Light"/>
                <w:i/>
                <w:sz w:val="24"/>
                <w:szCs w:val="24"/>
                <w:lang w:val="es-MX"/>
              </w:rPr>
            </w:pPr>
            <w:r w:rsidRPr="00E108EA">
              <w:rPr>
                <w:rFonts w:ascii="Gotham Rounded Light" w:hAnsi="Gotham Rounded Light"/>
                <w:i/>
                <w:sz w:val="24"/>
                <w:szCs w:val="24"/>
                <w:lang w:val="es-MX"/>
              </w:rPr>
              <w:t xml:space="preserve">Ley de Salud Del Distrito Federal </w:t>
            </w:r>
            <w:r w:rsidRPr="004023B3">
              <w:rPr>
                <w:rFonts w:ascii="Gotham Rounded Light" w:hAnsi="Gotham Rounded Light"/>
                <w:i/>
                <w:sz w:val="24"/>
                <w:szCs w:val="24"/>
                <w:lang w:val="es-MX"/>
              </w:rPr>
              <w:t>Artículo 7 Inciso A, B, C, D Página 10, 11, 12.</w:t>
            </w:r>
          </w:p>
          <w:p w14:paraId="1DACC334" w14:textId="77777777" w:rsidR="00E108EA" w:rsidRPr="004023B3" w:rsidRDefault="00E108EA" w:rsidP="00E108EA">
            <w:pPr>
              <w:spacing w:line="276" w:lineRule="auto"/>
              <w:jc w:val="both"/>
              <w:rPr>
                <w:rFonts w:ascii="Gotham Rounded Light" w:hAnsi="Gotham Rounded Light"/>
                <w:i/>
                <w:sz w:val="24"/>
                <w:szCs w:val="24"/>
                <w:lang w:val="es-MX"/>
              </w:rPr>
            </w:pPr>
          </w:p>
        </w:tc>
        <w:tc>
          <w:tcPr>
            <w:tcW w:w="0" w:type="auto"/>
          </w:tcPr>
          <w:p w14:paraId="18B7F150" w14:textId="77777777" w:rsidR="00E108EA" w:rsidRPr="00E108EA" w:rsidRDefault="00E108EA" w:rsidP="00E108EA">
            <w:pPr>
              <w:jc w:val="both"/>
              <w:rPr>
                <w:rFonts w:ascii="Gotham Rounded Light" w:hAnsi="Gotham Rounded Light"/>
                <w:i/>
                <w:sz w:val="24"/>
                <w:szCs w:val="24"/>
                <w:lang w:val="es-MX"/>
              </w:rPr>
            </w:pPr>
            <w:r w:rsidRPr="00E108EA">
              <w:rPr>
                <w:rFonts w:ascii="Gotham Rounded Light" w:hAnsi="Gotham Rounded Light"/>
                <w:i/>
                <w:sz w:val="24"/>
                <w:szCs w:val="24"/>
                <w:lang w:val="es-MX"/>
              </w:rPr>
              <w:t xml:space="preserve">Artículo 175.- La política de sanidad animal en el Distrito Federal se sujetará a las siguientes bases: </w:t>
            </w:r>
          </w:p>
          <w:p w14:paraId="63B146AD" w14:textId="77777777" w:rsidR="00E108EA" w:rsidRPr="00E108EA" w:rsidRDefault="00E108EA" w:rsidP="00E108EA">
            <w:pPr>
              <w:jc w:val="both"/>
              <w:rPr>
                <w:rFonts w:ascii="Gotham Rounded Light" w:hAnsi="Gotham Rounded Light"/>
                <w:i/>
                <w:sz w:val="24"/>
                <w:szCs w:val="24"/>
                <w:lang w:val="es-MX"/>
              </w:rPr>
            </w:pPr>
            <w:r w:rsidRPr="00E108EA">
              <w:rPr>
                <w:rFonts w:ascii="Gotham Rounded Light" w:hAnsi="Gotham Rounded Light"/>
                <w:i/>
                <w:sz w:val="24"/>
                <w:szCs w:val="24"/>
                <w:lang w:val="es-MX"/>
              </w:rPr>
              <w:t>I. Se entenderá por:</w:t>
            </w:r>
          </w:p>
          <w:p w14:paraId="22F15907" w14:textId="77777777" w:rsidR="00E108EA" w:rsidRPr="00E108EA" w:rsidRDefault="00E108EA" w:rsidP="00E108EA">
            <w:pPr>
              <w:jc w:val="both"/>
              <w:rPr>
                <w:rFonts w:ascii="Gotham Rounded Light" w:hAnsi="Gotham Rounded Light"/>
                <w:i/>
                <w:sz w:val="24"/>
                <w:szCs w:val="24"/>
                <w:lang w:val="es-MX"/>
              </w:rPr>
            </w:pPr>
            <w:r w:rsidRPr="00E108EA">
              <w:rPr>
                <w:rFonts w:ascii="Gotham Rounded Light" w:hAnsi="Gotham Rounded Light"/>
                <w:i/>
                <w:sz w:val="24"/>
                <w:szCs w:val="24"/>
                <w:lang w:val="es-MX"/>
              </w:rPr>
              <w:t>b. Clínicas Veterinarias Delegacionales: Los establecimientos públicos operados por las demarcaciones territoriales, cuyo objeto es proporcionar servicios para atención de emergencias a perros y gatos, así como la aplicación de un cuadro básico de medicina preventiva, incluyendo esterilización para esas especies domésticas, acciones que, de acuerdo a su competencia y capacidad, podrán extender directamente o por medio de convenios que permitan proporcionar a los animales servicios de especialización.</w:t>
            </w:r>
          </w:p>
          <w:p w14:paraId="1FF136E3" w14:textId="77777777" w:rsidR="00E108EA" w:rsidRPr="00E108EA" w:rsidRDefault="00E108EA" w:rsidP="00E108EA">
            <w:pPr>
              <w:jc w:val="both"/>
              <w:rPr>
                <w:rFonts w:ascii="Gotham Rounded Light" w:hAnsi="Gotham Rounded Light"/>
                <w:i/>
                <w:sz w:val="24"/>
                <w:szCs w:val="24"/>
                <w:lang w:val="es-MX"/>
              </w:rPr>
            </w:pPr>
            <w:r w:rsidRPr="00E108EA">
              <w:rPr>
                <w:rFonts w:ascii="Gotham Rounded Light" w:hAnsi="Gotham Rounded Light"/>
                <w:i/>
                <w:sz w:val="24"/>
                <w:szCs w:val="24"/>
                <w:lang w:val="es-MX"/>
              </w:rPr>
              <w:t>II. La Secretaría, como instancia rectora en la materia, emitirá y vigilará el cumplimiento de los lineamientos de operación sanitaria para las Clínicas Veterinarias Delegacionales y Centros de Atención Canina, de conformidad con las disposiciones contenidas en la Ley de Protección a los Animales del Distrito Federal, las Normas Oficiales Mexicanas de la materia y demás ordenamientos jurídicos aplicables, para proporcionar a los animales un trato digno y respetuoso con manejo ético y responsable, durante los procedimientos de captura, retiro, traslado, estancia y, en su caso, sacrificio. La Secretaría, en los lineamientos sanitarios, determinará la coordinación con las dependencias de la Administración Pública del Distrito Federal para el cumplimiento de las fracciones a las que se refiere el presente artículo. En los lineamientos de operación a los que se refiere el presente artículo, se establecerán los siguientes procedimientos:</w:t>
            </w:r>
          </w:p>
          <w:p w14:paraId="03D37809" w14:textId="77777777" w:rsidR="00E108EA" w:rsidRPr="00E108EA" w:rsidRDefault="00E108EA" w:rsidP="00E108EA">
            <w:pPr>
              <w:jc w:val="both"/>
              <w:rPr>
                <w:rFonts w:ascii="Gotham Rounded Light" w:hAnsi="Gotham Rounded Light"/>
                <w:i/>
                <w:sz w:val="24"/>
                <w:szCs w:val="24"/>
                <w:lang w:val="es-MX"/>
              </w:rPr>
            </w:pPr>
            <w:r w:rsidRPr="00E108EA">
              <w:rPr>
                <w:rFonts w:ascii="Gotham Rounded Light" w:hAnsi="Gotham Rounded Light"/>
                <w:i/>
                <w:sz w:val="24"/>
                <w:szCs w:val="24"/>
                <w:lang w:val="es-MX"/>
              </w:rPr>
              <w:t xml:space="preserve">a. De los servicios que proporcionan; </w:t>
            </w:r>
          </w:p>
          <w:p w14:paraId="62B0B561" w14:textId="77777777" w:rsidR="00E108EA" w:rsidRPr="00E108EA" w:rsidRDefault="00E108EA" w:rsidP="00E108EA">
            <w:pPr>
              <w:jc w:val="both"/>
              <w:rPr>
                <w:rFonts w:ascii="Gotham Rounded Light" w:hAnsi="Gotham Rounded Light"/>
                <w:i/>
                <w:sz w:val="24"/>
                <w:szCs w:val="24"/>
                <w:lang w:val="es-MX"/>
              </w:rPr>
            </w:pPr>
            <w:r w:rsidRPr="00E108EA">
              <w:rPr>
                <w:rFonts w:ascii="Gotham Rounded Light" w:hAnsi="Gotham Rounded Light"/>
                <w:i/>
                <w:sz w:val="24"/>
                <w:szCs w:val="24"/>
                <w:lang w:val="es-MX"/>
              </w:rPr>
              <w:t xml:space="preserve">b. De la captura y retiro de perros y gatos abandonados o ferales, la cual se realizará sólo a petición ciudadana evitando, en la medida de lo posible, las capturas masivas, con excepción de </w:t>
            </w:r>
            <w:r w:rsidRPr="00E108EA">
              <w:rPr>
                <w:rFonts w:ascii="Gotham Rounded Light" w:hAnsi="Gotham Rounded Light"/>
                <w:i/>
                <w:sz w:val="24"/>
                <w:szCs w:val="24"/>
                <w:lang w:val="es-MX"/>
              </w:rPr>
              <w:lastRenderedPageBreak/>
              <w:t xml:space="preserve">aquellos casos en los que queden determinadas bajo las disposiciones de las Normas Oficiales Mexicanas de la materia y demás ordenamientos jurídicos aplicables. </w:t>
            </w:r>
          </w:p>
          <w:p w14:paraId="302B2859" w14:textId="77777777" w:rsidR="00E108EA" w:rsidRPr="00E108EA" w:rsidRDefault="00E108EA" w:rsidP="00E108EA">
            <w:pPr>
              <w:jc w:val="both"/>
              <w:rPr>
                <w:rFonts w:ascii="Gotham Rounded Light" w:hAnsi="Gotham Rounded Light"/>
                <w:i/>
                <w:sz w:val="24"/>
                <w:szCs w:val="24"/>
                <w:lang w:val="es-MX"/>
              </w:rPr>
            </w:pPr>
            <w:r w:rsidRPr="00E108EA">
              <w:rPr>
                <w:rFonts w:ascii="Gotham Rounded Light" w:hAnsi="Gotham Rounded Light"/>
                <w:i/>
                <w:sz w:val="24"/>
                <w:szCs w:val="24"/>
                <w:lang w:val="es-MX"/>
              </w:rPr>
              <w:t>c. De la estancia y manejo de perros y gatos ingresados a las Clínicas Veterinarias Delegacionales y Centros de Atención Canina.</w:t>
            </w:r>
          </w:p>
          <w:p w14:paraId="02B7BD92" w14:textId="77777777" w:rsidR="00E108EA" w:rsidRPr="00E108EA" w:rsidRDefault="00E108EA" w:rsidP="00E108EA">
            <w:pPr>
              <w:jc w:val="both"/>
              <w:rPr>
                <w:rFonts w:ascii="Gotham Rounded Light" w:hAnsi="Gotham Rounded Light"/>
                <w:i/>
                <w:sz w:val="24"/>
                <w:szCs w:val="24"/>
                <w:lang w:val="es-MX"/>
              </w:rPr>
            </w:pPr>
            <w:r w:rsidRPr="00E108EA">
              <w:rPr>
                <w:rFonts w:ascii="Gotham Rounded Light" w:hAnsi="Gotham Rounded Light"/>
                <w:i/>
                <w:sz w:val="24"/>
                <w:szCs w:val="24"/>
                <w:lang w:val="es-MX"/>
              </w:rPr>
              <w:t>d. Del sacrificio de emergencias por motivos de enfermedad y por entrega voluntaria de los animales que sean ingresados a las Clínicas Veterinarias Delegacionales</w:t>
            </w:r>
          </w:p>
          <w:p w14:paraId="5DF03858" w14:textId="77777777" w:rsidR="00E108EA" w:rsidRPr="00E108EA" w:rsidRDefault="00E108EA" w:rsidP="00E108EA">
            <w:pPr>
              <w:jc w:val="both"/>
              <w:rPr>
                <w:rFonts w:ascii="Gotham Rounded Light" w:hAnsi="Gotham Rounded Light"/>
                <w:i/>
                <w:sz w:val="24"/>
                <w:szCs w:val="24"/>
                <w:lang w:val="es-MX"/>
              </w:rPr>
            </w:pPr>
            <w:r w:rsidRPr="00E108EA">
              <w:rPr>
                <w:rFonts w:ascii="Gotham Rounded Light" w:hAnsi="Gotham Rounded Light"/>
                <w:i/>
                <w:sz w:val="24"/>
                <w:szCs w:val="24"/>
                <w:lang w:val="es-MX"/>
              </w:rPr>
              <w:t xml:space="preserve">e. De la esterilización de perros y gatos, contemplando que sea permanente y gratuita; </w:t>
            </w:r>
          </w:p>
          <w:p w14:paraId="5332D96E" w14:textId="63AE6B8D" w:rsidR="00E108EA" w:rsidRPr="004023B3" w:rsidRDefault="00E108EA" w:rsidP="00E108EA">
            <w:pPr>
              <w:spacing w:line="276" w:lineRule="auto"/>
              <w:jc w:val="both"/>
              <w:rPr>
                <w:rFonts w:ascii="Gotham Rounded Light" w:hAnsi="Gotham Rounded Light"/>
                <w:i/>
                <w:sz w:val="24"/>
                <w:szCs w:val="24"/>
                <w:lang w:val="es-MX"/>
              </w:rPr>
            </w:pPr>
            <w:r w:rsidRPr="00E108EA">
              <w:rPr>
                <w:rFonts w:ascii="Gotham Rounded Light" w:hAnsi="Gotham Rounded Light"/>
                <w:i/>
                <w:sz w:val="24"/>
                <w:szCs w:val="24"/>
                <w:lang w:val="es-MX"/>
              </w:rPr>
              <w:t>f. De la participación de organizaciones de la sociedad civil dedicadas a la protección, defensa y bienestar de los animales, y de la difusión de una cultura a favor de un trato digno y respetuoso para los animales en las acciones de promoción que se derivan del presente artículo y demás ordenamientos jurídicos aplicables.</w:t>
            </w:r>
          </w:p>
        </w:tc>
      </w:tr>
      <w:tr w:rsidR="00E108EA" w:rsidRPr="004023B3" w14:paraId="401591F7" w14:textId="77777777" w:rsidTr="00FC0B92">
        <w:trPr>
          <w:trHeight w:val="1409"/>
        </w:trPr>
        <w:tc>
          <w:tcPr>
            <w:tcW w:w="0" w:type="auto"/>
          </w:tcPr>
          <w:p w14:paraId="3C8FEF5A" w14:textId="6A315DA0" w:rsidR="00E108EA" w:rsidRPr="004023B3" w:rsidRDefault="00E108EA" w:rsidP="00FC0B92">
            <w:pPr>
              <w:spacing w:line="276" w:lineRule="auto"/>
              <w:jc w:val="both"/>
              <w:rPr>
                <w:rFonts w:ascii="Gotham Rounded Light" w:hAnsi="Gotham Rounded Light"/>
                <w:i/>
                <w:sz w:val="24"/>
                <w:szCs w:val="24"/>
                <w:lang w:val="es-MX"/>
              </w:rPr>
            </w:pPr>
            <w:r>
              <w:rPr>
                <w:rFonts w:ascii="Gotham Rounded Light" w:hAnsi="Gotham Rounded Light"/>
                <w:i/>
                <w:sz w:val="24"/>
                <w:szCs w:val="24"/>
                <w:lang w:val="es-MX"/>
              </w:rPr>
              <w:lastRenderedPageBreak/>
              <w:t>Ley de Protección a los Animales de la Ciudad de México</w:t>
            </w:r>
          </w:p>
        </w:tc>
        <w:tc>
          <w:tcPr>
            <w:tcW w:w="0" w:type="auto"/>
          </w:tcPr>
          <w:p w14:paraId="7D491236" w14:textId="77777777" w:rsidR="00E108EA" w:rsidRDefault="00E108EA" w:rsidP="00FC0B92">
            <w:pPr>
              <w:spacing w:line="276" w:lineRule="auto"/>
              <w:jc w:val="both"/>
              <w:rPr>
                <w:rFonts w:ascii="Gotham Rounded Light" w:hAnsi="Gotham Rounded Light"/>
                <w:i/>
                <w:sz w:val="24"/>
                <w:szCs w:val="24"/>
                <w:lang w:val="es-MX"/>
              </w:rPr>
            </w:pPr>
            <w:r w:rsidRPr="00E108EA">
              <w:rPr>
                <w:rFonts w:ascii="Gotham Rounded Light" w:hAnsi="Gotham Rounded Light"/>
                <w:i/>
                <w:sz w:val="24"/>
                <w:szCs w:val="24"/>
                <w:lang w:val="es-MX"/>
              </w:rPr>
              <w:t>Artículo 12.- Las demarcaciones territoriales ejercerán las siguientes facultades en el ámbito de su competencia:</w:t>
            </w:r>
          </w:p>
          <w:p w14:paraId="5D322CE8" w14:textId="07AE11C0" w:rsidR="00E108EA" w:rsidRPr="00E108EA" w:rsidRDefault="00E108EA" w:rsidP="00E108EA">
            <w:pPr>
              <w:spacing w:line="276" w:lineRule="auto"/>
              <w:jc w:val="both"/>
              <w:rPr>
                <w:rFonts w:ascii="Gotham Rounded Light" w:hAnsi="Gotham Rounded Light"/>
                <w:i/>
                <w:sz w:val="24"/>
                <w:szCs w:val="24"/>
                <w:lang w:val="es-MX"/>
              </w:rPr>
            </w:pPr>
            <w:r w:rsidRPr="00E108EA">
              <w:rPr>
                <w:rFonts w:ascii="Gotham Rounded Light" w:hAnsi="Gotham Rounded Light"/>
                <w:i/>
                <w:sz w:val="24"/>
                <w:szCs w:val="24"/>
                <w:lang w:val="es-MX"/>
              </w:rPr>
              <w:t xml:space="preserve">III. Establecer y regular las Clínicas Veterinarias en las Demarcaciones Territoriales, y análogas; </w:t>
            </w:r>
          </w:p>
          <w:p w14:paraId="68F1A402" w14:textId="77777777" w:rsidR="00E108EA" w:rsidRPr="00E108EA" w:rsidRDefault="00E108EA" w:rsidP="00E108EA">
            <w:pPr>
              <w:spacing w:line="276" w:lineRule="auto"/>
              <w:jc w:val="both"/>
              <w:rPr>
                <w:rFonts w:ascii="Gotham Rounded Light" w:hAnsi="Gotham Rounded Light"/>
                <w:i/>
                <w:sz w:val="24"/>
                <w:szCs w:val="24"/>
                <w:lang w:val="es-MX"/>
              </w:rPr>
            </w:pPr>
            <w:r w:rsidRPr="00E108EA">
              <w:rPr>
                <w:rFonts w:ascii="Gotham Rounded Light" w:hAnsi="Gotham Rounded Light"/>
                <w:i/>
                <w:sz w:val="24"/>
                <w:szCs w:val="24"/>
                <w:lang w:val="es-MX"/>
              </w:rPr>
              <w:t>IV. Promover la tenencia responsable, programas de adopción ya esterilizados y proceder a capturar a los animales abandonados o ferales en la vía pública únicamente bajo denuncia ciudadana, en los supuestos referidos en la fracción III del artículo 10 de la presente Ley, y canalizarlos a las clínicas veterinarias en las demarcaciones territoriales, refugios, asociaciones protectoras legalmente constituidas y registradas en el padrón correspondiente o a las instalaciones gubernamentales para el resguardo de animales;</w:t>
            </w:r>
          </w:p>
          <w:p w14:paraId="192DD7DE" w14:textId="77777777" w:rsidR="00E108EA" w:rsidRPr="00E108EA" w:rsidRDefault="00E108EA" w:rsidP="00E108EA">
            <w:pPr>
              <w:spacing w:line="276" w:lineRule="auto"/>
              <w:jc w:val="both"/>
              <w:rPr>
                <w:rFonts w:ascii="Gotham Rounded Light" w:hAnsi="Gotham Rounded Light"/>
                <w:i/>
                <w:sz w:val="24"/>
                <w:szCs w:val="24"/>
                <w:lang w:val="es-MX"/>
              </w:rPr>
            </w:pPr>
          </w:p>
          <w:p w14:paraId="0EBF0BC9" w14:textId="77777777" w:rsidR="00E108EA" w:rsidRPr="00E108EA" w:rsidRDefault="00E108EA" w:rsidP="00E108EA">
            <w:pPr>
              <w:spacing w:line="276" w:lineRule="auto"/>
              <w:jc w:val="both"/>
              <w:rPr>
                <w:rFonts w:ascii="Gotham Rounded Light" w:hAnsi="Gotham Rounded Light"/>
                <w:i/>
                <w:sz w:val="24"/>
                <w:szCs w:val="24"/>
                <w:lang w:val="es-MX"/>
              </w:rPr>
            </w:pPr>
            <w:r w:rsidRPr="00E108EA">
              <w:rPr>
                <w:rFonts w:ascii="Gotham Rounded Light" w:hAnsi="Gotham Rounded Light"/>
                <w:i/>
                <w:sz w:val="24"/>
                <w:szCs w:val="24"/>
                <w:lang w:val="es-MX"/>
              </w:rPr>
              <w:lastRenderedPageBreak/>
              <w:t>Artículo 12 Bis 1.- Los centros de control animal y análogos a cargo de la Secretaría de Salud y de las delegaciones, además de las funciones que les confieren esta ley y demás ordenamientos jurídicos aplicables, tienen como funciones:</w:t>
            </w:r>
          </w:p>
          <w:p w14:paraId="5233D0F8" w14:textId="77777777" w:rsidR="00E108EA" w:rsidRPr="00E108EA" w:rsidRDefault="00E108EA" w:rsidP="00E108EA">
            <w:pPr>
              <w:spacing w:line="276" w:lineRule="auto"/>
              <w:jc w:val="both"/>
              <w:rPr>
                <w:rFonts w:ascii="Gotham Rounded Light" w:hAnsi="Gotham Rounded Light"/>
                <w:i/>
                <w:sz w:val="24"/>
                <w:szCs w:val="24"/>
                <w:lang w:val="es-MX"/>
              </w:rPr>
            </w:pPr>
          </w:p>
          <w:p w14:paraId="6702E75A" w14:textId="3BEBB450" w:rsidR="00E108EA" w:rsidRPr="00E108EA" w:rsidRDefault="00E108EA" w:rsidP="00E108EA">
            <w:pPr>
              <w:spacing w:line="276" w:lineRule="auto"/>
              <w:jc w:val="both"/>
              <w:rPr>
                <w:rFonts w:ascii="Gotham Rounded Light" w:hAnsi="Gotham Rounded Light"/>
                <w:i/>
                <w:sz w:val="24"/>
                <w:szCs w:val="24"/>
                <w:lang w:val="es-MX"/>
              </w:rPr>
            </w:pPr>
            <w:r w:rsidRPr="00E108EA">
              <w:rPr>
                <w:rFonts w:ascii="Gotham Rounded Light" w:hAnsi="Gotham Rounded Light"/>
                <w:i/>
                <w:sz w:val="24"/>
                <w:szCs w:val="24"/>
                <w:lang w:val="es-MX"/>
              </w:rPr>
              <w:t>I. Dar a los animales un trato digno y respetuoso, observando siempre la normatividad en el procedimiento y especialmente en la acción de sacrificio, para evitar en todo momento el maltrato o sufrimiento innecesario.</w:t>
            </w:r>
          </w:p>
          <w:p w14:paraId="757259A9" w14:textId="77777777" w:rsidR="00E108EA" w:rsidRPr="00E108EA" w:rsidRDefault="00E108EA" w:rsidP="00E108EA">
            <w:pPr>
              <w:spacing w:line="276" w:lineRule="auto"/>
              <w:jc w:val="both"/>
              <w:rPr>
                <w:rFonts w:ascii="Gotham Rounded Light" w:hAnsi="Gotham Rounded Light"/>
                <w:i/>
                <w:sz w:val="24"/>
                <w:szCs w:val="24"/>
                <w:lang w:val="es-MX"/>
              </w:rPr>
            </w:pPr>
            <w:r w:rsidRPr="00E108EA">
              <w:rPr>
                <w:rFonts w:ascii="Gotham Rounded Light" w:hAnsi="Gotham Rounded Light"/>
                <w:i/>
                <w:sz w:val="24"/>
                <w:szCs w:val="24"/>
                <w:lang w:val="es-MX"/>
              </w:rPr>
              <w:t>II. Llevar a cabo campañas permanentes de vacunación, desparasitación interna y externa y esterilización; y</w:t>
            </w:r>
          </w:p>
          <w:p w14:paraId="7C5410CD" w14:textId="7E38C5A9" w:rsidR="00E108EA" w:rsidRPr="004023B3" w:rsidRDefault="00E108EA" w:rsidP="00E108EA">
            <w:pPr>
              <w:spacing w:line="276" w:lineRule="auto"/>
              <w:jc w:val="both"/>
              <w:rPr>
                <w:rFonts w:ascii="Gotham Rounded Light" w:hAnsi="Gotham Rounded Light"/>
                <w:i/>
                <w:sz w:val="24"/>
                <w:szCs w:val="24"/>
                <w:lang w:val="es-MX"/>
              </w:rPr>
            </w:pPr>
            <w:r w:rsidRPr="00E108EA">
              <w:rPr>
                <w:rFonts w:ascii="Gotham Rounded Light" w:hAnsi="Gotham Rounded Light"/>
                <w:i/>
                <w:sz w:val="24"/>
                <w:szCs w:val="24"/>
                <w:lang w:val="es-MX"/>
              </w:rPr>
              <w:t>III. Proporcionar a los propietarios de perros y gatos el certificado de vacunación.</w:t>
            </w:r>
          </w:p>
        </w:tc>
      </w:tr>
      <w:tr w:rsidR="0035776B" w:rsidRPr="004023B3" w14:paraId="69ABA3A4" w14:textId="77777777" w:rsidTr="00FC0B92">
        <w:trPr>
          <w:trHeight w:val="1409"/>
        </w:trPr>
        <w:tc>
          <w:tcPr>
            <w:tcW w:w="0" w:type="auto"/>
          </w:tcPr>
          <w:p w14:paraId="46B7D28D" w14:textId="69521FCF" w:rsidR="0035776B" w:rsidRDefault="0035776B" w:rsidP="00FC0B92">
            <w:pPr>
              <w:spacing w:line="276" w:lineRule="auto"/>
              <w:jc w:val="both"/>
              <w:rPr>
                <w:rFonts w:ascii="Gotham Rounded Light" w:hAnsi="Gotham Rounded Light"/>
                <w:i/>
                <w:sz w:val="24"/>
                <w:szCs w:val="24"/>
              </w:rPr>
            </w:pPr>
            <w:r w:rsidRPr="0035776B">
              <w:rPr>
                <w:rFonts w:ascii="Gotham Rounded Light" w:hAnsi="Gotham Rounded Light"/>
                <w:i/>
                <w:sz w:val="24"/>
                <w:szCs w:val="24"/>
              </w:rPr>
              <w:lastRenderedPageBreak/>
              <w:t>Ley Orgánica de las Alcaldías</w:t>
            </w:r>
          </w:p>
        </w:tc>
        <w:tc>
          <w:tcPr>
            <w:tcW w:w="0" w:type="auto"/>
          </w:tcPr>
          <w:p w14:paraId="15153554" w14:textId="6303D2E9" w:rsidR="0035776B" w:rsidRPr="00E108EA" w:rsidRDefault="0035776B" w:rsidP="00FC0B92">
            <w:pPr>
              <w:spacing w:line="276" w:lineRule="auto"/>
              <w:jc w:val="both"/>
              <w:rPr>
                <w:rFonts w:ascii="Gotham Rounded Light" w:hAnsi="Gotham Rounded Light"/>
                <w:i/>
                <w:sz w:val="24"/>
                <w:szCs w:val="24"/>
              </w:rPr>
            </w:pPr>
            <w:r w:rsidRPr="00E108EA">
              <w:rPr>
                <w:rFonts w:ascii="Gotham Rounded Light" w:hAnsi="Gotham Rounded Light"/>
                <w:i/>
                <w:sz w:val="24"/>
                <w:szCs w:val="24"/>
                <w:lang w:val="es-MX"/>
              </w:rPr>
              <w:t>Artículo 134 BIS. Del presupuesto que el Congreso de la Ciudad les autorice en el correspondiente Decreto de Presupuesto de Egresos, cada una de las Alcaldías deberá destinar al menos el 0.1% a proyectos de inversión en Esterilización Obligatoria Masiva y Gratuita de Animales. Dentro de este porcentaje se incluyen los recursos que la Alcaldía ejerza con cargo al Fondo Adicional de Financiamiento de las Alcaldías.</w:t>
            </w:r>
          </w:p>
        </w:tc>
      </w:tr>
      <w:tr w:rsidR="0035776B" w:rsidRPr="004023B3" w14:paraId="65301C19" w14:textId="77777777" w:rsidTr="00FC0B92">
        <w:trPr>
          <w:trHeight w:val="1409"/>
        </w:trPr>
        <w:tc>
          <w:tcPr>
            <w:tcW w:w="0" w:type="auto"/>
          </w:tcPr>
          <w:p w14:paraId="49DFB4A0" w14:textId="51E59406" w:rsidR="0035776B" w:rsidRPr="0035776B" w:rsidRDefault="0035776B" w:rsidP="00FC0B92">
            <w:pPr>
              <w:spacing w:line="276" w:lineRule="auto"/>
              <w:jc w:val="both"/>
              <w:rPr>
                <w:rFonts w:ascii="Gotham Rounded Light" w:hAnsi="Gotham Rounded Light"/>
                <w:i/>
                <w:sz w:val="24"/>
                <w:szCs w:val="24"/>
              </w:rPr>
            </w:pPr>
            <w:r w:rsidRPr="0035776B">
              <w:rPr>
                <w:rFonts w:ascii="Gotham Rounded Light" w:hAnsi="Gotham Rounded Light"/>
                <w:i/>
                <w:sz w:val="24"/>
                <w:szCs w:val="24"/>
              </w:rPr>
              <w:t>Aviso por el que se dan a conocer los lineamientos generales de organización y operación sanitaria de las clínicas veterinarias delegacionales del Distrito Federal</w:t>
            </w:r>
          </w:p>
        </w:tc>
        <w:tc>
          <w:tcPr>
            <w:tcW w:w="0" w:type="auto"/>
          </w:tcPr>
          <w:p w14:paraId="262143BB" w14:textId="1DBAD6F1" w:rsidR="0035776B" w:rsidRPr="00E108EA" w:rsidRDefault="0035776B" w:rsidP="00FC0B92">
            <w:pPr>
              <w:spacing w:line="276" w:lineRule="auto"/>
              <w:jc w:val="both"/>
              <w:rPr>
                <w:rFonts w:ascii="Gotham Rounded Light" w:hAnsi="Gotham Rounded Light"/>
                <w:i/>
                <w:sz w:val="24"/>
                <w:szCs w:val="24"/>
              </w:rPr>
            </w:pPr>
            <w:r>
              <w:rPr>
                <w:rFonts w:ascii="Gotham Rounded Light" w:hAnsi="Gotham Rounded Light"/>
                <w:i/>
                <w:sz w:val="24"/>
                <w:szCs w:val="24"/>
              </w:rPr>
              <w:t>Documento íntegro</w:t>
            </w:r>
          </w:p>
        </w:tc>
      </w:tr>
    </w:tbl>
    <w:p w14:paraId="3152B117" w14:textId="77777777" w:rsidR="00E108EA" w:rsidRDefault="00E108EA" w:rsidP="00B01307">
      <w:pPr>
        <w:jc w:val="center"/>
        <w:rPr>
          <w:rFonts w:ascii="Gotham Rounded Light" w:hAnsi="Gotham Rounded Light"/>
          <w:sz w:val="24"/>
          <w:szCs w:val="24"/>
        </w:rPr>
      </w:pPr>
    </w:p>
    <w:p w14:paraId="18DD467F" w14:textId="044DA8A9" w:rsidR="00B01307" w:rsidRDefault="00B01307" w:rsidP="00B01307">
      <w:pPr>
        <w:jc w:val="center"/>
        <w:rPr>
          <w:rFonts w:ascii="Gotham Rounded Light" w:hAnsi="Gotham Rounded Light"/>
          <w:sz w:val="24"/>
          <w:szCs w:val="24"/>
        </w:rPr>
      </w:pPr>
      <w:r>
        <w:rPr>
          <w:rFonts w:ascii="Gotham Rounded Light" w:hAnsi="Gotham Rounded Light"/>
          <w:sz w:val="24"/>
          <w:szCs w:val="24"/>
        </w:rPr>
        <w:t xml:space="preserve">Tabla </w:t>
      </w:r>
      <w:r w:rsidR="0035776B">
        <w:rPr>
          <w:rFonts w:ascii="Gotham Rounded Light" w:hAnsi="Gotham Rounded Light"/>
          <w:sz w:val="24"/>
          <w:szCs w:val="24"/>
        </w:rPr>
        <w:t>4</w:t>
      </w:r>
      <w:r>
        <w:rPr>
          <w:rFonts w:ascii="Gotham Rounded Light" w:hAnsi="Gotham Rounded Light"/>
          <w:sz w:val="24"/>
          <w:szCs w:val="24"/>
        </w:rPr>
        <w:t>. Normatividad local asociada al Programa Presupuestario.</w:t>
      </w:r>
    </w:p>
    <w:p w14:paraId="4E38FB82" w14:textId="77777777" w:rsidR="00DF4026" w:rsidRDefault="00DF4026" w:rsidP="00DF4026">
      <w:pPr>
        <w:jc w:val="center"/>
        <w:rPr>
          <w:rFonts w:ascii="Gotham Rounded Light" w:hAnsi="Gotham Rounded Light"/>
          <w:sz w:val="24"/>
          <w:szCs w:val="24"/>
        </w:rPr>
      </w:pPr>
    </w:p>
    <w:p w14:paraId="664CDD6A" w14:textId="0F6FD838" w:rsidR="00B36CD7" w:rsidRDefault="001734E3" w:rsidP="00E06448">
      <w:pPr>
        <w:pStyle w:val="Ttulo1"/>
        <w:rPr>
          <w:rFonts w:ascii="Gotham" w:hAnsi="Gotham"/>
          <w:b/>
          <w:color w:val="9F2241"/>
          <w:sz w:val="28"/>
        </w:rPr>
      </w:pPr>
      <w:bookmarkStart w:id="3" w:name="_Toc4776385"/>
      <w:r w:rsidRPr="00A71B89">
        <w:rPr>
          <w:rFonts w:ascii="Gotham" w:hAnsi="Gotham"/>
          <w:b/>
          <w:color w:val="9F2241"/>
          <w:sz w:val="28"/>
        </w:rPr>
        <w:lastRenderedPageBreak/>
        <w:t>Diagnóstico</w:t>
      </w:r>
      <w:bookmarkEnd w:id="3"/>
    </w:p>
    <w:p w14:paraId="095D2214" w14:textId="77777777" w:rsidR="006236FB" w:rsidRDefault="006236FB" w:rsidP="00907D99">
      <w:pPr>
        <w:spacing w:after="0" w:line="240" w:lineRule="auto"/>
        <w:jc w:val="both"/>
        <w:rPr>
          <w:rFonts w:ascii="Arial" w:hAnsi="Arial" w:cs="Arial"/>
        </w:rPr>
      </w:pPr>
    </w:p>
    <w:p w14:paraId="644EBF41" w14:textId="3226BC3B" w:rsidR="00CE704E" w:rsidRPr="00CE704E" w:rsidRDefault="00CE704E" w:rsidP="00CE704E">
      <w:pPr>
        <w:jc w:val="both"/>
        <w:rPr>
          <w:rFonts w:ascii="Arial" w:hAnsi="Arial" w:cs="Arial"/>
        </w:rPr>
      </w:pPr>
      <w:r w:rsidRPr="00CE704E">
        <w:rPr>
          <w:rFonts w:ascii="Arial" w:hAnsi="Arial" w:cs="Arial"/>
        </w:rPr>
        <w:t>En 2016 se creó el programa social “#TlalpanProAnimal” con la finalidad de promover la tutela responsable de animales de compañía y prevenir las enfermedades transmitidas entre animales y humanos (zoonóticas).</w:t>
      </w:r>
    </w:p>
    <w:p w14:paraId="41589C37" w14:textId="1FBB8907" w:rsidR="00B96DDA" w:rsidRPr="00B96DDA" w:rsidRDefault="00B96DDA" w:rsidP="00B96DDA">
      <w:pPr>
        <w:jc w:val="both"/>
        <w:rPr>
          <w:rFonts w:ascii="Arial" w:hAnsi="Arial" w:cs="Arial"/>
        </w:rPr>
      </w:pPr>
      <w:r>
        <w:rPr>
          <w:rFonts w:ascii="Arial" w:hAnsi="Arial" w:cs="Arial"/>
        </w:rPr>
        <w:t xml:space="preserve">De acuerdo con un estudio realizado por la Subdirección de Promoción a la Salud y Protección Animal realizado durante el año 2018, en articulación con la Facultad de Medicina Veterinaria y Zootecnia de la UNAM, se </w:t>
      </w:r>
      <w:r w:rsidRPr="00B96DDA">
        <w:rPr>
          <w:rFonts w:ascii="Arial" w:hAnsi="Arial" w:cs="Arial"/>
        </w:rPr>
        <w:t>encontró en la población canina y felina en general, que menos del 50% de ellos se encuentran esterilizados, siendo los machos los que se encuentran esterilizados en menor proporción y que los principales motivos que propician la esterilización de estos, son el evitar la reproducción y las cuestiones de salud relacionadas. El 66.67% de los animales referidos como esterilizados por parte de sus propietarios, fueron esterilizados por el personal de la CVDT tanto en las instalaciones de la misma, así como en las jornadas itinerantes de esterilización También se encontró una relación macho-hembra para los caninos de 1.20:1, y de 0.75: 1 para los felinos. El 93% de los propietarios refirieron vacunar a su animal de compañía; el 74% desparasitarlo internamente y el 41.33%, desparasitarlo externamente.</w:t>
      </w:r>
    </w:p>
    <w:p w14:paraId="25E9E71D" w14:textId="5D323EDD" w:rsidR="00B96DDA" w:rsidRDefault="00B96DDA" w:rsidP="00B96DDA">
      <w:pPr>
        <w:jc w:val="both"/>
        <w:rPr>
          <w:rFonts w:ascii="Arial" w:hAnsi="Arial" w:cs="Arial"/>
        </w:rPr>
      </w:pPr>
      <w:r w:rsidRPr="00B96DDA">
        <w:rPr>
          <w:rFonts w:ascii="Arial" w:hAnsi="Arial" w:cs="Arial"/>
        </w:rPr>
        <w:t>Referente a las agresiones por parte de perro, se encontró que 14 de cada 100 personas encuestadas, refirieron haber sido agredidas por caninos durante el año 2017 y que solo el 65% de la población total, tiene conocimiento de lo que es una zoonosis.</w:t>
      </w:r>
    </w:p>
    <w:p w14:paraId="789076A3" w14:textId="197FC240" w:rsidR="00B96DDA" w:rsidRPr="00B96DDA" w:rsidRDefault="00B96DDA" w:rsidP="00B96DDA">
      <w:pPr>
        <w:jc w:val="both"/>
        <w:rPr>
          <w:rFonts w:ascii="Arial" w:hAnsi="Arial" w:cs="Arial"/>
        </w:rPr>
      </w:pPr>
      <w:r w:rsidRPr="00B96DDA">
        <w:rPr>
          <w:rFonts w:ascii="Arial" w:hAnsi="Arial" w:cs="Arial"/>
        </w:rPr>
        <w:t>En la Ciudad de México, en el periodo comprendido de 2009 a 2017, se presentaron 111,706 (x ̃= 12,411) casos de mordedura por parte de caninos (Boletín Epidemiológico, Dirección General de Epidemiología, Secretaría de Salud, 2018). Durante el año 2016, en la Jurisdicción Sanitaria Tlalpan, se atendieron 469 casos de agresión por parte de canino, mientras que durante el año 2017 el número ascendió a 531 casos. (Jurisdicción Sanitaria Tlalpan, 201</w:t>
      </w:r>
      <w:r>
        <w:rPr>
          <w:rFonts w:ascii="Arial" w:hAnsi="Arial" w:cs="Arial"/>
        </w:rPr>
        <w:t>8</w:t>
      </w:r>
      <w:r w:rsidRPr="00B96DDA">
        <w:rPr>
          <w:rFonts w:ascii="Arial" w:hAnsi="Arial" w:cs="Arial"/>
        </w:rPr>
        <w:t>)</w:t>
      </w:r>
      <w:r>
        <w:rPr>
          <w:rFonts w:ascii="Arial" w:hAnsi="Arial" w:cs="Arial"/>
        </w:rPr>
        <w:t>, continuando estos en ascenso al día de hoy.</w:t>
      </w:r>
    </w:p>
    <w:p w14:paraId="469C6FBA" w14:textId="4844F933" w:rsidR="00B96DDA" w:rsidRDefault="00B96DDA" w:rsidP="00B96DDA">
      <w:pPr>
        <w:jc w:val="both"/>
        <w:rPr>
          <w:rFonts w:ascii="Arial" w:hAnsi="Arial" w:cs="Arial"/>
        </w:rPr>
      </w:pPr>
      <w:r w:rsidRPr="00B96DDA">
        <w:rPr>
          <w:rFonts w:ascii="Arial" w:hAnsi="Arial" w:cs="Arial"/>
        </w:rPr>
        <w:t>Con base en los lineamientos generales de organización y operación sanitaria de las Clínicas Veterinarias Delegacionales de la Ciudad de México, emitidos en la Gaceta Oficial del Distrito Federal publicada el 8 de Agosto de 2011 (reforma de los artículos 24 fracción XXVIII y 175 de la Ley de Salud del Distrito Federal), la C</w:t>
      </w:r>
      <w:r>
        <w:rPr>
          <w:rFonts w:ascii="Arial" w:hAnsi="Arial" w:cs="Arial"/>
        </w:rPr>
        <w:t>línica Veterinaria de la Alcaldía Tlalpan</w:t>
      </w:r>
      <w:r w:rsidRPr="00B96DDA">
        <w:rPr>
          <w:rFonts w:ascii="Arial" w:hAnsi="Arial" w:cs="Arial"/>
        </w:rPr>
        <w:t xml:space="preserve"> tiene como fin garantizar que los servicios médicos veterinarios se proporcionen con oportunidad y calidad a los perros y gatos dentro de la demarcación política; contribuir a la prevención de las zoonosis; así como favorecer el bienestar físico y emocional del propietario.  (NOM-042-SSA2-2006, Gaceta DOF, 2006)</w:t>
      </w:r>
    </w:p>
    <w:p w14:paraId="10343604" w14:textId="2774D692" w:rsidR="00B96DDA" w:rsidRDefault="00B96DDA" w:rsidP="00B96DDA">
      <w:pPr>
        <w:jc w:val="both"/>
        <w:rPr>
          <w:rFonts w:ascii="Arial" w:hAnsi="Arial" w:cs="Arial"/>
        </w:rPr>
      </w:pPr>
      <w:r w:rsidRPr="00B96DDA">
        <w:rPr>
          <w:rFonts w:ascii="Arial" w:hAnsi="Arial" w:cs="Arial"/>
        </w:rPr>
        <w:t>Con el objetivo de medir la aceptación de la conceptualización en lo que a la tutela responsable de animales de compañía se refiere</w:t>
      </w:r>
      <w:r>
        <w:rPr>
          <w:rFonts w:ascii="Arial" w:hAnsi="Arial" w:cs="Arial"/>
        </w:rPr>
        <w:t xml:space="preserve"> dadas las necesidades enunciadas anteriormente</w:t>
      </w:r>
      <w:r w:rsidRPr="00B96DDA">
        <w:rPr>
          <w:rFonts w:ascii="Arial" w:hAnsi="Arial" w:cs="Arial"/>
        </w:rPr>
        <w:t>, la Subdirección de Promoción a la Salud y Protección Animal, a través de la Clínica Veterinaria de la Alcaldía, realizó un Diagnóstico Situacional en 618 personas</w:t>
      </w:r>
      <w:r>
        <w:rPr>
          <w:rFonts w:ascii="Arial" w:hAnsi="Arial" w:cs="Arial"/>
        </w:rPr>
        <w:t xml:space="preserve"> </w:t>
      </w:r>
      <w:r w:rsidRPr="00B96DDA">
        <w:rPr>
          <w:rFonts w:ascii="Arial" w:hAnsi="Arial" w:cs="Arial"/>
        </w:rPr>
        <w:t>que hicieron uso de los servicios</w:t>
      </w:r>
      <w:r>
        <w:rPr>
          <w:rFonts w:ascii="Arial" w:hAnsi="Arial" w:cs="Arial"/>
        </w:rPr>
        <w:t xml:space="preserve"> durante el año 2020</w:t>
      </w:r>
      <w:r w:rsidRPr="00B96DDA">
        <w:rPr>
          <w:rFonts w:ascii="Arial" w:hAnsi="Arial" w:cs="Arial"/>
        </w:rPr>
        <w:t xml:space="preserve">. Entre los resultados obtenidos se encuentran los siguientes: </w:t>
      </w:r>
    </w:p>
    <w:p w14:paraId="5981FBB0" w14:textId="6AA17A88" w:rsidR="00B96DDA" w:rsidRDefault="00B96DDA" w:rsidP="00B96DDA">
      <w:pPr>
        <w:jc w:val="both"/>
        <w:rPr>
          <w:rFonts w:ascii="Arial" w:hAnsi="Arial" w:cs="Arial"/>
        </w:rPr>
      </w:pPr>
    </w:p>
    <w:p w14:paraId="4FE6AD50" w14:textId="5F93C435" w:rsidR="00B96DDA" w:rsidRDefault="00B96DDA" w:rsidP="00B96DDA">
      <w:pPr>
        <w:jc w:val="both"/>
        <w:rPr>
          <w:rFonts w:ascii="Arial" w:hAnsi="Arial" w:cs="Arial"/>
        </w:rPr>
      </w:pPr>
    </w:p>
    <w:p w14:paraId="42DAFF8B" w14:textId="668A4C9D" w:rsidR="00B96DDA" w:rsidRDefault="00B96DDA" w:rsidP="00B96DDA">
      <w:pPr>
        <w:jc w:val="both"/>
        <w:rPr>
          <w:rFonts w:ascii="Arial" w:hAnsi="Arial" w:cs="Arial"/>
        </w:rPr>
      </w:pPr>
    </w:p>
    <w:p w14:paraId="62AA0A0F" w14:textId="3050D849" w:rsidR="00B96DDA" w:rsidRDefault="00B96DDA" w:rsidP="00B96DDA">
      <w:pPr>
        <w:jc w:val="both"/>
        <w:rPr>
          <w:rFonts w:ascii="Arial" w:hAnsi="Arial" w:cs="Arial"/>
        </w:rPr>
      </w:pPr>
    </w:p>
    <w:p w14:paraId="28864582" w14:textId="77777777" w:rsidR="00B96DDA" w:rsidRPr="00B96DDA" w:rsidRDefault="00B96DDA" w:rsidP="00B96DDA">
      <w:pPr>
        <w:jc w:val="both"/>
        <w:rPr>
          <w:rFonts w:ascii="Arial" w:hAnsi="Arial" w:cs="Arial"/>
        </w:rPr>
      </w:pPr>
    </w:p>
    <w:p w14:paraId="3E08DE7E" w14:textId="77777777" w:rsidR="00B96DDA" w:rsidRDefault="00B96DDA" w:rsidP="00B96DDA">
      <w:pPr>
        <w:jc w:val="right"/>
        <w:rPr>
          <w:rFonts w:ascii="Arial" w:hAnsi="Arial" w:cs="Arial"/>
          <w:b/>
          <w:bCs/>
          <w:i/>
          <w:iCs/>
          <w:sz w:val="20"/>
          <w:szCs w:val="20"/>
        </w:rPr>
      </w:pPr>
      <w:r>
        <w:rPr>
          <w:rFonts w:ascii="Arial" w:hAnsi="Arial" w:cs="Arial"/>
          <w:b/>
          <w:bCs/>
          <w:i/>
          <w:iCs/>
          <w:sz w:val="20"/>
          <w:szCs w:val="20"/>
        </w:rPr>
        <w:t xml:space="preserve">Gráfico 1. Motivos de justificación para la no esterilización de sus animales de compañía. </w:t>
      </w:r>
    </w:p>
    <w:p w14:paraId="754C5399" w14:textId="77777777" w:rsidR="00B96DDA" w:rsidRDefault="00B96DDA" w:rsidP="00B96DDA">
      <w:pPr>
        <w:jc w:val="both"/>
        <w:rPr>
          <w:rFonts w:ascii="Arial" w:hAnsi="Arial" w:cs="Arial"/>
          <w:color w:val="000000" w:themeColor="text1"/>
          <w:sz w:val="24"/>
          <w:szCs w:val="24"/>
        </w:rPr>
      </w:pPr>
      <w:r>
        <w:rPr>
          <w:noProof/>
          <w:lang w:eastAsia="es-MX"/>
        </w:rPr>
        <w:drawing>
          <wp:inline distT="0" distB="0" distL="0" distR="0" wp14:anchorId="285D0B9B" wp14:editId="14931267">
            <wp:extent cx="5516088" cy="25418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105" t="41960" r="30754" b="13665"/>
                    <a:stretch/>
                  </pic:blipFill>
                  <pic:spPr bwMode="auto">
                    <a:xfrm>
                      <a:off x="0" y="0"/>
                      <a:ext cx="5588840" cy="2575422"/>
                    </a:xfrm>
                    <a:prstGeom prst="rect">
                      <a:avLst/>
                    </a:prstGeom>
                    <a:ln>
                      <a:noFill/>
                    </a:ln>
                    <a:extLst>
                      <a:ext uri="{53640926-AAD7-44D8-BBD7-CCE9431645EC}">
                        <a14:shadowObscured xmlns:a14="http://schemas.microsoft.com/office/drawing/2010/main"/>
                      </a:ext>
                    </a:extLst>
                  </pic:spPr>
                </pic:pic>
              </a:graphicData>
            </a:graphic>
          </wp:inline>
        </w:drawing>
      </w:r>
    </w:p>
    <w:p w14:paraId="0C300DE5" w14:textId="77777777" w:rsidR="00B96DDA" w:rsidRPr="00040F9E" w:rsidRDefault="00B96DDA" w:rsidP="00B96DDA">
      <w:pPr>
        <w:jc w:val="right"/>
        <w:rPr>
          <w:rFonts w:ascii="Arial" w:hAnsi="Arial" w:cs="Arial"/>
          <w:b/>
          <w:bCs/>
          <w:i/>
          <w:iCs/>
          <w:sz w:val="14"/>
          <w:szCs w:val="14"/>
        </w:rPr>
      </w:pPr>
      <w:r w:rsidRPr="00B40148">
        <w:rPr>
          <w:rFonts w:ascii="Arial" w:hAnsi="Arial" w:cs="Arial"/>
          <w:b/>
          <w:bCs/>
          <w:i/>
          <w:iCs/>
          <w:sz w:val="14"/>
          <w:szCs w:val="14"/>
        </w:rPr>
        <w:t>Creación propia. Subdirección de Promoción a la Salud y Protección Animal Alcaldía Tlalpan. Noviembre 2020</w:t>
      </w:r>
    </w:p>
    <w:p w14:paraId="2A91C0AA" w14:textId="77777777" w:rsidR="00B96DDA" w:rsidRDefault="00B96DDA" w:rsidP="00B96DDA">
      <w:pPr>
        <w:jc w:val="center"/>
        <w:rPr>
          <w:rFonts w:ascii="Arial" w:hAnsi="Arial" w:cs="Arial"/>
          <w:b/>
          <w:bCs/>
          <w:i/>
          <w:iCs/>
          <w:sz w:val="20"/>
          <w:szCs w:val="20"/>
        </w:rPr>
      </w:pPr>
    </w:p>
    <w:p w14:paraId="3499159F" w14:textId="77777777" w:rsidR="00B96DDA" w:rsidRDefault="00B96DDA" w:rsidP="00B96DDA">
      <w:pPr>
        <w:jc w:val="center"/>
        <w:rPr>
          <w:rFonts w:ascii="Arial" w:hAnsi="Arial" w:cs="Arial"/>
          <w:b/>
          <w:bCs/>
          <w:i/>
          <w:iCs/>
          <w:sz w:val="20"/>
          <w:szCs w:val="20"/>
        </w:rPr>
      </w:pPr>
      <w:r>
        <w:rPr>
          <w:rFonts w:ascii="Arial" w:hAnsi="Arial" w:cs="Arial"/>
          <w:b/>
          <w:bCs/>
          <w:i/>
          <w:iCs/>
          <w:sz w:val="20"/>
          <w:szCs w:val="20"/>
        </w:rPr>
        <w:t xml:space="preserve">Gráfico 2. Tipo de vacuna aplicada al animal de compañía </w:t>
      </w:r>
    </w:p>
    <w:p w14:paraId="6FDF42C2" w14:textId="77777777" w:rsidR="00B96DDA" w:rsidRDefault="00B96DDA" w:rsidP="00B96DDA">
      <w:pPr>
        <w:jc w:val="both"/>
        <w:rPr>
          <w:rFonts w:ascii="Arial" w:hAnsi="Arial" w:cs="Arial"/>
        </w:rPr>
      </w:pPr>
      <w:r>
        <w:rPr>
          <w:noProof/>
          <w:lang w:eastAsia="es-MX"/>
        </w:rPr>
        <w:drawing>
          <wp:anchor distT="0" distB="0" distL="114300" distR="114300" simplePos="0" relativeHeight="251666432" behindDoc="1" locked="0" layoutInCell="1" allowOverlap="1" wp14:anchorId="6935ABC5" wp14:editId="4B0B80CE">
            <wp:simplePos x="0" y="0"/>
            <wp:positionH relativeFrom="margin">
              <wp:posOffset>-80010</wp:posOffset>
            </wp:positionH>
            <wp:positionV relativeFrom="paragraph">
              <wp:posOffset>60961</wp:posOffset>
            </wp:positionV>
            <wp:extent cx="5133975" cy="2346668"/>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3047" t="30231" r="16177" b="20360"/>
                    <a:stretch/>
                  </pic:blipFill>
                  <pic:spPr bwMode="auto">
                    <a:xfrm>
                      <a:off x="0" y="0"/>
                      <a:ext cx="5161713" cy="2359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11100C" w14:textId="77777777" w:rsidR="00B96DDA" w:rsidRDefault="00B96DDA" w:rsidP="00B96DDA">
      <w:pPr>
        <w:jc w:val="both"/>
        <w:rPr>
          <w:rFonts w:ascii="Arial" w:hAnsi="Arial" w:cs="Arial"/>
        </w:rPr>
      </w:pPr>
    </w:p>
    <w:p w14:paraId="20A19B11" w14:textId="77777777" w:rsidR="00B96DDA" w:rsidRDefault="00B96DDA" w:rsidP="00B96DDA">
      <w:pPr>
        <w:jc w:val="both"/>
        <w:rPr>
          <w:rFonts w:ascii="Arial" w:hAnsi="Arial" w:cs="Arial"/>
        </w:rPr>
      </w:pPr>
    </w:p>
    <w:p w14:paraId="72C69491" w14:textId="77777777" w:rsidR="00B96DDA" w:rsidRDefault="00B96DDA" w:rsidP="00B96DDA">
      <w:pPr>
        <w:jc w:val="both"/>
        <w:rPr>
          <w:rFonts w:ascii="Arial" w:hAnsi="Arial" w:cs="Arial"/>
        </w:rPr>
      </w:pPr>
    </w:p>
    <w:p w14:paraId="473E841F" w14:textId="77777777" w:rsidR="00B96DDA" w:rsidRDefault="00B96DDA" w:rsidP="00B96DDA">
      <w:pPr>
        <w:jc w:val="both"/>
        <w:rPr>
          <w:rFonts w:ascii="Arial" w:hAnsi="Arial" w:cs="Arial"/>
        </w:rPr>
      </w:pPr>
    </w:p>
    <w:p w14:paraId="445F866F" w14:textId="77777777" w:rsidR="00B96DDA" w:rsidRDefault="00B96DDA" w:rsidP="00B96DDA">
      <w:pPr>
        <w:jc w:val="both"/>
        <w:rPr>
          <w:rFonts w:ascii="Arial" w:hAnsi="Arial" w:cs="Arial"/>
        </w:rPr>
      </w:pPr>
    </w:p>
    <w:p w14:paraId="1FB51CC1" w14:textId="77777777" w:rsidR="00B96DDA" w:rsidRDefault="00B96DDA" w:rsidP="00B96DDA">
      <w:pPr>
        <w:jc w:val="both"/>
        <w:rPr>
          <w:rFonts w:ascii="Arial" w:hAnsi="Arial" w:cs="Arial"/>
        </w:rPr>
      </w:pPr>
    </w:p>
    <w:p w14:paraId="021CD615" w14:textId="77777777" w:rsidR="00B96DDA" w:rsidRDefault="00B96DDA" w:rsidP="00B96DDA">
      <w:pPr>
        <w:jc w:val="both"/>
        <w:rPr>
          <w:rFonts w:ascii="Arial" w:hAnsi="Arial" w:cs="Arial"/>
        </w:rPr>
      </w:pPr>
    </w:p>
    <w:p w14:paraId="274D9F6C" w14:textId="77777777" w:rsidR="00B96DDA" w:rsidRDefault="00B96DDA" w:rsidP="00B96DDA">
      <w:pPr>
        <w:jc w:val="both"/>
        <w:rPr>
          <w:rFonts w:ascii="Arial" w:hAnsi="Arial" w:cs="Arial"/>
        </w:rPr>
      </w:pPr>
    </w:p>
    <w:p w14:paraId="67E9CA20" w14:textId="77777777" w:rsidR="00B96DDA" w:rsidRDefault="00B96DDA" w:rsidP="00B96DDA">
      <w:pPr>
        <w:jc w:val="both"/>
        <w:rPr>
          <w:rFonts w:ascii="Arial" w:hAnsi="Arial" w:cs="Arial"/>
        </w:rPr>
      </w:pPr>
    </w:p>
    <w:p w14:paraId="0EFC20F1" w14:textId="77777777" w:rsidR="00B96DDA" w:rsidRPr="00B40148" w:rsidRDefault="00B96DDA" w:rsidP="00B96DDA">
      <w:pPr>
        <w:jc w:val="right"/>
        <w:rPr>
          <w:rFonts w:ascii="Arial" w:hAnsi="Arial" w:cs="Arial"/>
          <w:b/>
          <w:bCs/>
          <w:i/>
          <w:iCs/>
          <w:sz w:val="14"/>
          <w:szCs w:val="14"/>
        </w:rPr>
      </w:pPr>
      <w:r w:rsidRPr="00B40148">
        <w:rPr>
          <w:rFonts w:ascii="Arial" w:hAnsi="Arial" w:cs="Arial"/>
          <w:b/>
          <w:bCs/>
          <w:i/>
          <w:iCs/>
          <w:sz w:val="14"/>
          <w:szCs w:val="14"/>
        </w:rPr>
        <w:lastRenderedPageBreak/>
        <w:t>Creación propia. Subdirección de Promoción a la Salud y Protección Animal Alcaldía Tlalpan. Noviembre 2020</w:t>
      </w:r>
    </w:p>
    <w:p w14:paraId="798885EE" w14:textId="77777777" w:rsidR="00B96DDA" w:rsidRDefault="00B96DDA" w:rsidP="00B96DDA">
      <w:pPr>
        <w:jc w:val="right"/>
        <w:rPr>
          <w:rFonts w:ascii="Arial" w:hAnsi="Arial" w:cs="Arial"/>
          <w:b/>
          <w:bCs/>
          <w:i/>
          <w:iCs/>
          <w:sz w:val="20"/>
          <w:szCs w:val="20"/>
        </w:rPr>
      </w:pPr>
    </w:p>
    <w:p w14:paraId="0586E723" w14:textId="77777777" w:rsidR="00B96DDA" w:rsidRDefault="00B96DDA" w:rsidP="00B96DDA">
      <w:pPr>
        <w:jc w:val="center"/>
        <w:rPr>
          <w:rFonts w:ascii="Arial" w:hAnsi="Arial" w:cs="Arial"/>
          <w:b/>
          <w:bCs/>
          <w:i/>
          <w:iCs/>
          <w:sz w:val="20"/>
          <w:szCs w:val="20"/>
        </w:rPr>
      </w:pPr>
    </w:p>
    <w:p w14:paraId="235DDDF1" w14:textId="77777777" w:rsidR="00B96DDA" w:rsidRDefault="00B96DDA" w:rsidP="00B96DDA">
      <w:pPr>
        <w:rPr>
          <w:rFonts w:ascii="Arial" w:hAnsi="Arial" w:cs="Arial"/>
          <w:b/>
          <w:bCs/>
          <w:i/>
          <w:iCs/>
          <w:sz w:val="20"/>
          <w:szCs w:val="20"/>
        </w:rPr>
      </w:pPr>
    </w:p>
    <w:p w14:paraId="6318312D" w14:textId="77777777" w:rsidR="00B96DDA" w:rsidRDefault="00B96DDA" w:rsidP="00B96DDA">
      <w:pPr>
        <w:rPr>
          <w:rFonts w:ascii="Arial" w:hAnsi="Arial" w:cs="Arial"/>
          <w:b/>
          <w:bCs/>
          <w:i/>
          <w:iCs/>
          <w:sz w:val="20"/>
          <w:szCs w:val="20"/>
        </w:rPr>
      </w:pPr>
    </w:p>
    <w:p w14:paraId="32238841" w14:textId="77777777" w:rsidR="00B96DDA" w:rsidRPr="001C4B84" w:rsidRDefault="00B96DDA" w:rsidP="00B96DDA">
      <w:pPr>
        <w:jc w:val="center"/>
        <w:rPr>
          <w:rFonts w:ascii="Arial" w:hAnsi="Arial" w:cs="Arial"/>
          <w:b/>
          <w:bCs/>
          <w:i/>
          <w:iCs/>
          <w:sz w:val="20"/>
          <w:szCs w:val="20"/>
        </w:rPr>
      </w:pPr>
      <w:r w:rsidRPr="008D72E2">
        <w:rPr>
          <w:rFonts w:ascii="Arial" w:hAnsi="Arial" w:cs="Arial"/>
          <w:b/>
          <w:bCs/>
          <w:i/>
          <w:iCs/>
          <w:sz w:val="20"/>
          <w:szCs w:val="20"/>
        </w:rPr>
        <w:t xml:space="preserve">Gráfico </w:t>
      </w:r>
      <w:r>
        <w:rPr>
          <w:rFonts w:ascii="Arial" w:hAnsi="Arial" w:cs="Arial"/>
          <w:b/>
          <w:bCs/>
          <w:i/>
          <w:iCs/>
          <w:sz w:val="20"/>
          <w:szCs w:val="20"/>
        </w:rPr>
        <w:t>3</w:t>
      </w:r>
      <w:r w:rsidRPr="008D72E2">
        <w:rPr>
          <w:rFonts w:ascii="Arial" w:hAnsi="Arial" w:cs="Arial"/>
          <w:b/>
          <w:bCs/>
          <w:i/>
          <w:iCs/>
          <w:sz w:val="20"/>
          <w:szCs w:val="20"/>
        </w:rPr>
        <w:t>. Lugar de</w:t>
      </w:r>
      <w:r>
        <w:rPr>
          <w:rFonts w:ascii="Arial" w:hAnsi="Arial" w:cs="Arial"/>
          <w:b/>
          <w:bCs/>
          <w:i/>
          <w:iCs/>
          <w:sz w:val="20"/>
          <w:szCs w:val="20"/>
        </w:rPr>
        <w:t xml:space="preserve"> </w:t>
      </w:r>
      <w:r w:rsidRPr="008D72E2">
        <w:rPr>
          <w:rFonts w:ascii="Arial" w:hAnsi="Arial" w:cs="Arial"/>
          <w:b/>
          <w:bCs/>
          <w:i/>
          <w:iCs/>
          <w:sz w:val="20"/>
          <w:szCs w:val="20"/>
        </w:rPr>
        <w:t>estancia predominante de animales de compañía</w:t>
      </w:r>
    </w:p>
    <w:p w14:paraId="182EF796" w14:textId="77777777" w:rsidR="00B96DDA" w:rsidRPr="00D5653B" w:rsidRDefault="00B96DDA" w:rsidP="00B96DDA">
      <w:pPr>
        <w:jc w:val="both"/>
        <w:rPr>
          <w:rFonts w:ascii="Arial" w:hAnsi="Arial" w:cs="Arial"/>
        </w:rPr>
      </w:pPr>
      <w:r>
        <w:rPr>
          <w:noProof/>
          <w:lang w:eastAsia="es-MX"/>
        </w:rPr>
        <w:drawing>
          <wp:inline distT="0" distB="0" distL="0" distR="0" wp14:anchorId="13592951" wp14:editId="5E92D108">
            <wp:extent cx="5541464" cy="2343150"/>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2220" t="28376" r="32790" b="30268"/>
                    <a:stretch/>
                  </pic:blipFill>
                  <pic:spPr bwMode="auto">
                    <a:xfrm>
                      <a:off x="0" y="0"/>
                      <a:ext cx="5552275" cy="2347721"/>
                    </a:xfrm>
                    <a:prstGeom prst="rect">
                      <a:avLst/>
                    </a:prstGeom>
                    <a:ln>
                      <a:noFill/>
                    </a:ln>
                    <a:extLst>
                      <a:ext uri="{53640926-AAD7-44D8-BBD7-CCE9431645EC}">
                        <a14:shadowObscured xmlns:a14="http://schemas.microsoft.com/office/drawing/2010/main"/>
                      </a:ext>
                    </a:extLst>
                  </pic:spPr>
                </pic:pic>
              </a:graphicData>
            </a:graphic>
          </wp:inline>
        </w:drawing>
      </w:r>
      <w:r w:rsidRPr="008D72E2">
        <w:rPr>
          <w:rFonts w:ascii="Arial" w:hAnsi="Arial" w:cs="Arial"/>
          <w:b/>
          <w:bCs/>
          <w:i/>
          <w:iCs/>
          <w:sz w:val="20"/>
          <w:szCs w:val="20"/>
        </w:rPr>
        <w:t xml:space="preserve">. </w:t>
      </w:r>
    </w:p>
    <w:p w14:paraId="5CDD0464" w14:textId="77777777" w:rsidR="00B96DDA" w:rsidRPr="00B40148" w:rsidRDefault="00B96DDA" w:rsidP="00B96DDA">
      <w:pPr>
        <w:jc w:val="right"/>
        <w:rPr>
          <w:rFonts w:ascii="Arial" w:hAnsi="Arial" w:cs="Arial"/>
          <w:b/>
          <w:bCs/>
          <w:i/>
          <w:iCs/>
          <w:sz w:val="14"/>
          <w:szCs w:val="14"/>
        </w:rPr>
      </w:pPr>
      <w:r w:rsidRPr="00B40148">
        <w:rPr>
          <w:rFonts w:ascii="Arial" w:hAnsi="Arial" w:cs="Arial"/>
          <w:b/>
          <w:bCs/>
          <w:i/>
          <w:iCs/>
          <w:sz w:val="14"/>
          <w:szCs w:val="14"/>
        </w:rPr>
        <w:t>Creación propia. Subdirección de Promoción a la Salud y Protección Animal Alcaldía Tlalpan. Noviembre 2020</w:t>
      </w:r>
    </w:p>
    <w:p w14:paraId="25FE546F" w14:textId="77777777" w:rsidR="00B96DDA" w:rsidRDefault="00B96DDA" w:rsidP="00B96DDA">
      <w:pPr>
        <w:rPr>
          <w:rFonts w:ascii="Arial" w:hAnsi="Arial" w:cs="Arial"/>
          <w:b/>
          <w:bCs/>
          <w:i/>
          <w:iCs/>
          <w:sz w:val="20"/>
          <w:szCs w:val="20"/>
        </w:rPr>
      </w:pPr>
    </w:p>
    <w:p w14:paraId="28F9F394" w14:textId="77777777" w:rsidR="00B96DDA" w:rsidRDefault="00B96DDA" w:rsidP="00B96DDA">
      <w:pPr>
        <w:jc w:val="right"/>
        <w:rPr>
          <w:rFonts w:ascii="Arial" w:hAnsi="Arial" w:cs="Arial"/>
          <w:b/>
          <w:bCs/>
          <w:i/>
          <w:iCs/>
          <w:sz w:val="20"/>
          <w:szCs w:val="20"/>
        </w:rPr>
      </w:pPr>
    </w:p>
    <w:p w14:paraId="180232A9" w14:textId="77777777" w:rsidR="00B96DDA" w:rsidRPr="008D72E2" w:rsidRDefault="00B96DDA" w:rsidP="00B96DDA">
      <w:pPr>
        <w:jc w:val="center"/>
        <w:rPr>
          <w:rFonts w:ascii="Arial" w:hAnsi="Arial" w:cs="Arial"/>
          <w:b/>
          <w:bCs/>
          <w:i/>
          <w:iCs/>
          <w:sz w:val="20"/>
          <w:szCs w:val="20"/>
        </w:rPr>
      </w:pPr>
      <w:r>
        <w:rPr>
          <w:rFonts w:ascii="Arial" w:hAnsi="Arial" w:cs="Arial"/>
          <w:b/>
          <w:bCs/>
          <w:i/>
          <w:iCs/>
          <w:sz w:val="20"/>
          <w:szCs w:val="20"/>
        </w:rPr>
        <w:t>Gráfico 4. Lugar de desecho de las heces de su animal de compañía.</w:t>
      </w:r>
    </w:p>
    <w:p w14:paraId="275E3239" w14:textId="77777777" w:rsidR="00B96DDA" w:rsidRDefault="00B96DDA" w:rsidP="00B96DDA">
      <w:pPr>
        <w:jc w:val="both"/>
        <w:rPr>
          <w:rFonts w:ascii="Arial" w:hAnsi="Arial" w:cs="Arial"/>
        </w:rPr>
      </w:pPr>
      <w:r>
        <w:rPr>
          <w:noProof/>
          <w:lang w:eastAsia="es-MX"/>
        </w:rPr>
        <w:drawing>
          <wp:inline distT="0" distB="0" distL="0" distR="0" wp14:anchorId="4169FA1F" wp14:editId="19AD456A">
            <wp:extent cx="5543550" cy="2334126"/>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2220" t="21131" r="32960" b="37815"/>
                    <a:stretch/>
                  </pic:blipFill>
                  <pic:spPr bwMode="auto">
                    <a:xfrm>
                      <a:off x="0" y="0"/>
                      <a:ext cx="5557128" cy="2339843"/>
                    </a:xfrm>
                    <a:prstGeom prst="rect">
                      <a:avLst/>
                    </a:prstGeom>
                    <a:ln>
                      <a:noFill/>
                    </a:ln>
                    <a:extLst>
                      <a:ext uri="{53640926-AAD7-44D8-BBD7-CCE9431645EC}">
                        <a14:shadowObscured xmlns:a14="http://schemas.microsoft.com/office/drawing/2010/main"/>
                      </a:ext>
                    </a:extLst>
                  </pic:spPr>
                </pic:pic>
              </a:graphicData>
            </a:graphic>
          </wp:inline>
        </w:drawing>
      </w:r>
    </w:p>
    <w:p w14:paraId="63B96A5B" w14:textId="77777777" w:rsidR="00B96DDA" w:rsidRPr="00B40148" w:rsidRDefault="00B96DDA" w:rsidP="00B96DDA">
      <w:pPr>
        <w:jc w:val="right"/>
        <w:rPr>
          <w:rFonts w:ascii="Arial" w:hAnsi="Arial" w:cs="Arial"/>
          <w:b/>
          <w:bCs/>
          <w:i/>
          <w:iCs/>
          <w:sz w:val="14"/>
          <w:szCs w:val="14"/>
        </w:rPr>
      </w:pPr>
      <w:r w:rsidRPr="00B40148">
        <w:rPr>
          <w:rFonts w:ascii="Arial" w:hAnsi="Arial" w:cs="Arial"/>
          <w:b/>
          <w:bCs/>
          <w:i/>
          <w:iCs/>
          <w:sz w:val="14"/>
          <w:szCs w:val="14"/>
        </w:rPr>
        <w:t>Creación propia. Subdirección de Promoción a la Salud y Protección Animal Alcaldía Tlalpan. Noviembre 2020</w:t>
      </w:r>
    </w:p>
    <w:p w14:paraId="5B3200FF" w14:textId="77777777" w:rsidR="00B96DDA" w:rsidRDefault="00B96DDA" w:rsidP="00B96DDA">
      <w:pPr>
        <w:jc w:val="both"/>
        <w:rPr>
          <w:rFonts w:ascii="Arial" w:eastAsia="Source Sans Pro" w:hAnsi="Arial" w:cs="Arial"/>
          <w:b/>
          <w:sz w:val="24"/>
          <w:szCs w:val="24"/>
        </w:rPr>
      </w:pPr>
    </w:p>
    <w:p w14:paraId="29846C91" w14:textId="77777777" w:rsidR="00CE704E" w:rsidRPr="00E06448" w:rsidRDefault="00CE704E" w:rsidP="00CE704E">
      <w:pPr>
        <w:jc w:val="both"/>
        <w:rPr>
          <w:rFonts w:ascii="Gotham Rounded Light" w:hAnsi="Gotham Rounded Light"/>
          <w:sz w:val="24"/>
          <w:szCs w:val="24"/>
        </w:rPr>
      </w:pPr>
    </w:p>
    <w:p w14:paraId="696C777F" w14:textId="77777777" w:rsidR="00BC457E" w:rsidRPr="00307581" w:rsidRDefault="001734E3" w:rsidP="00E06448">
      <w:pPr>
        <w:pStyle w:val="Ttulo1"/>
        <w:rPr>
          <w:rFonts w:ascii="Gotham" w:hAnsi="Gotham"/>
          <w:b/>
          <w:color w:val="9F2241"/>
          <w:sz w:val="28"/>
        </w:rPr>
      </w:pPr>
      <w:bookmarkStart w:id="4" w:name="_Toc4776386"/>
      <w:r w:rsidRPr="00307581">
        <w:rPr>
          <w:rFonts w:ascii="Gotham" w:hAnsi="Gotham"/>
          <w:b/>
          <w:color w:val="9F2241"/>
          <w:sz w:val="28"/>
        </w:rPr>
        <w:t>Evolución del Programa presupuesta</w:t>
      </w:r>
      <w:r w:rsidR="00A02A39" w:rsidRPr="00307581">
        <w:rPr>
          <w:rFonts w:ascii="Gotham" w:hAnsi="Gotham"/>
          <w:b/>
          <w:color w:val="9F2241"/>
          <w:sz w:val="28"/>
        </w:rPr>
        <w:t>rio</w:t>
      </w:r>
      <w:bookmarkEnd w:id="4"/>
    </w:p>
    <w:p w14:paraId="01314345" w14:textId="77777777" w:rsidR="00DD4CDA" w:rsidRPr="00307581" w:rsidRDefault="00DD4CDA" w:rsidP="00A71B89">
      <w:pPr>
        <w:pStyle w:val="Ttulo1"/>
        <w:rPr>
          <w:rFonts w:ascii="Gotham" w:hAnsi="Gotham"/>
          <w:b/>
          <w:color w:val="9F2241"/>
          <w:sz w:val="28"/>
        </w:rPr>
      </w:pPr>
    </w:p>
    <w:p w14:paraId="26DC3D4B" w14:textId="1B059A35" w:rsidR="00B42FD7" w:rsidRPr="00307581" w:rsidRDefault="00B96DDA" w:rsidP="002A72ED">
      <w:pPr>
        <w:jc w:val="both"/>
        <w:rPr>
          <w:rFonts w:ascii="Gotham Rounded Light" w:hAnsi="Gotham Rounded Light"/>
          <w:sz w:val="24"/>
          <w:szCs w:val="24"/>
        </w:rPr>
      </w:pPr>
      <w:r>
        <w:rPr>
          <w:rFonts w:ascii="Gotham Rounded Light" w:hAnsi="Gotham Rounded Light"/>
          <w:sz w:val="24"/>
          <w:szCs w:val="24"/>
        </w:rPr>
        <w:t xml:space="preserve">Los antecedentes del programa son la creación del Programa Social #TlalpanProAnimal durante el año 2016, transformándose este a “Huellas: Sembrando Compañía en Comunidad” durante el año 2019. Anteriormente la Subdirección de Promoción de la Salud y Protección Animal operaba a través del ejercicio de acciones institucionales, pero dadas las reformas jurídico normativas, urgió la necesidad de transformarse en un Programa Social. Adicionalmente, la citada Subdirección cuenta con actividades desarrolladas por los beneficiarios facilitadores de servicios del Programa Social, así como actividades institucionales desarrolladas por todo el personal de la institución. Durante el año 2021, los Programas Presupuestales E120 Actividades Veterinarias y S134 Huellas: Sembrando Compañía en Comunidad, se unificaron en el PP S134. </w:t>
      </w:r>
    </w:p>
    <w:p w14:paraId="251B3E92" w14:textId="77777777" w:rsidR="00B42FD7" w:rsidRPr="00307581" w:rsidRDefault="00B42FD7" w:rsidP="002A72ED">
      <w:pPr>
        <w:jc w:val="both"/>
        <w:rPr>
          <w:rFonts w:ascii="Gotham Rounded Light" w:hAnsi="Gotham Rounded Light"/>
          <w:i/>
          <w:sz w:val="24"/>
          <w:szCs w:val="24"/>
        </w:rPr>
      </w:pPr>
    </w:p>
    <w:tbl>
      <w:tblPr>
        <w:tblStyle w:val="Tablaconcuadrcula"/>
        <w:tblW w:w="0" w:type="auto"/>
        <w:jc w:val="center"/>
        <w:tblLook w:val="04A0" w:firstRow="1" w:lastRow="0" w:firstColumn="1" w:lastColumn="0" w:noHBand="0" w:noVBand="1"/>
      </w:tblPr>
      <w:tblGrid>
        <w:gridCol w:w="2958"/>
        <w:gridCol w:w="3138"/>
      </w:tblGrid>
      <w:tr w:rsidR="00BE3CBF" w:rsidRPr="00307581" w14:paraId="33AFE964" w14:textId="77777777" w:rsidTr="003153D4">
        <w:trPr>
          <w:jc w:val="center"/>
        </w:trPr>
        <w:tc>
          <w:tcPr>
            <w:tcW w:w="2958" w:type="dxa"/>
            <w:shd w:val="clear" w:color="auto" w:fill="98989A"/>
          </w:tcPr>
          <w:p w14:paraId="6C539713" w14:textId="09682C4F" w:rsidR="00BE3CBF" w:rsidRPr="00307581" w:rsidRDefault="00A93599" w:rsidP="00CE704E">
            <w:pPr>
              <w:jc w:val="center"/>
              <w:rPr>
                <w:rFonts w:ascii="Gotham Rounded Light" w:hAnsi="Gotham Rounded Light"/>
                <w:b/>
                <w:color w:val="FFFFFF" w:themeColor="background1"/>
                <w:sz w:val="24"/>
                <w:szCs w:val="24"/>
              </w:rPr>
            </w:pPr>
            <w:r w:rsidRPr="00307581">
              <w:rPr>
                <w:rFonts w:ascii="Gotham Rounded Light" w:hAnsi="Gotham Rounded Light"/>
                <w:b/>
                <w:color w:val="FFFFFF" w:themeColor="background1"/>
                <w:sz w:val="24"/>
                <w:szCs w:val="24"/>
              </w:rPr>
              <w:t>20</w:t>
            </w:r>
            <w:r w:rsidR="007E32B2">
              <w:rPr>
                <w:rFonts w:ascii="Gotham Rounded Light" w:hAnsi="Gotham Rounded Light"/>
                <w:b/>
                <w:color w:val="FFFFFF" w:themeColor="background1"/>
                <w:sz w:val="24"/>
                <w:szCs w:val="24"/>
              </w:rPr>
              <w:t>19</w:t>
            </w:r>
          </w:p>
        </w:tc>
        <w:tc>
          <w:tcPr>
            <w:tcW w:w="3138" w:type="dxa"/>
            <w:shd w:val="clear" w:color="auto" w:fill="98989A"/>
          </w:tcPr>
          <w:p w14:paraId="5DD79D06" w14:textId="5A830786" w:rsidR="00BE3CBF" w:rsidRPr="00307581" w:rsidRDefault="00A93599" w:rsidP="00CE704E">
            <w:pPr>
              <w:jc w:val="center"/>
              <w:rPr>
                <w:rFonts w:ascii="Gotham Rounded Light" w:hAnsi="Gotham Rounded Light"/>
                <w:b/>
                <w:color w:val="FFFFFF" w:themeColor="background1"/>
                <w:sz w:val="24"/>
                <w:szCs w:val="24"/>
              </w:rPr>
            </w:pPr>
            <w:r w:rsidRPr="00307581">
              <w:rPr>
                <w:rFonts w:ascii="Gotham Rounded Light" w:hAnsi="Gotham Rounded Light"/>
                <w:b/>
                <w:color w:val="FFFFFF" w:themeColor="background1"/>
                <w:sz w:val="24"/>
                <w:szCs w:val="24"/>
              </w:rPr>
              <w:t>20</w:t>
            </w:r>
            <w:r w:rsidR="007E32B2">
              <w:rPr>
                <w:rFonts w:ascii="Gotham Rounded Light" w:hAnsi="Gotham Rounded Light"/>
                <w:b/>
                <w:color w:val="FFFFFF" w:themeColor="background1"/>
                <w:sz w:val="24"/>
                <w:szCs w:val="24"/>
              </w:rPr>
              <w:t>21</w:t>
            </w:r>
          </w:p>
        </w:tc>
      </w:tr>
      <w:tr w:rsidR="00A93599" w:rsidRPr="00307581" w14:paraId="298E685F" w14:textId="77777777" w:rsidTr="004B2E02">
        <w:trPr>
          <w:trHeight w:val="295"/>
          <w:jc w:val="center"/>
        </w:trPr>
        <w:tc>
          <w:tcPr>
            <w:tcW w:w="2958" w:type="dxa"/>
            <w:vAlign w:val="center"/>
          </w:tcPr>
          <w:p w14:paraId="7E995E9E" w14:textId="36AB5985" w:rsidR="00A93599" w:rsidRPr="00307581" w:rsidRDefault="00CE704E" w:rsidP="002A72ED">
            <w:pPr>
              <w:jc w:val="both"/>
              <w:rPr>
                <w:rFonts w:ascii="Gotham Rounded Light" w:hAnsi="Gotham Rounded Light" w:cstheme="minorBidi"/>
                <w:i/>
                <w:sz w:val="24"/>
                <w:szCs w:val="24"/>
              </w:rPr>
            </w:pPr>
            <w:r>
              <w:rPr>
                <w:rFonts w:ascii="Gotham Rounded Light" w:hAnsi="Gotham Rounded Light"/>
                <w:i/>
                <w:sz w:val="24"/>
                <w:szCs w:val="24"/>
              </w:rPr>
              <w:t>S134</w:t>
            </w:r>
            <w:r w:rsidR="00A93599" w:rsidRPr="00307581">
              <w:rPr>
                <w:rFonts w:ascii="Gotham Rounded Light" w:hAnsi="Gotham Rounded Light"/>
                <w:i/>
                <w:sz w:val="24"/>
                <w:szCs w:val="24"/>
              </w:rPr>
              <w:t xml:space="preserve"> – </w:t>
            </w:r>
            <w:r>
              <w:rPr>
                <w:rFonts w:ascii="Gotham Rounded Light" w:hAnsi="Gotham Rounded Light"/>
                <w:i/>
                <w:sz w:val="24"/>
                <w:szCs w:val="24"/>
              </w:rPr>
              <w:t>Huellas: Sembrando Compañía en Comunidad</w:t>
            </w:r>
          </w:p>
        </w:tc>
        <w:tc>
          <w:tcPr>
            <w:tcW w:w="3138" w:type="dxa"/>
            <w:vMerge w:val="restart"/>
            <w:vAlign w:val="center"/>
          </w:tcPr>
          <w:p w14:paraId="5CCFC391" w14:textId="5F87CB13" w:rsidR="00A93599" w:rsidRPr="00307581" w:rsidRDefault="00CE704E" w:rsidP="002A72ED">
            <w:pPr>
              <w:jc w:val="both"/>
              <w:rPr>
                <w:rFonts w:ascii="Gotham Rounded Light" w:hAnsi="Gotham Rounded Light" w:cstheme="minorBidi"/>
                <w:i/>
                <w:sz w:val="24"/>
                <w:szCs w:val="24"/>
                <w:lang w:val="es-MX"/>
              </w:rPr>
            </w:pPr>
            <w:r>
              <w:rPr>
                <w:rFonts w:ascii="Gotham Rounded Light" w:hAnsi="Gotham Rounded Light"/>
                <w:i/>
                <w:sz w:val="24"/>
                <w:szCs w:val="24"/>
                <w:lang w:val="es-MX"/>
              </w:rPr>
              <w:t>S134- Huellas: Sembrando Compañía en Comunidad</w:t>
            </w:r>
          </w:p>
        </w:tc>
      </w:tr>
      <w:tr w:rsidR="00A93599" w:rsidRPr="00307581" w14:paraId="2D3B4CAA" w14:textId="77777777" w:rsidTr="004B2E02">
        <w:trPr>
          <w:trHeight w:val="413"/>
          <w:jc w:val="center"/>
        </w:trPr>
        <w:tc>
          <w:tcPr>
            <w:tcW w:w="2958" w:type="dxa"/>
            <w:vAlign w:val="center"/>
          </w:tcPr>
          <w:p w14:paraId="5746BE0E" w14:textId="4AE2F031" w:rsidR="00A93599" w:rsidRPr="00307581" w:rsidRDefault="00CE704E" w:rsidP="002A72ED">
            <w:pPr>
              <w:jc w:val="both"/>
              <w:rPr>
                <w:rFonts w:ascii="Gotham Rounded Light" w:hAnsi="Gotham Rounded Light"/>
                <w:i/>
                <w:sz w:val="24"/>
                <w:szCs w:val="24"/>
                <w:lang w:val="es-MX"/>
              </w:rPr>
            </w:pPr>
            <w:r>
              <w:rPr>
                <w:rFonts w:ascii="Gotham Rounded Light" w:hAnsi="Gotham Rounded Light"/>
                <w:i/>
                <w:sz w:val="24"/>
                <w:szCs w:val="24"/>
                <w:lang w:val="es-MX"/>
              </w:rPr>
              <w:t>E120</w:t>
            </w:r>
            <w:r w:rsidR="00A93599" w:rsidRPr="00307581">
              <w:rPr>
                <w:rFonts w:ascii="Gotham Rounded Light" w:hAnsi="Gotham Rounded Light"/>
                <w:i/>
                <w:sz w:val="24"/>
                <w:szCs w:val="24"/>
                <w:lang w:val="es-MX"/>
              </w:rPr>
              <w:t xml:space="preserve"> – </w:t>
            </w:r>
            <w:r>
              <w:rPr>
                <w:rFonts w:ascii="Gotham Rounded Light" w:hAnsi="Gotham Rounded Light"/>
                <w:i/>
                <w:sz w:val="24"/>
                <w:szCs w:val="24"/>
                <w:lang w:val="es-MX"/>
              </w:rPr>
              <w:t>Atención Veterinaria</w:t>
            </w:r>
          </w:p>
        </w:tc>
        <w:tc>
          <w:tcPr>
            <w:tcW w:w="3138" w:type="dxa"/>
            <w:vMerge/>
            <w:vAlign w:val="center"/>
          </w:tcPr>
          <w:p w14:paraId="4FF60C1B" w14:textId="77777777" w:rsidR="00A93599" w:rsidRPr="00307581" w:rsidRDefault="00A93599" w:rsidP="00E06448">
            <w:pPr>
              <w:rPr>
                <w:rFonts w:ascii="Gotham Rounded Light" w:hAnsi="Gotham Rounded Light"/>
                <w:sz w:val="24"/>
                <w:szCs w:val="24"/>
                <w:lang w:val="es-MX"/>
              </w:rPr>
            </w:pPr>
          </w:p>
        </w:tc>
      </w:tr>
    </w:tbl>
    <w:p w14:paraId="56F8DBF7" w14:textId="4431DD6C" w:rsidR="00535A30" w:rsidRPr="00E06448" w:rsidRDefault="00A93599" w:rsidP="002A72ED">
      <w:pPr>
        <w:spacing w:before="240"/>
        <w:jc w:val="center"/>
        <w:rPr>
          <w:rFonts w:ascii="Gotham Rounded Light" w:hAnsi="Gotham Rounded Light"/>
          <w:sz w:val="24"/>
          <w:szCs w:val="24"/>
        </w:rPr>
      </w:pPr>
      <w:r w:rsidRPr="00307581">
        <w:rPr>
          <w:rFonts w:ascii="Gotham Rounded Light" w:hAnsi="Gotham Rounded Light"/>
          <w:sz w:val="24"/>
          <w:szCs w:val="24"/>
        </w:rPr>
        <w:t>Tabla</w:t>
      </w:r>
      <w:r w:rsidR="0056259E" w:rsidRPr="00307581">
        <w:rPr>
          <w:rFonts w:ascii="Gotham Rounded Light" w:hAnsi="Gotham Rounded Light"/>
          <w:sz w:val="24"/>
          <w:szCs w:val="24"/>
        </w:rPr>
        <w:t xml:space="preserve"> </w:t>
      </w:r>
      <w:r w:rsidR="009D27FF">
        <w:rPr>
          <w:rFonts w:ascii="Gotham Rounded Light" w:hAnsi="Gotham Rounded Light"/>
          <w:sz w:val="24"/>
          <w:szCs w:val="24"/>
        </w:rPr>
        <w:t>5</w:t>
      </w:r>
      <w:r w:rsidR="0056259E" w:rsidRPr="00307581">
        <w:rPr>
          <w:rFonts w:ascii="Gotham Rounded Light" w:hAnsi="Gotham Rounded Light"/>
          <w:sz w:val="24"/>
          <w:szCs w:val="24"/>
        </w:rPr>
        <w:t>.</w:t>
      </w:r>
      <w:r w:rsidRPr="00307581">
        <w:rPr>
          <w:rFonts w:ascii="Gotham Rounded Light" w:hAnsi="Gotham Rounded Light"/>
          <w:sz w:val="24"/>
          <w:szCs w:val="24"/>
        </w:rPr>
        <w:t xml:space="preserve"> Simplificación de la estructura programática asociada a la MIR</w:t>
      </w:r>
    </w:p>
    <w:p w14:paraId="34FA1274" w14:textId="77777777" w:rsidR="007E32B2" w:rsidRDefault="007E32B2" w:rsidP="00E06448">
      <w:pPr>
        <w:rPr>
          <w:rFonts w:ascii="Gotham Rounded Light" w:hAnsi="Gotham Rounded Light"/>
          <w:sz w:val="24"/>
          <w:szCs w:val="24"/>
        </w:rPr>
      </w:pPr>
    </w:p>
    <w:p w14:paraId="4C4341A6" w14:textId="77777777" w:rsidR="001734E3" w:rsidRPr="00A71B89" w:rsidRDefault="001734E3" w:rsidP="00B42FD7">
      <w:pPr>
        <w:pStyle w:val="Ttulo1"/>
        <w:rPr>
          <w:rFonts w:ascii="Gotham" w:hAnsi="Gotham"/>
          <w:b/>
          <w:color w:val="9F2241"/>
          <w:sz w:val="28"/>
        </w:rPr>
      </w:pPr>
      <w:bookmarkStart w:id="5" w:name="_Toc4776387"/>
      <w:r w:rsidRPr="00A71B89">
        <w:rPr>
          <w:rFonts w:ascii="Gotham" w:hAnsi="Gotham"/>
          <w:b/>
          <w:color w:val="9F2241"/>
          <w:sz w:val="28"/>
        </w:rPr>
        <w:t>Alineación</w:t>
      </w:r>
      <w:r w:rsidR="0017689F" w:rsidRPr="00A71B89">
        <w:rPr>
          <w:rFonts w:ascii="Gotham" w:hAnsi="Gotham"/>
          <w:b/>
          <w:color w:val="9F2241"/>
          <w:sz w:val="28"/>
        </w:rPr>
        <w:t xml:space="preserve"> del Programa presupuestario</w:t>
      </w:r>
      <w:bookmarkEnd w:id="5"/>
    </w:p>
    <w:p w14:paraId="4B3A5C77" w14:textId="77777777" w:rsidR="00276618" w:rsidRPr="00A71B89" w:rsidRDefault="00276618" w:rsidP="00A71B89">
      <w:pPr>
        <w:pStyle w:val="Ttulo1"/>
        <w:rPr>
          <w:rFonts w:ascii="Gotham" w:hAnsi="Gotham"/>
          <w:b/>
          <w:color w:val="9F2241"/>
          <w:sz w:val="28"/>
        </w:rPr>
      </w:pPr>
    </w:p>
    <w:p w14:paraId="69DFE474" w14:textId="1108385D" w:rsidR="00DD4CDA" w:rsidRPr="00E06448" w:rsidRDefault="00DD4CDA" w:rsidP="00E06448">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021"/>
        <w:gridCol w:w="1928"/>
        <w:gridCol w:w="1354"/>
        <w:gridCol w:w="2405"/>
        <w:gridCol w:w="1354"/>
      </w:tblGrid>
      <w:tr w:rsidR="00593997" w:rsidRPr="00E06448" w14:paraId="77D87D90" w14:textId="77777777" w:rsidTr="003153D4">
        <w:tc>
          <w:tcPr>
            <w:tcW w:w="0" w:type="auto"/>
            <w:shd w:val="clear" w:color="auto" w:fill="98989A"/>
          </w:tcPr>
          <w:p w14:paraId="4D4C23C3"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presupuestario</w:t>
            </w:r>
          </w:p>
        </w:tc>
        <w:tc>
          <w:tcPr>
            <w:tcW w:w="0" w:type="auto"/>
            <w:shd w:val="clear" w:color="auto" w:fill="98989A"/>
          </w:tcPr>
          <w:p w14:paraId="7D04BFB6" w14:textId="52BDA378" w:rsidR="004A4F19" w:rsidRPr="00E06448" w:rsidRDefault="007E32B2" w:rsidP="00E06448">
            <w:pPr>
              <w:rPr>
                <w:rFonts w:ascii="Gotham Rounded Light" w:hAnsi="Gotham Rounded Light"/>
                <w:b/>
                <w:color w:val="FFFFFF" w:themeColor="background1"/>
                <w:sz w:val="24"/>
                <w:szCs w:val="24"/>
              </w:rPr>
            </w:pPr>
            <w:r>
              <w:rPr>
                <w:rFonts w:ascii="Gotham Rounded Light" w:hAnsi="Gotham Rounded Light"/>
                <w:b/>
                <w:color w:val="FFFFFF" w:themeColor="background1"/>
                <w:sz w:val="24"/>
                <w:szCs w:val="24"/>
              </w:rPr>
              <w:t xml:space="preserve">Programa de Gobierno </w:t>
            </w:r>
            <w:r w:rsidR="00720FB7">
              <w:rPr>
                <w:rFonts w:ascii="Gotham Rounded Light" w:hAnsi="Gotham Rounded Light"/>
                <w:b/>
                <w:color w:val="FFFFFF" w:themeColor="background1"/>
                <w:sz w:val="24"/>
                <w:szCs w:val="24"/>
              </w:rPr>
              <w:t>de la Ciudad de México</w:t>
            </w:r>
          </w:p>
        </w:tc>
        <w:tc>
          <w:tcPr>
            <w:tcW w:w="0" w:type="auto"/>
            <w:shd w:val="clear" w:color="auto" w:fill="98989A"/>
          </w:tcPr>
          <w:p w14:paraId="3A3B9B15"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sectorial</w:t>
            </w:r>
          </w:p>
        </w:tc>
        <w:tc>
          <w:tcPr>
            <w:tcW w:w="0" w:type="auto"/>
            <w:shd w:val="clear" w:color="auto" w:fill="98989A"/>
          </w:tcPr>
          <w:p w14:paraId="1BB9591C" w14:textId="2B0AB376"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 xml:space="preserve">Programa </w:t>
            </w:r>
            <w:r w:rsidR="005A1F96">
              <w:rPr>
                <w:rFonts w:ascii="Gotham Rounded Light" w:hAnsi="Gotham Rounded Light"/>
                <w:b/>
                <w:color w:val="FFFFFF" w:themeColor="background1"/>
                <w:sz w:val="24"/>
                <w:szCs w:val="24"/>
              </w:rPr>
              <w:t>Provisional de Gobierno de la Alcaldía de Tlalpan</w:t>
            </w:r>
          </w:p>
        </w:tc>
        <w:tc>
          <w:tcPr>
            <w:tcW w:w="0" w:type="auto"/>
            <w:shd w:val="clear" w:color="auto" w:fill="98989A"/>
          </w:tcPr>
          <w:p w14:paraId="309C50E7" w14:textId="77777777" w:rsidR="004A4F19" w:rsidRPr="00E06448" w:rsidRDefault="004A4F19"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Programa especial</w:t>
            </w:r>
          </w:p>
        </w:tc>
      </w:tr>
      <w:tr w:rsidR="007E32B2" w:rsidRPr="00E06448" w14:paraId="6CB7D440" w14:textId="77777777" w:rsidTr="00F1212A">
        <w:tc>
          <w:tcPr>
            <w:tcW w:w="0" w:type="auto"/>
          </w:tcPr>
          <w:p w14:paraId="49671D37" w14:textId="21D1465A" w:rsidR="007E32B2" w:rsidRPr="009D27FF" w:rsidRDefault="007E32B2" w:rsidP="007E32B2">
            <w:pPr>
              <w:rPr>
                <w:rFonts w:ascii="Gotham Rounded Light" w:hAnsi="Gotham Rounded Light"/>
                <w:b/>
                <w:bCs/>
                <w:i/>
                <w:sz w:val="24"/>
                <w:szCs w:val="24"/>
              </w:rPr>
            </w:pPr>
            <w:r w:rsidRPr="009D27FF">
              <w:rPr>
                <w:rFonts w:ascii="Gotham Rounded Light" w:hAnsi="Gotham Rounded Light"/>
                <w:b/>
                <w:bCs/>
                <w:i/>
                <w:sz w:val="24"/>
                <w:szCs w:val="24"/>
                <w:lang w:val="es-MX"/>
              </w:rPr>
              <w:t xml:space="preserve">S134. Huellas: Sembrando </w:t>
            </w:r>
            <w:r w:rsidRPr="009D27FF">
              <w:rPr>
                <w:rFonts w:ascii="Gotham Rounded Light" w:hAnsi="Gotham Rounded Light"/>
                <w:b/>
                <w:bCs/>
                <w:i/>
                <w:sz w:val="24"/>
                <w:szCs w:val="24"/>
                <w:lang w:val="es-MX"/>
              </w:rPr>
              <w:lastRenderedPageBreak/>
              <w:t>Compañía en Comunidad</w:t>
            </w:r>
          </w:p>
        </w:tc>
        <w:tc>
          <w:tcPr>
            <w:tcW w:w="0" w:type="auto"/>
          </w:tcPr>
          <w:p w14:paraId="5ABB5B24" w14:textId="77777777" w:rsidR="009D27FF" w:rsidRDefault="007E32B2" w:rsidP="007E32B2">
            <w:pPr>
              <w:rPr>
                <w:rFonts w:ascii="Gotham Rounded Light" w:hAnsi="Gotham Rounded Light"/>
                <w:b/>
                <w:i/>
                <w:sz w:val="24"/>
                <w:szCs w:val="24"/>
                <w:lang w:val="es-MX"/>
              </w:rPr>
            </w:pPr>
            <w:r w:rsidRPr="00A71B89">
              <w:rPr>
                <w:rFonts w:ascii="Gotham Rounded Light" w:hAnsi="Gotham Rounded Light"/>
                <w:b/>
                <w:i/>
                <w:sz w:val="24"/>
                <w:szCs w:val="24"/>
                <w:lang w:val="es-MX"/>
              </w:rPr>
              <w:lastRenderedPageBreak/>
              <w:t xml:space="preserve">Eje </w:t>
            </w:r>
            <w:r>
              <w:rPr>
                <w:rFonts w:ascii="Gotham Rounded Light" w:hAnsi="Gotham Rounded Light"/>
                <w:b/>
                <w:i/>
                <w:sz w:val="24"/>
                <w:szCs w:val="24"/>
                <w:lang w:val="es-MX"/>
              </w:rPr>
              <w:t xml:space="preserve">2. </w:t>
            </w:r>
            <w:r w:rsidRPr="009D27FF">
              <w:rPr>
                <w:rFonts w:ascii="Gotham Rounded Light" w:hAnsi="Gotham Rounded Light"/>
                <w:bCs/>
                <w:i/>
                <w:sz w:val="24"/>
                <w:szCs w:val="24"/>
                <w:lang w:val="es-MX"/>
              </w:rPr>
              <w:t>Ciudad Sustentable</w:t>
            </w:r>
          </w:p>
          <w:p w14:paraId="13D8968F" w14:textId="685D34B1" w:rsidR="007E32B2" w:rsidRPr="00A71B89" w:rsidRDefault="007E32B2" w:rsidP="007E32B2">
            <w:pPr>
              <w:rPr>
                <w:rFonts w:ascii="Gotham Rounded Light" w:hAnsi="Gotham Rounded Light"/>
                <w:i/>
                <w:sz w:val="24"/>
                <w:szCs w:val="24"/>
                <w:lang w:val="es-MX"/>
              </w:rPr>
            </w:pPr>
            <w:r>
              <w:rPr>
                <w:rFonts w:ascii="Gotham Rounded Light" w:hAnsi="Gotham Rounded Light"/>
                <w:b/>
                <w:i/>
                <w:sz w:val="24"/>
                <w:szCs w:val="24"/>
                <w:lang w:val="es-MX"/>
              </w:rPr>
              <w:lastRenderedPageBreak/>
              <w:t xml:space="preserve"> </w:t>
            </w:r>
          </w:p>
          <w:p w14:paraId="29A998D1" w14:textId="432F492A" w:rsidR="007E32B2" w:rsidRPr="009D27FF" w:rsidRDefault="007E32B2" w:rsidP="007E32B2">
            <w:pPr>
              <w:rPr>
                <w:rFonts w:ascii="Gotham Rounded Light" w:hAnsi="Gotham Rounded Light"/>
                <w:bCs/>
                <w:i/>
                <w:sz w:val="24"/>
                <w:szCs w:val="24"/>
                <w:lang w:val="es-MX"/>
              </w:rPr>
            </w:pPr>
            <w:r w:rsidRPr="009D27FF">
              <w:rPr>
                <w:rFonts w:ascii="Gotham Rounded Light" w:hAnsi="Gotham Rounded Light"/>
                <w:b/>
                <w:bCs/>
                <w:i/>
                <w:sz w:val="24"/>
                <w:szCs w:val="24"/>
                <w:lang w:val="es-MX"/>
              </w:rPr>
              <w:t>Sub Eje.</w:t>
            </w:r>
            <w:r w:rsidRPr="009D27FF">
              <w:rPr>
                <w:rFonts w:ascii="Gotham Rounded Light" w:hAnsi="Gotham Rounded Light"/>
                <w:bCs/>
                <w:i/>
                <w:sz w:val="24"/>
                <w:szCs w:val="24"/>
                <w:lang w:val="es-MX"/>
              </w:rPr>
              <w:t xml:space="preserve"> Medio Ambiente y Recursos Naturales.</w:t>
            </w:r>
          </w:p>
          <w:p w14:paraId="0816A8FA" w14:textId="77777777" w:rsidR="009D27FF" w:rsidRDefault="009D27FF" w:rsidP="007E32B2">
            <w:pPr>
              <w:rPr>
                <w:rFonts w:ascii="Gotham Rounded Light" w:hAnsi="Gotham Rounded Light"/>
                <w:b/>
                <w:i/>
                <w:sz w:val="24"/>
                <w:szCs w:val="24"/>
                <w:lang w:val="es-MX"/>
              </w:rPr>
            </w:pPr>
          </w:p>
          <w:p w14:paraId="29DCB602" w14:textId="1FA6E09F" w:rsidR="007E32B2" w:rsidRPr="00A71B89" w:rsidRDefault="007E32B2" w:rsidP="007E32B2">
            <w:pPr>
              <w:rPr>
                <w:rFonts w:ascii="Gotham Rounded Light" w:hAnsi="Gotham Rounded Light"/>
                <w:i/>
                <w:sz w:val="24"/>
                <w:szCs w:val="24"/>
                <w:lang w:val="es-MX"/>
              </w:rPr>
            </w:pPr>
            <w:r w:rsidRPr="009D27FF">
              <w:rPr>
                <w:rFonts w:ascii="Gotham Rounded Light" w:hAnsi="Gotham Rounded Light"/>
                <w:b/>
                <w:bCs/>
                <w:i/>
                <w:sz w:val="24"/>
                <w:szCs w:val="24"/>
                <w:lang w:val="es-MX"/>
              </w:rPr>
              <w:t>Sub Sub Eje.</w:t>
            </w:r>
            <w:r>
              <w:rPr>
                <w:rFonts w:ascii="Gotham Rounded Light" w:hAnsi="Gotham Rounded Light"/>
                <w:i/>
                <w:sz w:val="24"/>
                <w:szCs w:val="24"/>
                <w:lang w:val="es-MX"/>
              </w:rPr>
              <w:t xml:space="preserve"> Regenerar las condiciones ecológicas de la ciudad: Áreas de valor ambiental, áreas naturales protegidas y suelo de conservación. </w:t>
            </w:r>
          </w:p>
          <w:p w14:paraId="13EAF17D" w14:textId="6003EB22" w:rsidR="007E32B2" w:rsidRPr="0003796F" w:rsidRDefault="007E32B2" w:rsidP="007E32B2">
            <w:pPr>
              <w:rPr>
                <w:rFonts w:ascii="Gotham Rounded Light" w:hAnsi="Gotham Rounded Light"/>
                <w:i/>
                <w:sz w:val="24"/>
                <w:szCs w:val="24"/>
                <w:lang w:val="es-MX"/>
              </w:rPr>
            </w:pPr>
          </w:p>
        </w:tc>
        <w:tc>
          <w:tcPr>
            <w:tcW w:w="0" w:type="auto"/>
          </w:tcPr>
          <w:p w14:paraId="3034A90A" w14:textId="7503B25E" w:rsidR="007E32B2" w:rsidRPr="00593997" w:rsidRDefault="009D27FF" w:rsidP="009D27FF">
            <w:pPr>
              <w:jc w:val="center"/>
              <w:rPr>
                <w:rFonts w:ascii="Gotham Rounded Light" w:hAnsi="Gotham Rounded Light"/>
                <w:i/>
                <w:sz w:val="24"/>
                <w:szCs w:val="24"/>
              </w:rPr>
            </w:pPr>
            <w:r w:rsidRPr="00593997">
              <w:rPr>
                <w:rFonts w:ascii="Gotham Rounded Light" w:hAnsi="Gotham Rounded Light"/>
                <w:i/>
                <w:sz w:val="24"/>
                <w:szCs w:val="24"/>
              </w:rPr>
              <w:lastRenderedPageBreak/>
              <w:t>NA</w:t>
            </w:r>
          </w:p>
        </w:tc>
        <w:tc>
          <w:tcPr>
            <w:tcW w:w="0" w:type="auto"/>
          </w:tcPr>
          <w:p w14:paraId="6F45BDDF" w14:textId="274E63C8" w:rsidR="007E32B2" w:rsidRPr="00593997" w:rsidRDefault="00593997" w:rsidP="007E32B2">
            <w:pPr>
              <w:rPr>
                <w:rFonts w:ascii="Gotham Rounded Light" w:hAnsi="Gotham Rounded Light"/>
                <w:i/>
                <w:sz w:val="24"/>
                <w:szCs w:val="24"/>
                <w:lang w:val="es-MX"/>
              </w:rPr>
            </w:pPr>
            <w:r w:rsidRPr="00593997">
              <w:rPr>
                <w:rFonts w:ascii="Gotham Rounded Light" w:hAnsi="Gotham Rounded Light"/>
                <w:b/>
                <w:i/>
                <w:sz w:val="24"/>
                <w:szCs w:val="24"/>
                <w:lang w:val="es-MX"/>
              </w:rPr>
              <w:t>Eje 3</w:t>
            </w:r>
            <w:r w:rsidR="007E32B2" w:rsidRPr="00593997">
              <w:rPr>
                <w:rFonts w:ascii="Gotham Rounded Light" w:hAnsi="Gotham Rounded Light"/>
                <w:b/>
                <w:i/>
                <w:sz w:val="24"/>
                <w:szCs w:val="24"/>
                <w:lang w:val="es-MX"/>
              </w:rPr>
              <w:t xml:space="preserve">. </w:t>
            </w:r>
            <w:r w:rsidRPr="00593997">
              <w:rPr>
                <w:rFonts w:ascii="Gotham Rounded Light" w:hAnsi="Gotham Rounded Light"/>
                <w:i/>
                <w:sz w:val="24"/>
                <w:szCs w:val="24"/>
                <w:lang w:val="es-MX"/>
              </w:rPr>
              <w:t xml:space="preserve">Tlalpan Desarrollo Social </w:t>
            </w:r>
            <w:r w:rsidRPr="00593997">
              <w:rPr>
                <w:rFonts w:ascii="Gotham Rounded Light" w:hAnsi="Gotham Rounded Light"/>
                <w:i/>
                <w:sz w:val="24"/>
                <w:szCs w:val="24"/>
                <w:lang w:val="es-MX"/>
              </w:rPr>
              <w:lastRenderedPageBreak/>
              <w:t>Incluyente con Igualdad de Oportunidades</w:t>
            </w:r>
          </w:p>
          <w:p w14:paraId="5D6EE8EF" w14:textId="0556A8D5" w:rsidR="00593997" w:rsidRPr="00593997" w:rsidRDefault="00593997" w:rsidP="007E32B2">
            <w:pPr>
              <w:rPr>
                <w:rFonts w:ascii="Gotham Rounded Light" w:hAnsi="Gotham Rounded Light"/>
                <w:i/>
                <w:sz w:val="24"/>
                <w:szCs w:val="24"/>
                <w:lang w:val="es-MX"/>
              </w:rPr>
            </w:pPr>
          </w:p>
          <w:p w14:paraId="68979731" w14:textId="03236812" w:rsidR="00593997" w:rsidRPr="00593997" w:rsidRDefault="00593997" w:rsidP="007E32B2">
            <w:pPr>
              <w:rPr>
                <w:rFonts w:ascii="Gotham Rounded Light" w:hAnsi="Gotham Rounded Light"/>
                <w:i/>
                <w:sz w:val="24"/>
                <w:szCs w:val="24"/>
                <w:lang w:val="es-MX"/>
              </w:rPr>
            </w:pPr>
            <w:r w:rsidRPr="00593997">
              <w:rPr>
                <w:rFonts w:ascii="Gotham Rounded Light" w:hAnsi="Gotham Rounded Light"/>
                <w:b/>
                <w:bCs/>
                <w:i/>
                <w:sz w:val="24"/>
                <w:szCs w:val="24"/>
                <w:lang w:val="es-MX"/>
              </w:rPr>
              <w:t>Objetivo 3.7.</w:t>
            </w:r>
            <w:r w:rsidRPr="00593997">
              <w:rPr>
                <w:rFonts w:ascii="Gotham Rounded Light" w:hAnsi="Gotham Rounded Light"/>
                <w:i/>
                <w:sz w:val="24"/>
                <w:szCs w:val="24"/>
                <w:lang w:val="es-MX"/>
              </w:rPr>
              <w:t xml:space="preserve"> Promotora de Salud Pública</w:t>
            </w:r>
          </w:p>
          <w:p w14:paraId="005C22EE" w14:textId="69B4B444" w:rsidR="00593997" w:rsidRPr="00593997" w:rsidRDefault="00593997" w:rsidP="007E32B2">
            <w:pPr>
              <w:rPr>
                <w:rFonts w:ascii="Gotham Rounded Light" w:hAnsi="Gotham Rounded Light"/>
                <w:i/>
                <w:sz w:val="24"/>
                <w:szCs w:val="24"/>
                <w:lang w:val="es-MX"/>
              </w:rPr>
            </w:pPr>
          </w:p>
          <w:p w14:paraId="130D9751" w14:textId="053B6B1D" w:rsidR="007E32B2" w:rsidRPr="00593997" w:rsidRDefault="00593997" w:rsidP="007E32B2">
            <w:pPr>
              <w:rPr>
                <w:rFonts w:ascii="Gotham Rounded Light" w:hAnsi="Gotham Rounded Light"/>
                <w:i/>
                <w:sz w:val="24"/>
                <w:szCs w:val="24"/>
                <w:lang w:val="es-MX"/>
              </w:rPr>
            </w:pPr>
            <w:r w:rsidRPr="00593997">
              <w:rPr>
                <w:rFonts w:ascii="Gotham Rounded Light" w:hAnsi="Gotham Rounded Light"/>
                <w:b/>
                <w:bCs/>
                <w:i/>
                <w:sz w:val="24"/>
                <w:szCs w:val="24"/>
                <w:lang w:val="es-MX"/>
              </w:rPr>
              <w:t xml:space="preserve">Meta 3.7. </w:t>
            </w:r>
            <w:r w:rsidRPr="00593997">
              <w:rPr>
                <w:rFonts w:ascii="Gotham Rounded Light" w:hAnsi="Gotham Rounded Light"/>
                <w:i/>
                <w:sz w:val="24"/>
                <w:szCs w:val="24"/>
                <w:lang w:val="es-MX"/>
              </w:rPr>
              <w:t>Promover la realización de jornadas de salud pública, en coordinación con las autoridades federales y locales que correspondan, así como instituciones públicas o privadas, a través del diseño e instrumentación de planes, programas y políticas públicas, con la finalidad de contribuir a garantizar el Derecho a la Salud de las y los habitantes de la demarcación.</w:t>
            </w:r>
          </w:p>
        </w:tc>
        <w:tc>
          <w:tcPr>
            <w:tcW w:w="0" w:type="auto"/>
          </w:tcPr>
          <w:p w14:paraId="42024903" w14:textId="4B399935" w:rsidR="007E32B2" w:rsidRPr="00593997" w:rsidRDefault="005A1F96" w:rsidP="005A1F96">
            <w:pPr>
              <w:jc w:val="center"/>
              <w:rPr>
                <w:rFonts w:ascii="Gotham Rounded Light" w:hAnsi="Gotham Rounded Light"/>
                <w:i/>
                <w:sz w:val="24"/>
                <w:szCs w:val="24"/>
                <w:lang w:val="es-MX"/>
              </w:rPr>
            </w:pPr>
            <w:r w:rsidRPr="00593997">
              <w:rPr>
                <w:rFonts w:ascii="Gotham Rounded Light" w:hAnsi="Gotham Rounded Light"/>
                <w:i/>
                <w:sz w:val="24"/>
                <w:szCs w:val="24"/>
                <w:lang w:val="es-MX"/>
              </w:rPr>
              <w:lastRenderedPageBreak/>
              <w:t>NA</w:t>
            </w:r>
          </w:p>
        </w:tc>
      </w:tr>
    </w:tbl>
    <w:p w14:paraId="597FECF0" w14:textId="1D789D93" w:rsidR="007E32B2" w:rsidRPr="00E06448" w:rsidRDefault="007E32B2" w:rsidP="007E32B2">
      <w:pPr>
        <w:jc w:val="center"/>
        <w:rPr>
          <w:rFonts w:ascii="Gotham Rounded Light" w:hAnsi="Gotham Rounded Light"/>
          <w:sz w:val="24"/>
          <w:szCs w:val="24"/>
        </w:rPr>
      </w:pPr>
      <w:r>
        <w:rPr>
          <w:rFonts w:ascii="Gotham Rounded Light" w:hAnsi="Gotham Rounded Light"/>
          <w:sz w:val="24"/>
          <w:szCs w:val="24"/>
        </w:rPr>
        <w:lastRenderedPageBreak/>
        <w:t xml:space="preserve">Tabla </w:t>
      </w:r>
      <w:r w:rsidR="009D27FF">
        <w:rPr>
          <w:rFonts w:ascii="Gotham Rounded Light" w:hAnsi="Gotham Rounded Light"/>
          <w:sz w:val="24"/>
          <w:szCs w:val="24"/>
        </w:rPr>
        <w:t>6</w:t>
      </w:r>
      <w:r w:rsidRPr="00E06448">
        <w:rPr>
          <w:rFonts w:ascii="Gotham Rounded Light" w:hAnsi="Gotham Rounded Light"/>
          <w:sz w:val="24"/>
          <w:szCs w:val="24"/>
        </w:rPr>
        <w:t>. Programa Presupuestario y su vinculación con los documentos de Planeación.</w:t>
      </w:r>
    </w:p>
    <w:p w14:paraId="7165627B" w14:textId="77777777" w:rsidR="007E32B2" w:rsidRDefault="007E32B2">
      <w:pPr>
        <w:rPr>
          <w:rFonts w:ascii="Gotham Rounded Light" w:hAnsi="Gotham Rounded Light"/>
          <w:sz w:val="24"/>
          <w:szCs w:val="24"/>
        </w:rPr>
      </w:pPr>
    </w:p>
    <w:p w14:paraId="2730DB68" w14:textId="77777777" w:rsidR="001A0653" w:rsidRPr="00A71B89" w:rsidRDefault="007D5DDF" w:rsidP="0054687C">
      <w:pPr>
        <w:pStyle w:val="Ttulo1"/>
        <w:rPr>
          <w:rFonts w:ascii="Gotham" w:hAnsi="Gotham"/>
          <w:b/>
          <w:color w:val="9F2241"/>
          <w:sz w:val="28"/>
        </w:rPr>
      </w:pPr>
      <w:bookmarkStart w:id="6" w:name="_Toc4776388"/>
      <w:r w:rsidRPr="00A71B89">
        <w:rPr>
          <w:rFonts w:ascii="Gotham" w:hAnsi="Gotham"/>
          <w:b/>
          <w:color w:val="9F2241"/>
          <w:sz w:val="28"/>
        </w:rPr>
        <w:t>Id</w:t>
      </w:r>
      <w:r w:rsidR="00ED6DF5" w:rsidRPr="00A71B89">
        <w:rPr>
          <w:rFonts w:ascii="Gotham" w:hAnsi="Gotham"/>
          <w:b/>
          <w:color w:val="9F2241"/>
          <w:sz w:val="28"/>
        </w:rPr>
        <w:t>entificación</w:t>
      </w:r>
      <w:r w:rsidR="000B3AB2" w:rsidRPr="00A71B89">
        <w:rPr>
          <w:rFonts w:ascii="Gotham" w:hAnsi="Gotham"/>
          <w:b/>
          <w:color w:val="9F2241"/>
          <w:sz w:val="28"/>
        </w:rPr>
        <w:t xml:space="preserve"> </w:t>
      </w:r>
      <w:r w:rsidR="00ED6DF5" w:rsidRPr="00A71B89">
        <w:rPr>
          <w:rFonts w:ascii="Gotham" w:hAnsi="Gotham"/>
          <w:b/>
          <w:color w:val="9F2241"/>
          <w:sz w:val="28"/>
        </w:rPr>
        <w:t>del problema</w:t>
      </w:r>
      <w:bookmarkEnd w:id="6"/>
    </w:p>
    <w:p w14:paraId="185DF256" w14:textId="77777777" w:rsidR="0046114B" w:rsidRPr="00A71B89" w:rsidRDefault="0046114B" w:rsidP="00A71B89">
      <w:pPr>
        <w:pStyle w:val="Ttulo1"/>
        <w:rPr>
          <w:rFonts w:ascii="Gotham" w:hAnsi="Gotham"/>
          <w:b/>
          <w:color w:val="9F2241"/>
          <w:sz w:val="28"/>
        </w:rPr>
      </w:pPr>
    </w:p>
    <w:p w14:paraId="4B2204A5" w14:textId="77777777" w:rsidR="0054687C" w:rsidRPr="00E06448" w:rsidRDefault="0054687C" w:rsidP="0054687C">
      <w:pPr>
        <w:jc w:val="both"/>
        <w:rPr>
          <w:rFonts w:ascii="Gotham Rounded Light" w:hAnsi="Gotham Rounded Light"/>
          <w:sz w:val="24"/>
          <w:szCs w:val="24"/>
        </w:rPr>
      </w:pPr>
    </w:p>
    <w:tbl>
      <w:tblPr>
        <w:tblStyle w:val="Tabladecuadrcula1clara1"/>
        <w:tblW w:w="0" w:type="auto"/>
        <w:jc w:val="center"/>
        <w:tblLook w:val="04A0" w:firstRow="1" w:lastRow="0" w:firstColumn="1" w:lastColumn="0" w:noHBand="0" w:noVBand="1"/>
      </w:tblPr>
      <w:tblGrid>
        <w:gridCol w:w="6998"/>
        <w:gridCol w:w="1719"/>
      </w:tblGrid>
      <w:tr w:rsidR="00A877E1" w:rsidRPr="00E06448" w14:paraId="0F34DC51" w14:textId="77777777" w:rsidTr="00EE75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E06448" w:rsidRDefault="00A877E1" w:rsidP="00EE75B9">
            <w:pPr>
              <w:jc w:val="center"/>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Paso</w:t>
            </w:r>
          </w:p>
        </w:tc>
        <w:tc>
          <w:tcPr>
            <w:tcW w:w="1719" w:type="dxa"/>
            <w:shd w:val="clear" w:color="auto" w:fill="98989A"/>
            <w:vAlign w:val="center"/>
          </w:tcPr>
          <w:p w14:paraId="22D92EFE" w14:textId="77777777" w:rsidR="00A877E1" w:rsidRPr="00E06448" w:rsidRDefault="00A877E1" w:rsidP="00EE75B9">
            <w:pPr>
              <w:jc w:val="cente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Realizado</w:t>
            </w:r>
          </w:p>
          <w:p w14:paraId="00EC95A0" w14:textId="77777777" w:rsidR="00A877E1" w:rsidRPr="00E06448" w:rsidRDefault="00A877E1" w:rsidP="00EE75B9">
            <w:pPr>
              <w:jc w:val="cente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(Si/No)</w:t>
            </w:r>
          </w:p>
        </w:tc>
      </w:tr>
      <w:tr w:rsidR="00621C30" w:rsidRPr="00E06448" w14:paraId="41D225E6" w14:textId="77777777" w:rsidTr="00EE75B9">
        <w:trPr>
          <w:jc w:val="center"/>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79F4C3F3" w14:textId="77777777" w:rsidR="00621C30" w:rsidRPr="00E06448" w:rsidRDefault="00621C30" w:rsidP="00EE75B9">
            <w:pPr>
              <w:jc w:val="center"/>
              <w:rPr>
                <w:rFonts w:ascii="Gotham Rounded Light" w:hAnsi="Gotham Rounded Light"/>
                <w:sz w:val="24"/>
                <w:szCs w:val="24"/>
              </w:rPr>
            </w:pPr>
            <w:r w:rsidRPr="00E06448">
              <w:rPr>
                <w:rFonts w:ascii="Gotham Rounded Light" w:hAnsi="Gotham Rounded Light"/>
                <w:sz w:val="24"/>
                <w:szCs w:val="24"/>
              </w:rPr>
              <w:lastRenderedPageBreak/>
              <w:t>1.</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Elaborar una lluvia de ideas, a partir del análisis e identificación de los problemas principales de la situación a abordar, resulta importante ayudarse de diagnósticos, estudios técnicos, económicos y sociales.</w:t>
            </w:r>
          </w:p>
        </w:tc>
        <w:tc>
          <w:tcPr>
            <w:tcW w:w="1719" w:type="dxa"/>
            <w:vAlign w:val="center"/>
          </w:tcPr>
          <w:p w14:paraId="3E0E3348" w14:textId="340B7EB7" w:rsidR="00621C30" w:rsidRPr="00E06448" w:rsidRDefault="00874BCD" w:rsidP="00EE75B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4C6FCCB" w14:textId="77777777" w:rsidTr="00EE75B9">
        <w:trPr>
          <w:jc w:val="center"/>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3604D31B" w14:textId="77777777" w:rsidR="00621C30" w:rsidRPr="00E06448" w:rsidRDefault="00621C30" w:rsidP="00EE75B9">
            <w:pPr>
              <w:jc w:val="center"/>
              <w:rPr>
                <w:rFonts w:ascii="Gotham Rounded Light" w:hAnsi="Gotham Rounded Light"/>
                <w:sz w:val="24"/>
                <w:szCs w:val="24"/>
              </w:rPr>
            </w:pPr>
            <w:r w:rsidRPr="00E06448">
              <w:rPr>
                <w:rFonts w:ascii="Gotham Rounded Light" w:hAnsi="Gotham Rounded Light"/>
                <w:sz w:val="24"/>
                <w:szCs w:val="24"/>
              </w:rPr>
              <w:t>2.</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Seleccionar el problema central que afecta a la comunidad y que resulta prioritario atender.</w:t>
            </w:r>
          </w:p>
        </w:tc>
        <w:tc>
          <w:tcPr>
            <w:tcW w:w="1719" w:type="dxa"/>
            <w:vAlign w:val="center"/>
          </w:tcPr>
          <w:p w14:paraId="3808FE29" w14:textId="77777777" w:rsidR="00621C30" w:rsidRDefault="00874BCD" w:rsidP="00EE75B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p w14:paraId="72237185" w14:textId="77777777" w:rsidR="00874BCD" w:rsidRPr="00E06448" w:rsidRDefault="00874BCD" w:rsidP="00EE75B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p>
        </w:tc>
      </w:tr>
      <w:tr w:rsidR="00621C30" w:rsidRPr="00E06448" w14:paraId="354060CC" w14:textId="77777777" w:rsidTr="00EE75B9">
        <w:trPr>
          <w:jc w:val="center"/>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70DCCCC9" w14:textId="4C0B2FE7" w:rsidR="00621C30" w:rsidRPr="00E06448" w:rsidRDefault="00621C30" w:rsidP="00EE75B9">
            <w:pPr>
              <w:jc w:val="center"/>
              <w:rPr>
                <w:rFonts w:ascii="Gotham Rounded Light" w:hAnsi="Gotham Rounded Light"/>
                <w:sz w:val="24"/>
                <w:szCs w:val="24"/>
              </w:rPr>
            </w:pPr>
            <w:r w:rsidRPr="00E06448">
              <w:rPr>
                <w:rFonts w:ascii="Gotham Rounded Light" w:hAnsi="Gotham Rounded Light"/>
                <w:sz w:val="24"/>
                <w:szCs w:val="24"/>
              </w:rPr>
              <w:t>3.</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Puntualizar los efectos más importantes del problema en cuestión, con el fin de analiza y verifica su importancia.</w:t>
            </w:r>
          </w:p>
        </w:tc>
        <w:tc>
          <w:tcPr>
            <w:tcW w:w="1719" w:type="dxa"/>
            <w:vAlign w:val="center"/>
          </w:tcPr>
          <w:p w14:paraId="61A94170" w14:textId="643995EB" w:rsidR="00621C30" w:rsidRPr="00E06448" w:rsidRDefault="00874BCD" w:rsidP="00EE75B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7AB00B44" w14:textId="77777777" w:rsidTr="00EE75B9">
        <w:trPr>
          <w:jc w:val="center"/>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01CE364C" w14:textId="77777777" w:rsidR="00621C30" w:rsidRPr="00E06448" w:rsidRDefault="00621C30" w:rsidP="00EE75B9">
            <w:pPr>
              <w:jc w:val="center"/>
              <w:rPr>
                <w:rFonts w:ascii="Gotham Rounded Light" w:hAnsi="Gotham Rounded Light"/>
                <w:sz w:val="24"/>
                <w:szCs w:val="24"/>
              </w:rPr>
            </w:pPr>
            <w:r w:rsidRPr="00E06448">
              <w:rPr>
                <w:rFonts w:ascii="Gotham Rounded Light" w:hAnsi="Gotham Rounded Light"/>
                <w:sz w:val="24"/>
                <w:szCs w:val="24"/>
              </w:rPr>
              <w:t>4.</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Determinar y enlistar las causas del problema central detectado, a efecto de determinar los elementos que podrían estar provocando el problema.</w:t>
            </w:r>
          </w:p>
        </w:tc>
        <w:tc>
          <w:tcPr>
            <w:tcW w:w="1719" w:type="dxa"/>
            <w:vAlign w:val="center"/>
          </w:tcPr>
          <w:p w14:paraId="5F05C053" w14:textId="103952E2" w:rsidR="00621C30" w:rsidRPr="00E06448" w:rsidRDefault="00874BCD" w:rsidP="00EE75B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E4DED2E" w14:textId="77777777" w:rsidTr="00EE75B9">
        <w:trPr>
          <w:jc w:val="center"/>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4EAD1BC0" w14:textId="77777777" w:rsidR="00621C30" w:rsidRPr="00E06448" w:rsidRDefault="00621C30" w:rsidP="00EE75B9">
            <w:pPr>
              <w:jc w:val="center"/>
              <w:rPr>
                <w:rFonts w:ascii="Gotham Rounded Light" w:hAnsi="Gotham Rounded Light"/>
                <w:sz w:val="24"/>
                <w:szCs w:val="24"/>
              </w:rPr>
            </w:pPr>
            <w:r w:rsidRPr="00E06448">
              <w:rPr>
                <w:rFonts w:ascii="Gotham Rounded Light" w:hAnsi="Gotham Rounded Light"/>
                <w:sz w:val="24"/>
                <w:szCs w:val="24"/>
              </w:rPr>
              <w:t>5.</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Una vez que tanto el problema central, como las causas y los efectos están identificados, se elabora el árbol de problemas.</w:t>
            </w:r>
          </w:p>
        </w:tc>
        <w:tc>
          <w:tcPr>
            <w:tcW w:w="1719" w:type="dxa"/>
            <w:vAlign w:val="center"/>
          </w:tcPr>
          <w:p w14:paraId="620E6BE4" w14:textId="022D5AE8" w:rsidR="00621C30" w:rsidRPr="00E06448" w:rsidRDefault="00874BCD" w:rsidP="00EE75B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r w:rsidR="00621C30" w:rsidRPr="00E06448" w14:paraId="545D0FB1" w14:textId="77777777" w:rsidTr="00EE75B9">
        <w:trPr>
          <w:jc w:val="center"/>
        </w:trPr>
        <w:tc>
          <w:tcPr>
            <w:cnfStyle w:val="001000000000" w:firstRow="0" w:lastRow="0" w:firstColumn="1" w:lastColumn="0" w:oddVBand="0" w:evenVBand="0" w:oddHBand="0" w:evenHBand="0" w:firstRowFirstColumn="0" w:firstRowLastColumn="0" w:lastRowFirstColumn="0" w:lastRowLastColumn="0"/>
            <w:tcW w:w="6998" w:type="dxa"/>
            <w:vAlign w:val="center"/>
          </w:tcPr>
          <w:p w14:paraId="6E90F85E" w14:textId="77777777" w:rsidR="00621C30" w:rsidRPr="00E06448" w:rsidRDefault="00621C30" w:rsidP="00EE75B9">
            <w:pPr>
              <w:jc w:val="center"/>
              <w:rPr>
                <w:rFonts w:ascii="Gotham Rounded Light" w:hAnsi="Gotham Rounded Light"/>
                <w:sz w:val="24"/>
                <w:szCs w:val="24"/>
              </w:rPr>
            </w:pPr>
            <w:r w:rsidRPr="00E06448">
              <w:rPr>
                <w:rFonts w:ascii="Gotham Rounded Light" w:hAnsi="Gotham Rounded Light"/>
                <w:sz w:val="24"/>
                <w:szCs w:val="24"/>
              </w:rPr>
              <w:t>6.</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Revisar la validez e integridad del árbol dibujado, todas las veces que sea necesario.</w:t>
            </w:r>
          </w:p>
        </w:tc>
        <w:tc>
          <w:tcPr>
            <w:tcW w:w="1719" w:type="dxa"/>
            <w:vAlign w:val="center"/>
          </w:tcPr>
          <w:p w14:paraId="4A951540" w14:textId="21052F9B" w:rsidR="00621C30" w:rsidRPr="00E06448" w:rsidRDefault="00874BCD" w:rsidP="00EE75B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SI</w:t>
            </w:r>
          </w:p>
        </w:tc>
      </w:tr>
    </w:tbl>
    <w:p w14:paraId="785C7ADD" w14:textId="77777777" w:rsidR="00EE75B9" w:rsidRDefault="00163E3C" w:rsidP="00EE75B9">
      <w:pPr>
        <w:spacing w:before="240"/>
        <w:jc w:val="center"/>
        <w:rPr>
          <w:rFonts w:ascii="Gotham Rounded Light" w:hAnsi="Gotham Rounded Light"/>
          <w:sz w:val="24"/>
          <w:szCs w:val="24"/>
        </w:rPr>
      </w:pPr>
      <w:r w:rsidRPr="00E06448">
        <w:rPr>
          <w:rFonts w:ascii="Gotham Rounded Light" w:hAnsi="Gotham Rounded Light"/>
          <w:sz w:val="24"/>
          <w:szCs w:val="24"/>
        </w:rPr>
        <w:t>Tabla 7</w:t>
      </w:r>
      <w:r w:rsidR="00621C30" w:rsidRPr="00E06448">
        <w:rPr>
          <w:rFonts w:ascii="Gotham Rounded Light" w:hAnsi="Gotham Rounded Light"/>
          <w:sz w:val="24"/>
          <w:szCs w:val="24"/>
        </w:rPr>
        <w:t xml:space="preserve">. </w:t>
      </w:r>
      <w:r w:rsidR="00657E25" w:rsidRPr="00E06448">
        <w:rPr>
          <w:rFonts w:ascii="Gotham Rounded Light" w:hAnsi="Gotham Rounded Light"/>
          <w:sz w:val="24"/>
          <w:szCs w:val="24"/>
        </w:rPr>
        <w:t>Lista de verificación</w:t>
      </w:r>
      <w:r w:rsidR="00621C30" w:rsidRPr="00E06448">
        <w:rPr>
          <w:rFonts w:ascii="Gotham Rounded Light" w:hAnsi="Gotham Rounded Light"/>
          <w:sz w:val="24"/>
          <w:szCs w:val="24"/>
        </w:rPr>
        <w:t xml:space="preserve"> para la identificación del problema</w:t>
      </w:r>
      <w:bookmarkStart w:id="7" w:name="_Toc4776389"/>
    </w:p>
    <w:p w14:paraId="458B8790" w14:textId="39FEA068" w:rsidR="001A0653" w:rsidRPr="00EE75B9" w:rsidRDefault="000378F0" w:rsidP="00EE75B9">
      <w:pPr>
        <w:spacing w:before="240"/>
        <w:jc w:val="center"/>
        <w:rPr>
          <w:rFonts w:ascii="Gotham Rounded Light" w:hAnsi="Gotham Rounded Light"/>
          <w:sz w:val="24"/>
          <w:szCs w:val="24"/>
        </w:rPr>
      </w:pPr>
      <w:r w:rsidRPr="00A71B89">
        <w:rPr>
          <w:rFonts w:ascii="Gotham" w:hAnsi="Gotham"/>
          <w:b/>
          <w:color w:val="9F2241"/>
          <w:sz w:val="28"/>
        </w:rPr>
        <w:t>D</w:t>
      </w:r>
      <w:r w:rsidR="00ED6DF5" w:rsidRPr="00A71B89">
        <w:rPr>
          <w:rFonts w:ascii="Gotham" w:hAnsi="Gotham"/>
          <w:b/>
          <w:color w:val="9F2241"/>
          <w:sz w:val="28"/>
        </w:rPr>
        <w:t>efinición</w:t>
      </w:r>
      <w:r w:rsidRPr="00A71B89">
        <w:rPr>
          <w:rFonts w:ascii="Gotham" w:hAnsi="Gotham"/>
          <w:b/>
          <w:color w:val="9F2241"/>
          <w:sz w:val="28"/>
        </w:rPr>
        <w:t xml:space="preserve"> </w:t>
      </w:r>
      <w:r w:rsidR="00ED6DF5" w:rsidRPr="00A71B89">
        <w:rPr>
          <w:rFonts w:ascii="Gotham" w:hAnsi="Gotham"/>
          <w:b/>
          <w:color w:val="9F2241"/>
          <w:sz w:val="28"/>
        </w:rPr>
        <w:t>del problema</w:t>
      </w:r>
      <w:bookmarkEnd w:id="7"/>
    </w:p>
    <w:p w14:paraId="14DC68AC" w14:textId="77777777" w:rsidR="007176E3" w:rsidRPr="00A71B89" w:rsidRDefault="007176E3" w:rsidP="00A71B89">
      <w:pPr>
        <w:pStyle w:val="Ttulo1"/>
        <w:rPr>
          <w:rFonts w:ascii="Gotham" w:hAnsi="Gotham"/>
          <w:b/>
          <w:color w:val="9F2241"/>
          <w:sz w:val="28"/>
        </w:rPr>
      </w:pPr>
    </w:p>
    <w:p w14:paraId="5EF7778C" w14:textId="0EE25C43" w:rsidR="000650A3" w:rsidRPr="00E06448" w:rsidRDefault="00043B6C" w:rsidP="000650A3">
      <w:pPr>
        <w:jc w:val="both"/>
        <w:rPr>
          <w:rFonts w:ascii="Gotham Rounded Light" w:hAnsi="Gotham Rounded Light"/>
          <w:sz w:val="24"/>
          <w:szCs w:val="24"/>
        </w:rPr>
      </w:pPr>
      <w:r w:rsidRPr="00E06448">
        <w:rPr>
          <w:rFonts w:ascii="Gotham Rounded Light" w:hAnsi="Gotham Rounded Light"/>
          <w:sz w:val="24"/>
          <w:szCs w:val="24"/>
        </w:rPr>
        <w:t>En este</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apartado se</w:t>
      </w:r>
      <w:r w:rsidR="00A877E1" w:rsidRPr="00E06448">
        <w:rPr>
          <w:rFonts w:ascii="Gotham Rounded Light" w:hAnsi="Gotham Rounded Light"/>
          <w:sz w:val="24"/>
          <w:szCs w:val="24"/>
        </w:rPr>
        <w:t xml:space="preserve"> delimita la población de enfoque, la problemática central, la magnitud del problema así como su definición, para lo cual se propone utilizar el siguiente formato.</w:t>
      </w:r>
    </w:p>
    <w:tbl>
      <w:tblPr>
        <w:tblStyle w:val="Tablaconcuadrcula"/>
        <w:tblW w:w="0" w:type="auto"/>
        <w:tblLook w:val="04A0" w:firstRow="1" w:lastRow="0" w:firstColumn="1" w:lastColumn="0" w:noHBand="0" w:noVBand="1"/>
      </w:tblPr>
      <w:tblGrid>
        <w:gridCol w:w="4815"/>
        <w:gridCol w:w="4013"/>
      </w:tblGrid>
      <w:tr w:rsidR="009C4999" w:rsidRPr="00E06448" w14:paraId="17386B14" w14:textId="77777777" w:rsidTr="0004253E">
        <w:tc>
          <w:tcPr>
            <w:tcW w:w="4815" w:type="dxa"/>
            <w:shd w:val="clear" w:color="auto" w:fill="98989A"/>
          </w:tcPr>
          <w:p w14:paraId="0B38D35D" w14:textId="41185F11" w:rsidR="009C4999" w:rsidRPr="00A71B89" w:rsidRDefault="009C4999" w:rsidP="009C4999">
            <w:pPr>
              <w:rPr>
                <w:rFonts w:ascii="Gotham Rounded Light" w:hAnsi="Gotham Rounded Light"/>
                <w:b/>
                <w:color w:val="FFFFFF" w:themeColor="background1"/>
                <w:sz w:val="24"/>
                <w:szCs w:val="24"/>
                <w:lang w:val="es-MX"/>
              </w:rPr>
            </w:pPr>
            <w:r w:rsidRPr="009C4999">
              <w:rPr>
                <w:rFonts w:ascii="Gotham Rounded Light" w:hAnsi="Gotham Rounded Light"/>
                <w:b/>
                <w:color w:val="FFFFFF" w:themeColor="background1"/>
                <w:sz w:val="24"/>
                <w:szCs w:val="24"/>
                <w:lang w:val="es-MX"/>
              </w:rPr>
              <w:t>La población potencial son las 699,928 personas que habitan en la Alcaldía de Tlalpan.</w:t>
            </w:r>
          </w:p>
        </w:tc>
        <w:tc>
          <w:tcPr>
            <w:tcW w:w="4013" w:type="dxa"/>
            <w:shd w:val="clear" w:color="auto" w:fill="auto"/>
          </w:tcPr>
          <w:p w14:paraId="1E1142B2" w14:textId="41A57816" w:rsidR="009C4999" w:rsidRPr="009C4999" w:rsidRDefault="009C4999" w:rsidP="009C4999">
            <w:pPr>
              <w:rPr>
                <w:rFonts w:asciiTheme="minorHAnsi" w:eastAsia="Calibri" w:hAnsiTheme="minorHAnsi" w:cs="Calibri"/>
                <w:lang w:val="es-ES"/>
              </w:rPr>
            </w:pPr>
            <w:r w:rsidRPr="009C4999">
              <w:rPr>
                <w:rFonts w:asciiTheme="minorHAnsi" w:eastAsia="Calibri" w:hAnsiTheme="minorHAnsi" w:cs="Calibri"/>
                <w:lang w:val="es-ES"/>
              </w:rPr>
              <w:t>La población potencial son las 699,928 personas que habitan en la Alcaldía de Tlalpan.</w:t>
            </w:r>
            <w:r>
              <w:rPr>
                <w:rFonts w:asciiTheme="minorHAnsi" w:eastAsia="Calibri" w:hAnsiTheme="minorHAnsi" w:cs="Calibri"/>
                <w:lang w:val="es-ES"/>
              </w:rPr>
              <w:t xml:space="preserve"> (INEGI, 2020)</w:t>
            </w:r>
          </w:p>
        </w:tc>
      </w:tr>
      <w:tr w:rsidR="003623CD" w:rsidRPr="00E06448" w14:paraId="521883A1" w14:textId="77777777" w:rsidTr="00EE75B9">
        <w:tc>
          <w:tcPr>
            <w:tcW w:w="4815" w:type="dxa"/>
            <w:shd w:val="clear" w:color="auto" w:fill="98989A"/>
            <w:vAlign w:val="center"/>
          </w:tcPr>
          <w:p w14:paraId="6A708B85" w14:textId="77777777" w:rsidR="003623CD" w:rsidRPr="00A71B89" w:rsidRDefault="003623CD" w:rsidP="00EE75B9">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Problemática central</w:t>
            </w:r>
          </w:p>
          <w:p w14:paraId="7AA5626D" w14:textId="77777777" w:rsidR="003623CD" w:rsidRPr="00A71B89" w:rsidRDefault="003623CD" w:rsidP="00EE75B9">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vAlign w:val="center"/>
          </w:tcPr>
          <w:p w14:paraId="35BDEC21" w14:textId="485E7B55" w:rsidR="003623CD" w:rsidRPr="007F27E3" w:rsidRDefault="009C4999" w:rsidP="00EE75B9">
            <w:pPr>
              <w:rPr>
                <w:rFonts w:asciiTheme="minorHAnsi" w:eastAsia="Calibri" w:hAnsiTheme="minorHAnsi" w:cs="Calibri"/>
                <w:lang w:val="es-ES"/>
              </w:rPr>
            </w:pPr>
            <w:bookmarkStart w:id="8" w:name="_Hlk90040139"/>
            <w:r>
              <w:rPr>
                <w:rFonts w:asciiTheme="minorHAnsi" w:eastAsia="Calibri" w:hAnsiTheme="minorHAnsi" w:cs="Calibri"/>
                <w:lang w:val="es-ES"/>
              </w:rPr>
              <w:t>Las y los tutores de perros y gatos de la Alcaldía Tlalpan que no cuentan con los recursos para acceder a servicios médico veterinarios y de promoción de la salud pública con el fin de disminuir la incidencia de enfermedades transmitidas entre perros y gatos.</w:t>
            </w:r>
            <w:bookmarkEnd w:id="8"/>
          </w:p>
        </w:tc>
      </w:tr>
      <w:tr w:rsidR="009C4999" w:rsidRPr="00E06448" w14:paraId="5652621C" w14:textId="77777777" w:rsidTr="00EE75B9">
        <w:tc>
          <w:tcPr>
            <w:tcW w:w="4815" w:type="dxa"/>
            <w:shd w:val="clear" w:color="auto" w:fill="98989A"/>
            <w:vAlign w:val="center"/>
          </w:tcPr>
          <w:p w14:paraId="117EA8EF" w14:textId="77777777" w:rsidR="009C4999" w:rsidRPr="00A71B89" w:rsidRDefault="009C4999" w:rsidP="009C4999">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Magnitud del problema</w:t>
            </w:r>
          </w:p>
          <w:p w14:paraId="43238C73" w14:textId="77777777" w:rsidR="009C4999" w:rsidRPr="00A71B89" w:rsidRDefault="009C4999" w:rsidP="009C4999">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vAlign w:val="center"/>
          </w:tcPr>
          <w:p w14:paraId="45CFF763" w14:textId="712364A0" w:rsidR="009C4999" w:rsidRPr="00A71B89" w:rsidRDefault="009C4999" w:rsidP="009C4999">
            <w:pPr>
              <w:pStyle w:val="Textoindependiente"/>
              <w:spacing w:before="7"/>
              <w:rPr>
                <w:rFonts w:ascii="Gotham Rounded Light" w:hAnsi="Gotham Rounded Light"/>
                <w:sz w:val="24"/>
                <w:szCs w:val="24"/>
                <w:lang w:val="es-MX"/>
              </w:rPr>
            </w:pPr>
            <w:r w:rsidRPr="007F27E3">
              <w:rPr>
                <w:rFonts w:asciiTheme="minorHAnsi" w:hAnsiTheme="minorHAnsi"/>
              </w:rPr>
              <w:t xml:space="preserve">130,444 tutores de animales de compañía (perros y gatos), </w:t>
            </w:r>
            <w:r>
              <w:rPr>
                <w:rFonts w:asciiTheme="minorHAnsi" w:hAnsiTheme="minorHAnsi"/>
              </w:rPr>
              <w:t>de la Alcaldía Tlalpan. (SPSPA, 2013)</w:t>
            </w:r>
            <w:r w:rsidR="00546E73">
              <w:rPr>
                <w:rFonts w:asciiTheme="minorHAnsi" w:hAnsiTheme="minorHAnsi"/>
              </w:rPr>
              <w:t>, lo cual corresponde al 18.63% de la población total de Tlalpan.</w:t>
            </w:r>
          </w:p>
        </w:tc>
      </w:tr>
      <w:tr w:rsidR="009C4999" w:rsidRPr="00E06448" w14:paraId="5274CC13" w14:textId="77777777" w:rsidTr="009C4999">
        <w:trPr>
          <w:trHeight w:val="1909"/>
        </w:trPr>
        <w:tc>
          <w:tcPr>
            <w:tcW w:w="4815" w:type="dxa"/>
            <w:shd w:val="clear" w:color="auto" w:fill="98989A"/>
            <w:vAlign w:val="center"/>
          </w:tcPr>
          <w:p w14:paraId="1E31124E" w14:textId="77777777" w:rsidR="009C4999" w:rsidRDefault="009C4999" w:rsidP="009C4999">
            <w:pPr>
              <w:rPr>
                <w:rFonts w:ascii="Gotham Rounded Light" w:hAnsi="Gotham Rounded Light"/>
                <w:b/>
                <w:color w:val="FFFFFF" w:themeColor="background1"/>
                <w:sz w:val="24"/>
                <w:szCs w:val="24"/>
                <w:lang w:val="es-MX"/>
              </w:rPr>
            </w:pPr>
          </w:p>
          <w:p w14:paraId="6E259D96" w14:textId="77777777" w:rsidR="009C4999" w:rsidRDefault="009C4999" w:rsidP="009C4999">
            <w:pPr>
              <w:rPr>
                <w:rFonts w:ascii="Gotham Rounded Light" w:hAnsi="Gotham Rounded Light"/>
                <w:b/>
                <w:color w:val="FFFFFF" w:themeColor="background1"/>
                <w:sz w:val="24"/>
                <w:szCs w:val="24"/>
                <w:lang w:val="es-MX"/>
              </w:rPr>
            </w:pPr>
          </w:p>
          <w:p w14:paraId="318AC183" w14:textId="7B079D2C" w:rsidR="009C4999" w:rsidRPr="00A71B89" w:rsidRDefault="009C4999" w:rsidP="009C4999">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Definición del problema</w:t>
            </w:r>
          </w:p>
          <w:p w14:paraId="332E834D" w14:textId="77777777" w:rsidR="009C4999" w:rsidRPr="00A71B89" w:rsidRDefault="009C4999" w:rsidP="009C4999">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 problemática central + magnitud del problema)</w:t>
            </w:r>
          </w:p>
        </w:tc>
        <w:tc>
          <w:tcPr>
            <w:tcW w:w="4013" w:type="dxa"/>
            <w:vAlign w:val="center"/>
          </w:tcPr>
          <w:p w14:paraId="1A6FEA1B" w14:textId="3E7187B8" w:rsidR="009C4999" w:rsidRPr="007F27E3" w:rsidRDefault="009C4999" w:rsidP="009C4999">
            <w:pPr>
              <w:rPr>
                <w:rFonts w:asciiTheme="minorHAnsi" w:eastAsia="Calibri" w:hAnsiTheme="minorHAnsi" w:cs="Calibri"/>
                <w:lang w:val="es-ES"/>
              </w:rPr>
            </w:pPr>
            <w:r>
              <w:rPr>
                <w:rFonts w:asciiTheme="minorHAnsi" w:eastAsia="Calibri" w:hAnsiTheme="minorHAnsi" w:cs="Calibri"/>
                <w:lang w:val="es-ES"/>
              </w:rPr>
              <w:t xml:space="preserve">La </w:t>
            </w:r>
            <w:r w:rsidR="00546E73">
              <w:rPr>
                <w:rFonts w:asciiTheme="minorHAnsi" w:eastAsia="Calibri" w:hAnsiTheme="minorHAnsi" w:cs="Calibri"/>
                <w:lang w:val="es-ES"/>
              </w:rPr>
              <w:t>A</w:t>
            </w:r>
            <w:r>
              <w:rPr>
                <w:rFonts w:asciiTheme="minorHAnsi" w:eastAsia="Calibri" w:hAnsiTheme="minorHAnsi" w:cs="Calibri"/>
                <w:lang w:val="es-ES"/>
              </w:rPr>
              <w:t xml:space="preserve">lcaldía </w:t>
            </w:r>
            <w:r w:rsidR="00546E73">
              <w:rPr>
                <w:rFonts w:asciiTheme="minorHAnsi" w:eastAsia="Calibri" w:hAnsiTheme="minorHAnsi" w:cs="Calibri"/>
                <w:lang w:val="es-ES"/>
              </w:rPr>
              <w:t>T</w:t>
            </w:r>
            <w:r>
              <w:rPr>
                <w:rFonts w:asciiTheme="minorHAnsi" w:eastAsia="Calibri" w:hAnsiTheme="minorHAnsi" w:cs="Calibri"/>
                <w:lang w:val="es-ES"/>
              </w:rPr>
              <w:t>lalpan cuenta con una población total de 699, 928 habitantes, de los cuales 130,444 pueden no contar con los recursos para atender a través de servicios médico veterinarios a sus perros y gatos</w:t>
            </w:r>
            <w:r w:rsidR="00546E73">
              <w:rPr>
                <w:rFonts w:asciiTheme="minorHAnsi" w:eastAsia="Calibri" w:hAnsiTheme="minorHAnsi" w:cs="Calibri"/>
                <w:lang w:val="es-ES"/>
              </w:rPr>
              <w:t xml:space="preserve"> y de promoción a la salud</w:t>
            </w:r>
            <w:r>
              <w:rPr>
                <w:rFonts w:asciiTheme="minorHAnsi" w:eastAsia="Calibri" w:hAnsiTheme="minorHAnsi" w:cs="Calibri"/>
                <w:lang w:val="es-ES"/>
              </w:rPr>
              <w:t xml:space="preserve">, promoviendo así </w:t>
            </w:r>
            <w:r w:rsidR="00546E73">
              <w:rPr>
                <w:rFonts w:asciiTheme="minorHAnsi" w:eastAsia="Calibri" w:hAnsiTheme="minorHAnsi" w:cs="Calibri"/>
                <w:lang w:val="es-ES"/>
              </w:rPr>
              <w:t>el aumento en el número de casos de enfermedades transmitidas entre animales y humanos.</w:t>
            </w:r>
          </w:p>
        </w:tc>
      </w:tr>
    </w:tbl>
    <w:p w14:paraId="65C5CC91" w14:textId="66859D3D" w:rsidR="00621C30" w:rsidRDefault="00CE2C72" w:rsidP="000650A3">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D84D75" w:rsidRPr="00E06448">
        <w:rPr>
          <w:rFonts w:ascii="Gotham Rounded Light" w:hAnsi="Gotham Rounded Light"/>
          <w:sz w:val="24"/>
          <w:szCs w:val="24"/>
        </w:rPr>
        <w:t>8</w:t>
      </w:r>
      <w:r w:rsidRPr="00E06448">
        <w:rPr>
          <w:rFonts w:ascii="Gotham Rounded Light" w:hAnsi="Gotham Rounded Light"/>
          <w:sz w:val="24"/>
          <w:szCs w:val="24"/>
        </w:rPr>
        <w:t>. Definición del problema</w:t>
      </w:r>
    </w:p>
    <w:p w14:paraId="2EEE1DA1" w14:textId="7FF3759D" w:rsidR="003623CD" w:rsidRDefault="003623CD" w:rsidP="000650A3">
      <w:pPr>
        <w:spacing w:before="240"/>
        <w:jc w:val="center"/>
        <w:rPr>
          <w:rFonts w:ascii="Gotham Rounded Light" w:hAnsi="Gotham Rounded Light"/>
          <w:sz w:val="24"/>
          <w:szCs w:val="24"/>
        </w:rPr>
      </w:pPr>
    </w:p>
    <w:p w14:paraId="72E30FCB" w14:textId="77777777" w:rsidR="00AE6DF4" w:rsidRPr="00A71B89" w:rsidRDefault="00ED6DF5" w:rsidP="00A60097">
      <w:pPr>
        <w:pStyle w:val="Ttulo1"/>
        <w:rPr>
          <w:rFonts w:ascii="Gotham" w:hAnsi="Gotham"/>
          <w:b/>
          <w:color w:val="9F2241"/>
          <w:sz w:val="28"/>
        </w:rPr>
      </w:pPr>
      <w:bookmarkStart w:id="9" w:name="_Toc4776390"/>
      <w:r w:rsidRPr="00A71B89">
        <w:rPr>
          <w:rFonts w:ascii="Gotham" w:hAnsi="Gotham"/>
          <w:b/>
          <w:color w:val="9F2241"/>
          <w:sz w:val="28"/>
        </w:rPr>
        <w:t>Identificación y definición de la población potencial y objetivo</w:t>
      </w:r>
      <w:bookmarkEnd w:id="9"/>
    </w:p>
    <w:p w14:paraId="0BE1D284" w14:textId="77777777" w:rsidR="002E7C40" w:rsidRPr="00A71B89" w:rsidRDefault="002E7C40" w:rsidP="00A71B89">
      <w:pPr>
        <w:pStyle w:val="Ttulo1"/>
        <w:rPr>
          <w:rFonts w:ascii="Gotham" w:hAnsi="Gotham"/>
          <w:b/>
          <w:color w:val="9F2241"/>
          <w:sz w:val="28"/>
        </w:rPr>
      </w:pPr>
    </w:p>
    <w:p w14:paraId="006D36B1" w14:textId="3333278E" w:rsidR="00D26A09" w:rsidRPr="00255877" w:rsidRDefault="00D26A09" w:rsidP="00255877">
      <w:pPr>
        <w:jc w:val="both"/>
        <w:rPr>
          <w:rFonts w:ascii="Gotham Rounded Light" w:hAnsi="Gotham Rounded Light"/>
          <w:sz w:val="24"/>
          <w:szCs w:val="24"/>
        </w:rPr>
      </w:pPr>
      <w:r w:rsidRPr="00255877">
        <w:rPr>
          <w:rFonts w:ascii="Gotham Rounded Light" w:hAnsi="Gotham Rounded Light"/>
          <w:b/>
          <w:sz w:val="24"/>
          <w:szCs w:val="24"/>
        </w:rPr>
        <w:t>Población potencial:</w:t>
      </w:r>
      <w:r w:rsidRPr="00255877">
        <w:rPr>
          <w:rFonts w:ascii="Gotham Rounded Light" w:hAnsi="Gotham Rounded Light"/>
          <w:sz w:val="24"/>
          <w:szCs w:val="24"/>
        </w:rPr>
        <w:t xml:space="preserve"> </w:t>
      </w:r>
      <w:r w:rsidR="00D36295" w:rsidRPr="00D36295">
        <w:rPr>
          <w:rFonts w:ascii="Gotham Rounded Light" w:hAnsi="Gotham Rounded Light"/>
          <w:sz w:val="24"/>
          <w:szCs w:val="24"/>
        </w:rPr>
        <w:t>La población potencial es de 699, 928 habitantes de la Alcaldía de Tlalpan</w:t>
      </w:r>
      <w:r w:rsidR="00546E73">
        <w:rPr>
          <w:rFonts w:ascii="Gotham Rounded Light" w:hAnsi="Gotham Rounded Light"/>
          <w:sz w:val="24"/>
          <w:szCs w:val="24"/>
        </w:rPr>
        <w:t>. (</w:t>
      </w:r>
      <w:r w:rsidR="00D36295" w:rsidRPr="00D36295">
        <w:rPr>
          <w:rFonts w:ascii="Gotham Rounded Light" w:hAnsi="Gotham Rounded Light"/>
          <w:sz w:val="24"/>
          <w:szCs w:val="24"/>
        </w:rPr>
        <w:t>INEGI, 2020</w:t>
      </w:r>
      <w:r w:rsidR="00546E73">
        <w:rPr>
          <w:rFonts w:ascii="Gotham Rounded Light" w:hAnsi="Gotham Rounded Light"/>
          <w:sz w:val="24"/>
          <w:szCs w:val="24"/>
        </w:rPr>
        <w:t>)</w:t>
      </w:r>
    </w:p>
    <w:p w14:paraId="06F5A20B" w14:textId="24707D01" w:rsidR="005D1B68" w:rsidRDefault="00D26A09" w:rsidP="00A60097">
      <w:pPr>
        <w:jc w:val="both"/>
        <w:rPr>
          <w:rFonts w:ascii="Gotham Rounded Light" w:hAnsi="Gotham Rounded Light"/>
          <w:sz w:val="24"/>
          <w:szCs w:val="24"/>
        </w:rPr>
      </w:pPr>
      <w:r w:rsidRPr="00966C3A">
        <w:rPr>
          <w:rFonts w:ascii="Gotham Rounded Light" w:hAnsi="Gotham Rounded Light"/>
          <w:b/>
          <w:sz w:val="24"/>
          <w:szCs w:val="24"/>
        </w:rPr>
        <w:t>Población objetivo:</w:t>
      </w:r>
      <w:r w:rsidRPr="00966C3A">
        <w:rPr>
          <w:rFonts w:ascii="Gotham Rounded Light" w:hAnsi="Gotham Rounded Light"/>
          <w:sz w:val="24"/>
          <w:szCs w:val="24"/>
        </w:rPr>
        <w:t xml:space="preserve"> </w:t>
      </w:r>
      <w:r w:rsidR="00D36295" w:rsidRPr="00D36295">
        <w:rPr>
          <w:rFonts w:ascii="Gotham Rounded Light" w:hAnsi="Gotham Rounded Light"/>
          <w:sz w:val="24"/>
          <w:szCs w:val="24"/>
        </w:rPr>
        <w:t>La población objetivo es de 130,444 t</w:t>
      </w:r>
      <w:r w:rsidR="00D36295">
        <w:rPr>
          <w:rFonts w:ascii="Gotham Rounded Light" w:hAnsi="Gotham Rounded Light"/>
          <w:sz w:val="24"/>
          <w:szCs w:val="24"/>
        </w:rPr>
        <w:t>utores</w:t>
      </w:r>
      <w:r w:rsidR="00D36295" w:rsidRPr="00D36295">
        <w:rPr>
          <w:rFonts w:ascii="Gotham Rounded Light" w:hAnsi="Gotham Rounded Light"/>
          <w:sz w:val="24"/>
          <w:szCs w:val="24"/>
        </w:rPr>
        <w:t xml:space="preserve"> de animales de compañía (perros y gatos). (ubdirección de Promoción a la Salud y Protección Animal, Delegación Tlalpan, 2013).</w:t>
      </w:r>
    </w:p>
    <w:p w14:paraId="41CBE41E" w14:textId="77777777" w:rsidR="00EE75B9" w:rsidRDefault="00EE75B9" w:rsidP="00A60097">
      <w:pPr>
        <w:jc w:val="both"/>
        <w:rPr>
          <w:rFonts w:ascii="Gotham Rounded Light" w:hAnsi="Gotham Rounded Light"/>
          <w:sz w:val="24"/>
          <w:szCs w:val="24"/>
        </w:rPr>
      </w:pPr>
    </w:p>
    <w:tbl>
      <w:tblPr>
        <w:tblW w:w="9560"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485"/>
        <w:gridCol w:w="1861"/>
        <w:gridCol w:w="1950"/>
        <w:gridCol w:w="2075"/>
        <w:gridCol w:w="2075"/>
        <w:gridCol w:w="1861"/>
      </w:tblGrid>
      <w:tr w:rsidR="008A0B4C" w:rsidRPr="00403214" w14:paraId="110AC66D" w14:textId="77777777" w:rsidTr="00F57980">
        <w:trPr>
          <w:trHeight w:val="220"/>
          <w:tblHeader/>
          <w:jc w:val="center"/>
        </w:trPr>
        <w:tc>
          <w:tcPr>
            <w:tcW w:w="1485" w:type="dxa"/>
            <w:vMerge w:val="restart"/>
            <w:tcBorders>
              <w:top w:val="single" w:sz="8" w:space="0" w:color="auto"/>
              <w:bottom w:val="dotted" w:sz="4" w:space="0" w:color="auto"/>
              <w:right w:val="single" w:sz="8" w:space="0" w:color="auto"/>
            </w:tcBorders>
            <w:shd w:val="clear" w:color="auto" w:fill="98989A"/>
            <w:vAlign w:val="center"/>
            <w:hideMark/>
          </w:tcPr>
          <w:p w14:paraId="0B4FC10A" w14:textId="2FFEDA8A" w:rsidR="00CE2C72" w:rsidRPr="00403214" w:rsidRDefault="00CE2C72" w:rsidP="00E06448">
            <w:pPr>
              <w:rPr>
                <w:rFonts w:ascii="Gotham Rounded Light" w:eastAsia="Times New Roman" w:hAnsi="Gotham Rounded Light"/>
                <w:b/>
                <w:bCs/>
                <w:color w:val="FFFFFF" w:themeColor="background1"/>
                <w:szCs w:val="24"/>
                <w:lang w:eastAsia="es-MX"/>
              </w:rPr>
            </w:pPr>
            <w:bookmarkStart w:id="10" w:name="_Hlk90050999"/>
            <w:r w:rsidRPr="00403214">
              <w:rPr>
                <w:rFonts w:ascii="Gotham Rounded Light" w:eastAsia="Times New Roman" w:hAnsi="Gotham Rounded Light"/>
                <w:b/>
                <w:bCs/>
                <w:color w:val="FFFFFF" w:themeColor="background1"/>
                <w:szCs w:val="24"/>
                <w:lang w:eastAsia="es-MX"/>
              </w:rPr>
              <w:t>Componente</w:t>
            </w:r>
          </w:p>
        </w:tc>
        <w:tc>
          <w:tcPr>
            <w:tcW w:w="4891" w:type="dxa"/>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403214" w:rsidRDefault="00CE2C72" w:rsidP="0079132B">
            <w:pPr>
              <w:jc w:val="center"/>
              <w:rPr>
                <w:rFonts w:ascii="Gotham Rounded Light" w:eastAsia="Times New Roman" w:hAnsi="Gotham Rounded Light"/>
                <w:b/>
                <w:bCs/>
                <w:color w:val="FFFFFF" w:themeColor="background1"/>
                <w:szCs w:val="24"/>
                <w:lang w:eastAsia="es-MX"/>
              </w:rPr>
            </w:pPr>
            <w:r w:rsidRPr="00403214">
              <w:rPr>
                <w:rFonts w:ascii="Gotham Rounded Light" w:eastAsia="Times New Roman" w:hAnsi="Gotham Rounded Light"/>
                <w:b/>
                <w:bCs/>
                <w:color w:val="FFFFFF" w:themeColor="background1"/>
                <w:szCs w:val="24"/>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403214" w:rsidRDefault="00CE2C72" w:rsidP="0079132B">
            <w:pPr>
              <w:jc w:val="center"/>
              <w:rPr>
                <w:rFonts w:ascii="Gotham Rounded Light" w:eastAsia="Times New Roman" w:hAnsi="Gotham Rounded Light"/>
                <w:b/>
                <w:bCs/>
                <w:color w:val="FFFFFF" w:themeColor="background1"/>
                <w:szCs w:val="24"/>
                <w:lang w:eastAsia="es-MX"/>
              </w:rPr>
            </w:pPr>
            <w:r w:rsidRPr="00403214">
              <w:rPr>
                <w:rFonts w:ascii="Gotham Rounded Light" w:eastAsia="Times New Roman" w:hAnsi="Gotham Rounded Light"/>
                <w:b/>
                <w:bCs/>
                <w:color w:val="FFFFFF" w:themeColor="background1"/>
                <w:szCs w:val="24"/>
                <w:lang w:eastAsia="es-MX"/>
              </w:rPr>
              <w:t>Población Objetivo</w:t>
            </w:r>
          </w:p>
        </w:tc>
      </w:tr>
      <w:tr w:rsidR="00F57980" w:rsidRPr="00403214" w14:paraId="0338AE25" w14:textId="77777777" w:rsidTr="00F57980">
        <w:trPr>
          <w:trHeight w:val="240"/>
          <w:tblHeader/>
          <w:jc w:val="center"/>
        </w:trPr>
        <w:tc>
          <w:tcPr>
            <w:tcW w:w="1485" w:type="dxa"/>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403214" w:rsidRDefault="00CE2C72" w:rsidP="00E06448">
            <w:pPr>
              <w:rPr>
                <w:rFonts w:ascii="Gotham Rounded Light" w:eastAsia="Times New Roman" w:hAnsi="Gotham Rounded Light"/>
                <w:b/>
                <w:bCs/>
                <w:color w:val="FFFFFF" w:themeColor="background1"/>
                <w:szCs w:val="24"/>
                <w:lang w:eastAsia="es-MX"/>
              </w:rPr>
            </w:pPr>
          </w:p>
        </w:tc>
        <w:tc>
          <w:tcPr>
            <w:tcW w:w="1421" w:type="dxa"/>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403214" w:rsidRDefault="00CE2C72" w:rsidP="00403214">
            <w:pPr>
              <w:jc w:val="center"/>
              <w:rPr>
                <w:rFonts w:ascii="Gotham Rounded Light" w:eastAsia="Times New Roman" w:hAnsi="Gotham Rounded Light"/>
                <w:b/>
                <w:bCs/>
                <w:color w:val="FFFFFF" w:themeColor="background1"/>
                <w:szCs w:val="24"/>
                <w:lang w:eastAsia="es-MX"/>
              </w:rPr>
            </w:pPr>
            <w:r w:rsidRPr="00403214">
              <w:rPr>
                <w:rFonts w:ascii="Gotham Rounded Light" w:eastAsia="Times New Roman" w:hAnsi="Gotham Rounded Light"/>
                <w:b/>
                <w:bCs/>
                <w:color w:val="FFFFFF" w:themeColor="background1"/>
                <w:szCs w:val="24"/>
                <w:lang w:eastAsia="es-MX"/>
              </w:rPr>
              <w:t>Descripción</w:t>
            </w:r>
          </w:p>
        </w:tc>
        <w:tc>
          <w:tcPr>
            <w:tcW w:w="1669" w:type="dxa"/>
            <w:tcBorders>
              <w:top w:val="dotted" w:sz="4" w:space="0" w:color="auto"/>
              <w:bottom w:val="single" w:sz="8" w:space="0" w:color="auto"/>
            </w:tcBorders>
            <w:shd w:val="clear" w:color="auto" w:fill="98989A"/>
            <w:vAlign w:val="center"/>
            <w:hideMark/>
          </w:tcPr>
          <w:p w14:paraId="7E44BA8C" w14:textId="77777777" w:rsidR="00CE2C72" w:rsidRPr="00403214" w:rsidRDefault="00CE2C72" w:rsidP="00403214">
            <w:pPr>
              <w:jc w:val="center"/>
              <w:rPr>
                <w:rFonts w:ascii="Gotham Rounded Light" w:eastAsia="Times New Roman" w:hAnsi="Gotham Rounded Light"/>
                <w:b/>
                <w:bCs/>
                <w:color w:val="FFFFFF" w:themeColor="background1"/>
                <w:szCs w:val="24"/>
                <w:lang w:eastAsia="es-MX"/>
              </w:rPr>
            </w:pPr>
            <w:r w:rsidRPr="00403214">
              <w:rPr>
                <w:rFonts w:ascii="Gotham Rounded Light" w:eastAsia="Times New Roman" w:hAnsi="Gotham Rounded Light"/>
                <w:b/>
                <w:bCs/>
                <w:color w:val="FFFFFF" w:themeColor="background1"/>
                <w:szCs w:val="24"/>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403214" w:rsidRDefault="00CE2C72" w:rsidP="00403214">
            <w:pPr>
              <w:jc w:val="center"/>
              <w:rPr>
                <w:rFonts w:ascii="Gotham Rounded Light" w:eastAsia="Times New Roman" w:hAnsi="Gotham Rounded Light"/>
                <w:b/>
                <w:bCs/>
                <w:color w:val="FFFFFF" w:themeColor="background1"/>
                <w:szCs w:val="24"/>
                <w:lang w:eastAsia="es-MX"/>
              </w:rPr>
            </w:pPr>
            <w:r w:rsidRPr="00403214">
              <w:rPr>
                <w:rFonts w:ascii="Gotham Rounded Light" w:eastAsia="Times New Roman" w:hAnsi="Gotham Rounded Light"/>
                <w:b/>
                <w:bCs/>
                <w:color w:val="FFFFFF" w:themeColor="background1"/>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403214" w:rsidRDefault="00CE2C72" w:rsidP="00403214">
            <w:pPr>
              <w:jc w:val="center"/>
              <w:rPr>
                <w:rFonts w:ascii="Gotham Rounded Light" w:eastAsia="Times New Roman" w:hAnsi="Gotham Rounded Light"/>
                <w:b/>
                <w:bCs/>
                <w:color w:val="FFFFFF" w:themeColor="background1"/>
                <w:szCs w:val="24"/>
                <w:lang w:eastAsia="es-MX"/>
              </w:rPr>
            </w:pPr>
            <w:r w:rsidRPr="00403214">
              <w:rPr>
                <w:rFonts w:ascii="Gotham Rounded Light" w:eastAsia="Times New Roman" w:hAnsi="Gotham Rounded Light"/>
                <w:b/>
                <w:bCs/>
                <w:color w:val="FFFFFF" w:themeColor="background1"/>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403214" w:rsidRDefault="00CE2C72" w:rsidP="00403214">
            <w:pPr>
              <w:jc w:val="center"/>
              <w:rPr>
                <w:rFonts w:ascii="Gotham Rounded Light" w:eastAsia="Times New Roman" w:hAnsi="Gotham Rounded Light"/>
                <w:b/>
                <w:bCs/>
                <w:color w:val="FFFFFF" w:themeColor="background1"/>
                <w:szCs w:val="24"/>
                <w:lang w:eastAsia="es-MX"/>
              </w:rPr>
            </w:pPr>
            <w:r w:rsidRPr="00403214">
              <w:rPr>
                <w:rFonts w:ascii="Gotham Rounded Light" w:eastAsia="Times New Roman" w:hAnsi="Gotham Rounded Light"/>
                <w:b/>
                <w:bCs/>
                <w:color w:val="FFFFFF" w:themeColor="background1"/>
                <w:szCs w:val="24"/>
                <w:lang w:eastAsia="es-MX"/>
              </w:rPr>
              <w:t>Descripción del tipo de apoyo</w:t>
            </w:r>
          </w:p>
        </w:tc>
      </w:tr>
      <w:tr w:rsidR="008A0B4C" w:rsidRPr="00403214" w14:paraId="5AB5D7A1" w14:textId="77777777" w:rsidTr="00F57980">
        <w:trPr>
          <w:trHeight w:val="885"/>
          <w:jc w:val="center"/>
        </w:trPr>
        <w:tc>
          <w:tcPr>
            <w:tcW w:w="1485" w:type="dxa"/>
            <w:tcBorders>
              <w:top w:val="single" w:sz="8" w:space="0" w:color="auto"/>
              <w:bottom w:val="single" w:sz="8" w:space="0" w:color="auto"/>
              <w:right w:val="single" w:sz="8" w:space="0" w:color="auto"/>
            </w:tcBorders>
            <w:shd w:val="clear" w:color="auto" w:fill="auto"/>
            <w:vAlign w:val="center"/>
          </w:tcPr>
          <w:p w14:paraId="22A50C2F" w14:textId="54AD1CA6" w:rsidR="00AD60B8" w:rsidRPr="00403214" w:rsidRDefault="00AD60B8" w:rsidP="008E2EB9">
            <w:pPr>
              <w:jc w:val="center"/>
              <w:rPr>
                <w:rFonts w:ascii="Gotham Rounded Light" w:eastAsia="Times New Roman" w:hAnsi="Gotham Rounded Light"/>
                <w:b/>
                <w:bCs/>
                <w:color w:val="000000"/>
                <w:szCs w:val="24"/>
                <w:lang w:eastAsia="es-MX"/>
              </w:rPr>
            </w:pPr>
            <w:r>
              <w:rPr>
                <w:rFonts w:ascii="Gotham Rounded Light" w:eastAsia="Times New Roman" w:hAnsi="Gotham Rounded Light"/>
                <w:b/>
                <w:bCs/>
                <w:color w:val="000000"/>
                <w:szCs w:val="24"/>
                <w:lang w:eastAsia="es-MX"/>
              </w:rPr>
              <w:t>Componente I</w:t>
            </w:r>
          </w:p>
        </w:tc>
        <w:tc>
          <w:tcPr>
            <w:tcW w:w="1421" w:type="dxa"/>
            <w:tcBorders>
              <w:top w:val="single" w:sz="8" w:space="0" w:color="auto"/>
              <w:left w:val="single" w:sz="8" w:space="0" w:color="auto"/>
              <w:bottom w:val="single" w:sz="8" w:space="0" w:color="auto"/>
            </w:tcBorders>
            <w:shd w:val="clear" w:color="auto" w:fill="auto"/>
            <w:vAlign w:val="center"/>
          </w:tcPr>
          <w:p w14:paraId="30D131B4" w14:textId="2B3025E6" w:rsidR="00AD60B8" w:rsidRDefault="00AD60B8" w:rsidP="0079132B">
            <w:pPr>
              <w:jc w:val="center"/>
              <w:rPr>
                <w:rFonts w:ascii="Gotham Rounded Light" w:hAnsi="Gotham Rounded Light"/>
                <w:sz w:val="24"/>
                <w:szCs w:val="24"/>
              </w:rPr>
            </w:pPr>
            <w:r>
              <w:rPr>
                <w:rFonts w:ascii="Gotham Rounded Light" w:hAnsi="Gotham Rounded Light"/>
                <w:sz w:val="24"/>
                <w:szCs w:val="24"/>
              </w:rPr>
              <w:t>Apoyos económicos que se entregan a personas facilitadoras de servicios</w:t>
            </w:r>
          </w:p>
        </w:tc>
        <w:tc>
          <w:tcPr>
            <w:tcW w:w="1669" w:type="dxa"/>
            <w:tcBorders>
              <w:top w:val="single" w:sz="8" w:space="0" w:color="auto"/>
              <w:bottom w:val="single" w:sz="8" w:space="0" w:color="auto"/>
            </w:tcBorders>
            <w:shd w:val="clear" w:color="auto" w:fill="auto"/>
            <w:vAlign w:val="center"/>
          </w:tcPr>
          <w:p w14:paraId="646C9CEE" w14:textId="0415F8CA" w:rsidR="00AD60B8" w:rsidRDefault="00AD60B8" w:rsidP="00E06448">
            <w:pP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Apoyo económico</w:t>
            </w:r>
          </w:p>
        </w:tc>
        <w:tc>
          <w:tcPr>
            <w:tcW w:w="0" w:type="auto"/>
            <w:tcBorders>
              <w:top w:val="single" w:sz="8" w:space="0" w:color="auto"/>
              <w:bottom w:val="single" w:sz="8" w:space="0" w:color="auto"/>
              <w:right w:val="single" w:sz="8" w:space="0" w:color="auto"/>
            </w:tcBorders>
            <w:shd w:val="clear" w:color="auto" w:fill="auto"/>
            <w:vAlign w:val="center"/>
          </w:tcPr>
          <w:p w14:paraId="35CD4ECC" w14:textId="1A188304" w:rsidR="00AD60B8" w:rsidRPr="00255877" w:rsidRDefault="005706B1" w:rsidP="00E06448">
            <w:pPr>
              <w:rPr>
                <w:rFonts w:ascii="Gotham Rounded Light" w:hAnsi="Gotham Rounded Light"/>
                <w:sz w:val="24"/>
                <w:szCs w:val="24"/>
              </w:rPr>
            </w:pPr>
            <w:r>
              <w:rPr>
                <w:rFonts w:ascii="Gotham Rounded Light" w:hAnsi="Gotham Rounded Light"/>
                <w:sz w:val="24"/>
                <w:szCs w:val="24"/>
              </w:rPr>
              <w:t>22 apoyos económicos a personas beneficiarias facilitadoras de servicios que se pueden entregar</w:t>
            </w:r>
          </w:p>
        </w:tc>
        <w:tc>
          <w:tcPr>
            <w:tcW w:w="0" w:type="auto"/>
            <w:tcBorders>
              <w:top w:val="single" w:sz="8" w:space="0" w:color="auto"/>
              <w:bottom w:val="single" w:sz="8" w:space="0" w:color="auto"/>
            </w:tcBorders>
            <w:shd w:val="clear" w:color="auto" w:fill="auto"/>
            <w:vAlign w:val="center"/>
          </w:tcPr>
          <w:p w14:paraId="2054B703" w14:textId="6B9799F0" w:rsidR="00AD60B8" w:rsidRDefault="005706B1" w:rsidP="00464BAB">
            <w:pPr>
              <w:rPr>
                <w:rFonts w:ascii="Gotham Rounded Light" w:hAnsi="Gotham Rounded Light"/>
                <w:sz w:val="24"/>
                <w:szCs w:val="24"/>
              </w:rPr>
            </w:pPr>
            <w:r>
              <w:rPr>
                <w:rFonts w:ascii="Gotham Rounded Light" w:hAnsi="Gotham Rounded Light"/>
                <w:sz w:val="24"/>
                <w:szCs w:val="24"/>
              </w:rPr>
              <w:t>22 apoyos económicos que se entregan a personas beneficiarias facilitadoras de servicios.</w:t>
            </w:r>
          </w:p>
        </w:tc>
        <w:tc>
          <w:tcPr>
            <w:tcW w:w="0" w:type="auto"/>
            <w:tcBorders>
              <w:top w:val="single" w:sz="8" w:space="0" w:color="auto"/>
              <w:bottom w:val="single" w:sz="8" w:space="0" w:color="auto"/>
            </w:tcBorders>
            <w:shd w:val="clear" w:color="auto" w:fill="auto"/>
            <w:vAlign w:val="center"/>
          </w:tcPr>
          <w:p w14:paraId="6CFDABD4" w14:textId="06C36EE0" w:rsidR="00AD60B8" w:rsidRPr="00D36295" w:rsidRDefault="00AD60B8" w:rsidP="00464BAB">
            <w:pPr>
              <w:rPr>
                <w:rFonts w:ascii="Gotham Rounded Light" w:eastAsia="Times New Roman" w:hAnsi="Gotham Rounded Light"/>
                <w:color w:val="000000"/>
                <w:sz w:val="24"/>
                <w:szCs w:val="28"/>
                <w:lang w:eastAsia="es-MX"/>
              </w:rPr>
            </w:pPr>
            <w:r>
              <w:rPr>
                <w:rFonts w:ascii="Gotham Rounded Light" w:eastAsia="Times New Roman" w:hAnsi="Gotham Rounded Light"/>
                <w:color w:val="000000"/>
                <w:sz w:val="24"/>
                <w:szCs w:val="28"/>
                <w:lang w:eastAsia="es-MX"/>
              </w:rPr>
              <w:t>Apoyos económicos que se entregan a personas facilitadoras de servicios</w:t>
            </w:r>
          </w:p>
        </w:tc>
      </w:tr>
      <w:tr w:rsidR="008A0B4C" w:rsidRPr="00403214" w14:paraId="6E27DC58" w14:textId="77777777" w:rsidTr="00F57980">
        <w:trPr>
          <w:trHeight w:val="885"/>
          <w:jc w:val="center"/>
        </w:trPr>
        <w:tc>
          <w:tcPr>
            <w:tcW w:w="1485" w:type="dxa"/>
            <w:tcBorders>
              <w:top w:val="single" w:sz="8" w:space="0" w:color="auto"/>
              <w:bottom w:val="single" w:sz="8" w:space="0" w:color="auto"/>
              <w:right w:val="single" w:sz="8" w:space="0" w:color="auto"/>
            </w:tcBorders>
            <w:shd w:val="clear" w:color="auto" w:fill="auto"/>
            <w:vAlign w:val="center"/>
            <w:hideMark/>
          </w:tcPr>
          <w:p w14:paraId="307D6E8D" w14:textId="4AD9C91D" w:rsidR="00DC3E6D" w:rsidRPr="00403214" w:rsidRDefault="00DC3E6D" w:rsidP="008E2EB9">
            <w:pPr>
              <w:jc w:val="center"/>
              <w:rPr>
                <w:rFonts w:ascii="Gotham Rounded Light" w:eastAsia="Times New Roman" w:hAnsi="Gotham Rounded Light"/>
                <w:b/>
                <w:bCs/>
                <w:color w:val="000000"/>
                <w:szCs w:val="24"/>
                <w:lang w:eastAsia="es-MX"/>
              </w:rPr>
            </w:pPr>
            <w:r w:rsidRPr="00403214">
              <w:rPr>
                <w:rFonts w:ascii="Gotham Rounded Light" w:eastAsia="Times New Roman" w:hAnsi="Gotham Rounded Light"/>
                <w:b/>
                <w:bCs/>
                <w:color w:val="000000"/>
                <w:szCs w:val="24"/>
                <w:lang w:eastAsia="es-MX"/>
              </w:rPr>
              <w:t>Componente</w:t>
            </w:r>
            <w:r w:rsidR="007F2020">
              <w:rPr>
                <w:rFonts w:ascii="Gotham Rounded Light" w:eastAsia="Times New Roman" w:hAnsi="Gotham Rounded Light"/>
                <w:b/>
                <w:bCs/>
                <w:color w:val="000000"/>
                <w:szCs w:val="24"/>
                <w:lang w:eastAsia="es-MX"/>
              </w:rPr>
              <w:t xml:space="preserve"> I</w:t>
            </w:r>
            <w:r w:rsidR="005706B1">
              <w:rPr>
                <w:rFonts w:ascii="Gotham Rounded Light" w:eastAsia="Times New Roman" w:hAnsi="Gotham Rounded Light"/>
                <w:b/>
                <w:bCs/>
                <w:color w:val="000000"/>
                <w:szCs w:val="24"/>
                <w:lang w:eastAsia="es-MX"/>
              </w:rPr>
              <w:t>I</w:t>
            </w:r>
            <w:r w:rsidRPr="00403214">
              <w:rPr>
                <w:rFonts w:ascii="Gotham Rounded Light" w:eastAsia="Times New Roman" w:hAnsi="Gotham Rounded Light"/>
                <w:b/>
                <w:bCs/>
                <w:color w:val="000000"/>
                <w:szCs w:val="24"/>
                <w:lang w:eastAsia="es-MX"/>
              </w:rPr>
              <w:t xml:space="preserve"> </w:t>
            </w:r>
          </w:p>
        </w:tc>
        <w:tc>
          <w:tcPr>
            <w:tcW w:w="1421" w:type="dxa"/>
            <w:tcBorders>
              <w:top w:val="single" w:sz="8" w:space="0" w:color="auto"/>
              <w:left w:val="single" w:sz="8" w:space="0" w:color="auto"/>
              <w:bottom w:val="single" w:sz="8" w:space="0" w:color="auto"/>
            </w:tcBorders>
            <w:shd w:val="clear" w:color="auto" w:fill="auto"/>
            <w:vAlign w:val="center"/>
          </w:tcPr>
          <w:p w14:paraId="5706D809" w14:textId="7EE2C59B" w:rsidR="00DC3E6D" w:rsidRPr="00403214" w:rsidRDefault="00F57980" w:rsidP="0079132B">
            <w:pPr>
              <w:jc w:val="cente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 xml:space="preserve">Cirugías de esterilzación </w:t>
            </w:r>
            <w:r w:rsidR="005706B1">
              <w:rPr>
                <w:rFonts w:ascii="Gotham Rounded Light" w:eastAsia="Times New Roman" w:hAnsi="Gotham Rounded Light"/>
                <w:color w:val="000000"/>
                <w:szCs w:val="24"/>
                <w:lang w:eastAsia="es-MX"/>
              </w:rPr>
              <w:t>en perros y gatos</w:t>
            </w:r>
          </w:p>
        </w:tc>
        <w:tc>
          <w:tcPr>
            <w:tcW w:w="1669" w:type="dxa"/>
            <w:tcBorders>
              <w:top w:val="single" w:sz="8" w:space="0" w:color="auto"/>
              <w:bottom w:val="single" w:sz="8" w:space="0" w:color="auto"/>
            </w:tcBorders>
            <w:shd w:val="clear" w:color="auto" w:fill="auto"/>
            <w:vAlign w:val="center"/>
          </w:tcPr>
          <w:p w14:paraId="3C9AC6AF" w14:textId="2B0C8E40" w:rsidR="00DC3E6D" w:rsidRPr="00403214" w:rsidRDefault="005706B1" w:rsidP="00E06448">
            <w:pP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Esterilizaciones</w:t>
            </w:r>
          </w:p>
        </w:tc>
        <w:tc>
          <w:tcPr>
            <w:tcW w:w="0" w:type="auto"/>
            <w:tcBorders>
              <w:top w:val="single" w:sz="8" w:space="0" w:color="auto"/>
              <w:bottom w:val="single" w:sz="8" w:space="0" w:color="auto"/>
              <w:right w:val="single" w:sz="8" w:space="0" w:color="auto"/>
            </w:tcBorders>
            <w:shd w:val="clear" w:color="auto" w:fill="auto"/>
            <w:vAlign w:val="center"/>
          </w:tcPr>
          <w:p w14:paraId="18C4F341" w14:textId="3DE7C70F" w:rsidR="00DC3E6D" w:rsidRPr="00403214" w:rsidRDefault="00F57980" w:rsidP="00E06448">
            <w:pP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4,500 cirugías de esterilización en perros y gatos</w:t>
            </w:r>
          </w:p>
        </w:tc>
        <w:tc>
          <w:tcPr>
            <w:tcW w:w="0" w:type="auto"/>
            <w:tcBorders>
              <w:top w:val="single" w:sz="8" w:space="0" w:color="auto"/>
              <w:bottom w:val="single" w:sz="8" w:space="0" w:color="auto"/>
            </w:tcBorders>
            <w:shd w:val="clear" w:color="auto" w:fill="auto"/>
            <w:vAlign w:val="center"/>
          </w:tcPr>
          <w:p w14:paraId="56B4C99F" w14:textId="25C370DD" w:rsidR="00DC3E6D" w:rsidRPr="006F6708" w:rsidRDefault="00F57980" w:rsidP="00464BAB">
            <w:pPr>
              <w:rPr>
                <w:rFonts w:ascii="Gotham Rounded Light" w:hAnsi="Gotham Rounded Light"/>
                <w:sz w:val="24"/>
                <w:szCs w:val="24"/>
              </w:rPr>
            </w:pPr>
            <w:r>
              <w:rPr>
                <w:rFonts w:ascii="Gotham Rounded Light" w:eastAsia="Times New Roman" w:hAnsi="Gotham Rounded Light"/>
                <w:color w:val="000000"/>
                <w:szCs w:val="24"/>
                <w:lang w:eastAsia="es-MX"/>
              </w:rPr>
              <w:t>4,500 cirugías de esterilización en perros y gatos</w:t>
            </w:r>
          </w:p>
        </w:tc>
        <w:tc>
          <w:tcPr>
            <w:tcW w:w="0" w:type="auto"/>
            <w:tcBorders>
              <w:top w:val="single" w:sz="8" w:space="0" w:color="auto"/>
              <w:bottom w:val="single" w:sz="8" w:space="0" w:color="auto"/>
            </w:tcBorders>
            <w:shd w:val="clear" w:color="auto" w:fill="auto"/>
            <w:vAlign w:val="center"/>
          </w:tcPr>
          <w:p w14:paraId="70A7BDC3" w14:textId="049D2661" w:rsidR="00DC3E6D" w:rsidRPr="00D36295" w:rsidRDefault="00F57980" w:rsidP="00464BAB">
            <w:pPr>
              <w:rPr>
                <w:rFonts w:ascii="Gotham Rounded Light" w:eastAsia="Times New Roman" w:hAnsi="Gotham Rounded Light"/>
                <w:color w:val="000000"/>
                <w:sz w:val="24"/>
                <w:szCs w:val="28"/>
                <w:lang w:eastAsia="es-MX"/>
              </w:rPr>
            </w:pPr>
            <w:r>
              <w:rPr>
                <w:rFonts w:ascii="Gotham Rounded Light" w:eastAsia="Times New Roman" w:hAnsi="Gotham Rounded Light"/>
                <w:color w:val="000000"/>
                <w:sz w:val="24"/>
                <w:szCs w:val="28"/>
                <w:lang w:eastAsia="es-MX"/>
              </w:rPr>
              <w:t xml:space="preserve">Cirugías de esterilización en perros y gatos que se realizan en las instalaciones </w:t>
            </w:r>
            <w:r>
              <w:rPr>
                <w:rFonts w:ascii="Gotham Rounded Light" w:eastAsia="Times New Roman" w:hAnsi="Gotham Rounded Light"/>
                <w:color w:val="000000"/>
                <w:sz w:val="24"/>
                <w:szCs w:val="28"/>
                <w:lang w:eastAsia="es-MX"/>
              </w:rPr>
              <w:lastRenderedPageBreak/>
              <w:t>de la Clínica Veterinaria de la Alcaldía y en campo.</w:t>
            </w:r>
          </w:p>
        </w:tc>
      </w:tr>
      <w:tr w:rsidR="008A0B4C" w:rsidRPr="00403214" w14:paraId="00573610" w14:textId="77777777" w:rsidTr="00F57980">
        <w:trPr>
          <w:trHeight w:val="3121"/>
          <w:jc w:val="center"/>
        </w:trPr>
        <w:tc>
          <w:tcPr>
            <w:tcW w:w="1485" w:type="dxa"/>
            <w:tcBorders>
              <w:top w:val="single" w:sz="8" w:space="0" w:color="auto"/>
              <w:bottom w:val="single" w:sz="8" w:space="0" w:color="auto"/>
              <w:right w:val="single" w:sz="8" w:space="0" w:color="auto"/>
            </w:tcBorders>
            <w:shd w:val="clear" w:color="auto" w:fill="auto"/>
            <w:vAlign w:val="center"/>
          </w:tcPr>
          <w:p w14:paraId="6436CE7F" w14:textId="11A8B299" w:rsidR="007F2020" w:rsidRPr="00403214" w:rsidRDefault="007F2020" w:rsidP="008E2EB9">
            <w:pPr>
              <w:jc w:val="center"/>
              <w:rPr>
                <w:rFonts w:ascii="Gotham Rounded Light" w:eastAsia="Times New Roman" w:hAnsi="Gotham Rounded Light"/>
                <w:b/>
                <w:bCs/>
                <w:color w:val="000000"/>
                <w:szCs w:val="24"/>
                <w:lang w:eastAsia="es-MX"/>
              </w:rPr>
            </w:pPr>
            <w:r>
              <w:rPr>
                <w:rFonts w:ascii="Gotham Rounded Light" w:eastAsia="Times New Roman" w:hAnsi="Gotham Rounded Light"/>
                <w:b/>
                <w:bCs/>
                <w:color w:val="000000"/>
                <w:szCs w:val="24"/>
                <w:lang w:eastAsia="es-MX"/>
              </w:rPr>
              <w:lastRenderedPageBreak/>
              <w:t>Componente II</w:t>
            </w:r>
            <w:r w:rsidR="00F57980">
              <w:rPr>
                <w:rFonts w:ascii="Gotham Rounded Light" w:eastAsia="Times New Roman" w:hAnsi="Gotham Rounded Light"/>
                <w:b/>
                <w:bCs/>
                <w:color w:val="000000"/>
                <w:szCs w:val="24"/>
                <w:lang w:eastAsia="es-MX"/>
              </w:rPr>
              <w:t>I</w:t>
            </w:r>
          </w:p>
        </w:tc>
        <w:tc>
          <w:tcPr>
            <w:tcW w:w="1421" w:type="dxa"/>
            <w:tcBorders>
              <w:top w:val="single" w:sz="8" w:space="0" w:color="auto"/>
              <w:left w:val="single" w:sz="8" w:space="0" w:color="auto"/>
              <w:bottom w:val="single" w:sz="8" w:space="0" w:color="auto"/>
            </w:tcBorders>
            <w:shd w:val="clear" w:color="auto" w:fill="auto"/>
            <w:vAlign w:val="center"/>
          </w:tcPr>
          <w:p w14:paraId="259CCAB6" w14:textId="28A5EF9B" w:rsidR="007F2020" w:rsidRDefault="00F57980" w:rsidP="0079132B">
            <w:pPr>
              <w:jc w:val="center"/>
              <w:rPr>
                <w:rFonts w:ascii="Gotham Rounded Light" w:hAnsi="Gotham Rounded Light"/>
                <w:sz w:val="24"/>
                <w:szCs w:val="24"/>
              </w:rPr>
            </w:pPr>
            <w:r>
              <w:rPr>
                <w:rFonts w:ascii="Gotham Rounded Light" w:hAnsi="Gotham Rounded Light"/>
                <w:sz w:val="24"/>
                <w:szCs w:val="24"/>
              </w:rPr>
              <w:t>Asesorías Médicas Veterinarias para perros y gatos</w:t>
            </w:r>
          </w:p>
        </w:tc>
        <w:tc>
          <w:tcPr>
            <w:tcW w:w="1669" w:type="dxa"/>
            <w:tcBorders>
              <w:top w:val="single" w:sz="8" w:space="0" w:color="auto"/>
              <w:bottom w:val="single" w:sz="8" w:space="0" w:color="auto"/>
            </w:tcBorders>
            <w:shd w:val="clear" w:color="auto" w:fill="auto"/>
            <w:vAlign w:val="center"/>
          </w:tcPr>
          <w:p w14:paraId="0B19632A" w14:textId="74D5B241" w:rsidR="007F2020" w:rsidRPr="00DC3E6D" w:rsidRDefault="00F57980" w:rsidP="00E06448">
            <w:pP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Asesorías Médicas Veterinarias</w:t>
            </w:r>
          </w:p>
        </w:tc>
        <w:tc>
          <w:tcPr>
            <w:tcW w:w="0" w:type="auto"/>
            <w:tcBorders>
              <w:top w:val="single" w:sz="8" w:space="0" w:color="auto"/>
              <w:bottom w:val="single" w:sz="8" w:space="0" w:color="auto"/>
              <w:right w:val="single" w:sz="8" w:space="0" w:color="auto"/>
            </w:tcBorders>
            <w:shd w:val="clear" w:color="auto" w:fill="auto"/>
            <w:vAlign w:val="center"/>
          </w:tcPr>
          <w:p w14:paraId="67FDFAD4" w14:textId="01949768" w:rsidR="007F2020" w:rsidRPr="00255877" w:rsidRDefault="00F57980" w:rsidP="00E06448">
            <w:pPr>
              <w:rPr>
                <w:rFonts w:ascii="Gotham Rounded Light" w:hAnsi="Gotham Rounded Light"/>
                <w:sz w:val="24"/>
                <w:szCs w:val="24"/>
              </w:rPr>
            </w:pPr>
            <w:r>
              <w:rPr>
                <w:rFonts w:ascii="Gotham Rounded Light" w:hAnsi="Gotham Rounded Light"/>
                <w:sz w:val="24"/>
                <w:szCs w:val="24"/>
              </w:rPr>
              <w:t>10,500 asesorías médicas veterinarias para perros y gatos</w:t>
            </w:r>
          </w:p>
        </w:tc>
        <w:tc>
          <w:tcPr>
            <w:tcW w:w="0" w:type="auto"/>
            <w:tcBorders>
              <w:top w:val="single" w:sz="8" w:space="0" w:color="auto"/>
              <w:bottom w:val="single" w:sz="8" w:space="0" w:color="auto"/>
            </w:tcBorders>
            <w:shd w:val="clear" w:color="auto" w:fill="auto"/>
            <w:vAlign w:val="center"/>
          </w:tcPr>
          <w:p w14:paraId="158C762D" w14:textId="4C9EFC06" w:rsidR="007F2020" w:rsidRDefault="00F57980" w:rsidP="00464BAB">
            <w:pPr>
              <w:rPr>
                <w:rFonts w:ascii="Gotham Rounded Light" w:hAnsi="Gotham Rounded Light"/>
                <w:sz w:val="24"/>
                <w:szCs w:val="24"/>
              </w:rPr>
            </w:pPr>
            <w:r>
              <w:rPr>
                <w:rFonts w:ascii="Gotham Rounded Light" w:hAnsi="Gotham Rounded Light"/>
                <w:sz w:val="24"/>
                <w:szCs w:val="24"/>
              </w:rPr>
              <w:t>10,500 asesorías médicas veterinarias para perros y gatos</w:t>
            </w:r>
          </w:p>
        </w:tc>
        <w:tc>
          <w:tcPr>
            <w:tcW w:w="0" w:type="auto"/>
            <w:tcBorders>
              <w:top w:val="single" w:sz="8" w:space="0" w:color="auto"/>
              <w:bottom w:val="single" w:sz="8" w:space="0" w:color="auto"/>
            </w:tcBorders>
            <w:shd w:val="clear" w:color="auto" w:fill="auto"/>
            <w:vAlign w:val="center"/>
          </w:tcPr>
          <w:p w14:paraId="489E6A0C" w14:textId="4E55F56D" w:rsidR="007F2020" w:rsidRPr="00D36295" w:rsidRDefault="00F57980" w:rsidP="00464BAB">
            <w:pPr>
              <w:rPr>
                <w:rFonts w:ascii="Gotham Rounded Light" w:eastAsia="Times New Roman" w:hAnsi="Gotham Rounded Light"/>
                <w:color w:val="000000"/>
                <w:sz w:val="24"/>
                <w:szCs w:val="28"/>
                <w:lang w:eastAsia="es-MX"/>
              </w:rPr>
            </w:pPr>
            <w:r>
              <w:rPr>
                <w:rFonts w:ascii="Gotham Rounded Light" w:eastAsia="Times New Roman" w:hAnsi="Gotham Rounded Light"/>
                <w:color w:val="000000"/>
                <w:sz w:val="24"/>
                <w:szCs w:val="28"/>
                <w:lang w:eastAsia="es-MX"/>
              </w:rPr>
              <w:t xml:space="preserve">Asesorías Médicas veterinarias para perros y gatos a fin de promover la tutela responsable de animales de compañía. </w:t>
            </w:r>
          </w:p>
        </w:tc>
      </w:tr>
      <w:tr w:rsidR="00F57980" w:rsidRPr="00403214" w14:paraId="282A7312" w14:textId="77777777" w:rsidTr="00F57980">
        <w:trPr>
          <w:trHeight w:val="3121"/>
          <w:jc w:val="center"/>
        </w:trPr>
        <w:tc>
          <w:tcPr>
            <w:tcW w:w="1485" w:type="dxa"/>
            <w:tcBorders>
              <w:top w:val="single" w:sz="8" w:space="0" w:color="auto"/>
              <w:bottom w:val="single" w:sz="8" w:space="0" w:color="auto"/>
              <w:right w:val="single" w:sz="8" w:space="0" w:color="auto"/>
            </w:tcBorders>
            <w:shd w:val="clear" w:color="auto" w:fill="auto"/>
            <w:vAlign w:val="center"/>
          </w:tcPr>
          <w:p w14:paraId="584C6BA6" w14:textId="3E9A8BC5" w:rsidR="00F57980" w:rsidRPr="00F57980" w:rsidRDefault="00F57980" w:rsidP="00F57980">
            <w:pPr>
              <w:jc w:val="center"/>
              <w:rPr>
                <w:rFonts w:ascii="Gotham Rounded Light" w:eastAsia="Times New Roman" w:hAnsi="Gotham Rounded Light"/>
                <w:b/>
                <w:bCs/>
                <w:color w:val="000000"/>
                <w:szCs w:val="24"/>
                <w:lang w:eastAsia="es-MX"/>
              </w:rPr>
            </w:pPr>
            <w:r>
              <w:rPr>
                <w:rFonts w:ascii="Gotham Rounded Light" w:eastAsia="Times New Roman" w:hAnsi="Gotham Rounded Light"/>
                <w:b/>
                <w:bCs/>
                <w:color w:val="000000"/>
                <w:szCs w:val="24"/>
                <w:lang w:eastAsia="es-MX"/>
              </w:rPr>
              <w:t>Componente IV</w:t>
            </w:r>
          </w:p>
        </w:tc>
        <w:tc>
          <w:tcPr>
            <w:tcW w:w="1421" w:type="dxa"/>
            <w:tcBorders>
              <w:top w:val="single" w:sz="8" w:space="0" w:color="auto"/>
              <w:left w:val="single" w:sz="8" w:space="0" w:color="auto"/>
              <w:bottom w:val="single" w:sz="8" w:space="0" w:color="auto"/>
            </w:tcBorders>
            <w:shd w:val="clear" w:color="auto" w:fill="auto"/>
            <w:vAlign w:val="center"/>
          </w:tcPr>
          <w:p w14:paraId="06CAB086" w14:textId="5C6FA771" w:rsidR="00F57980" w:rsidRDefault="00F57980" w:rsidP="00F57980">
            <w:pPr>
              <w:jc w:val="center"/>
              <w:rPr>
                <w:rFonts w:ascii="Gotham Rounded Light" w:hAnsi="Gotham Rounded Light"/>
                <w:sz w:val="24"/>
                <w:szCs w:val="24"/>
              </w:rPr>
            </w:pPr>
            <w:r>
              <w:rPr>
                <w:rFonts w:ascii="Gotham Rounded Light" w:hAnsi="Gotham Rounded Light"/>
                <w:sz w:val="24"/>
                <w:szCs w:val="24"/>
              </w:rPr>
              <w:t>Cirugías generales para perros y gatos</w:t>
            </w:r>
          </w:p>
        </w:tc>
        <w:tc>
          <w:tcPr>
            <w:tcW w:w="1669" w:type="dxa"/>
            <w:tcBorders>
              <w:top w:val="single" w:sz="8" w:space="0" w:color="auto"/>
              <w:bottom w:val="single" w:sz="8" w:space="0" w:color="auto"/>
            </w:tcBorders>
            <w:shd w:val="clear" w:color="auto" w:fill="auto"/>
            <w:vAlign w:val="center"/>
          </w:tcPr>
          <w:p w14:paraId="28E2C9C4" w14:textId="61B13B4C" w:rsidR="00F57980" w:rsidRDefault="00F57980" w:rsidP="00F57980">
            <w:pP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Cirugías Generales</w:t>
            </w:r>
          </w:p>
        </w:tc>
        <w:tc>
          <w:tcPr>
            <w:tcW w:w="0" w:type="auto"/>
            <w:tcBorders>
              <w:top w:val="single" w:sz="8" w:space="0" w:color="auto"/>
              <w:bottom w:val="single" w:sz="8" w:space="0" w:color="auto"/>
              <w:right w:val="single" w:sz="8" w:space="0" w:color="auto"/>
            </w:tcBorders>
            <w:shd w:val="clear" w:color="auto" w:fill="auto"/>
            <w:vAlign w:val="center"/>
          </w:tcPr>
          <w:p w14:paraId="1F6329D0" w14:textId="352C151D" w:rsidR="00F57980" w:rsidRDefault="00F57980" w:rsidP="00F57980">
            <w:pPr>
              <w:rPr>
                <w:rFonts w:ascii="Gotham Rounded Light" w:hAnsi="Gotham Rounded Light"/>
                <w:sz w:val="24"/>
                <w:szCs w:val="24"/>
              </w:rPr>
            </w:pPr>
            <w:r>
              <w:rPr>
                <w:rFonts w:ascii="Gotham Rounded Light" w:hAnsi="Gotham Rounded Light"/>
                <w:sz w:val="24"/>
                <w:szCs w:val="24"/>
              </w:rPr>
              <w:t>150 cirugías generales para perros y gatos</w:t>
            </w:r>
          </w:p>
        </w:tc>
        <w:tc>
          <w:tcPr>
            <w:tcW w:w="0" w:type="auto"/>
            <w:tcBorders>
              <w:top w:val="single" w:sz="8" w:space="0" w:color="auto"/>
              <w:bottom w:val="single" w:sz="8" w:space="0" w:color="auto"/>
            </w:tcBorders>
            <w:shd w:val="clear" w:color="auto" w:fill="auto"/>
            <w:vAlign w:val="center"/>
          </w:tcPr>
          <w:p w14:paraId="3A47E096" w14:textId="59D8F308" w:rsidR="00F57980" w:rsidRDefault="00F57980" w:rsidP="00F57980">
            <w:pPr>
              <w:rPr>
                <w:rFonts w:ascii="Gotham Rounded Light" w:hAnsi="Gotham Rounded Light"/>
                <w:sz w:val="24"/>
                <w:szCs w:val="24"/>
              </w:rPr>
            </w:pPr>
            <w:r>
              <w:rPr>
                <w:rFonts w:ascii="Gotham Rounded Light" w:hAnsi="Gotham Rounded Light"/>
                <w:sz w:val="24"/>
                <w:szCs w:val="24"/>
              </w:rPr>
              <w:t>150 cirugías generales para perros y gatos</w:t>
            </w:r>
          </w:p>
        </w:tc>
        <w:tc>
          <w:tcPr>
            <w:tcW w:w="0" w:type="auto"/>
            <w:tcBorders>
              <w:top w:val="single" w:sz="8" w:space="0" w:color="auto"/>
              <w:bottom w:val="single" w:sz="8" w:space="0" w:color="auto"/>
            </w:tcBorders>
            <w:shd w:val="clear" w:color="auto" w:fill="auto"/>
            <w:vAlign w:val="center"/>
          </w:tcPr>
          <w:p w14:paraId="727FB407" w14:textId="6296E833" w:rsidR="00F57980" w:rsidRDefault="00F57980" w:rsidP="00F57980">
            <w:pPr>
              <w:rPr>
                <w:rFonts w:ascii="Gotham Rounded Light" w:eastAsia="Times New Roman" w:hAnsi="Gotham Rounded Light"/>
                <w:color w:val="000000"/>
                <w:sz w:val="24"/>
                <w:szCs w:val="28"/>
                <w:lang w:eastAsia="es-MX"/>
              </w:rPr>
            </w:pPr>
            <w:r>
              <w:rPr>
                <w:rFonts w:ascii="Gotham Rounded Light" w:eastAsia="Times New Roman" w:hAnsi="Gotham Rounded Light"/>
                <w:color w:val="000000"/>
                <w:sz w:val="24"/>
                <w:szCs w:val="28"/>
                <w:lang w:eastAsia="es-MX"/>
              </w:rPr>
              <w:t>Cirugías generales para perros y gatos, ajenas a las de esterilización, acercando servicios especializados a la población de Tlalpan.</w:t>
            </w:r>
          </w:p>
        </w:tc>
      </w:tr>
      <w:tr w:rsidR="00F57980" w:rsidRPr="00403214" w14:paraId="465E75E1" w14:textId="77777777" w:rsidTr="00F57980">
        <w:trPr>
          <w:trHeight w:val="3121"/>
          <w:jc w:val="center"/>
        </w:trPr>
        <w:tc>
          <w:tcPr>
            <w:tcW w:w="1485" w:type="dxa"/>
            <w:tcBorders>
              <w:top w:val="single" w:sz="8" w:space="0" w:color="auto"/>
              <w:bottom w:val="single" w:sz="8" w:space="0" w:color="auto"/>
              <w:right w:val="single" w:sz="8" w:space="0" w:color="auto"/>
            </w:tcBorders>
            <w:shd w:val="clear" w:color="auto" w:fill="auto"/>
            <w:vAlign w:val="center"/>
          </w:tcPr>
          <w:p w14:paraId="648609D1" w14:textId="4B018C44" w:rsidR="00F57980" w:rsidRDefault="00F57980" w:rsidP="00F57980">
            <w:pPr>
              <w:jc w:val="center"/>
              <w:rPr>
                <w:rFonts w:ascii="Gotham Rounded Light" w:eastAsia="Times New Roman" w:hAnsi="Gotham Rounded Light"/>
                <w:b/>
                <w:bCs/>
                <w:color w:val="000000"/>
                <w:szCs w:val="24"/>
                <w:lang w:eastAsia="es-MX"/>
              </w:rPr>
            </w:pPr>
            <w:r>
              <w:rPr>
                <w:rFonts w:ascii="Gotham Rounded Light" w:eastAsia="Times New Roman" w:hAnsi="Gotham Rounded Light"/>
                <w:b/>
                <w:bCs/>
                <w:color w:val="000000"/>
                <w:szCs w:val="24"/>
                <w:lang w:eastAsia="es-MX"/>
              </w:rPr>
              <w:t>Componente V</w:t>
            </w:r>
          </w:p>
        </w:tc>
        <w:tc>
          <w:tcPr>
            <w:tcW w:w="1421" w:type="dxa"/>
            <w:tcBorders>
              <w:top w:val="single" w:sz="8" w:space="0" w:color="auto"/>
              <w:left w:val="single" w:sz="8" w:space="0" w:color="auto"/>
              <w:bottom w:val="single" w:sz="8" w:space="0" w:color="auto"/>
            </w:tcBorders>
            <w:shd w:val="clear" w:color="auto" w:fill="auto"/>
            <w:vAlign w:val="center"/>
          </w:tcPr>
          <w:p w14:paraId="053376D7" w14:textId="433678F8" w:rsidR="00F57980" w:rsidRDefault="00F57980" w:rsidP="00F57980">
            <w:pPr>
              <w:jc w:val="center"/>
              <w:rPr>
                <w:rFonts w:ascii="Gotham Rounded Light" w:hAnsi="Gotham Rounded Light"/>
                <w:sz w:val="24"/>
                <w:szCs w:val="24"/>
              </w:rPr>
            </w:pPr>
            <w:r>
              <w:rPr>
                <w:rFonts w:ascii="Gotham Rounded Light" w:hAnsi="Gotham Rounded Light"/>
                <w:sz w:val="24"/>
                <w:szCs w:val="24"/>
              </w:rPr>
              <w:t>Vacunación Antirrábica para perros y gatos</w:t>
            </w:r>
          </w:p>
        </w:tc>
        <w:tc>
          <w:tcPr>
            <w:tcW w:w="1669" w:type="dxa"/>
            <w:tcBorders>
              <w:top w:val="single" w:sz="8" w:space="0" w:color="auto"/>
              <w:bottom w:val="single" w:sz="8" w:space="0" w:color="auto"/>
            </w:tcBorders>
            <w:shd w:val="clear" w:color="auto" w:fill="auto"/>
            <w:vAlign w:val="center"/>
          </w:tcPr>
          <w:p w14:paraId="2262B667" w14:textId="017AEE19" w:rsidR="00F57980" w:rsidRDefault="00F57980" w:rsidP="00F57980">
            <w:pP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Vacunas antirrábicas</w:t>
            </w:r>
          </w:p>
        </w:tc>
        <w:tc>
          <w:tcPr>
            <w:tcW w:w="0" w:type="auto"/>
            <w:tcBorders>
              <w:top w:val="single" w:sz="8" w:space="0" w:color="auto"/>
              <w:bottom w:val="single" w:sz="8" w:space="0" w:color="auto"/>
              <w:right w:val="single" w:sz="8" w:space="0" w:color="auto"/>
            </w:tcBorders>
            <w:shd w:val="clear" w:color="auto" w:fill="auto"/>
            <w:vAlign w:val="center"/>
          </w:tcPr>
          <w:p w14:paraId="3FFC4BE9" w14:textId="7917095E" w:rsidR="00F57980" w:rsidRDefault="00F57980" w:rsidP="00F57980">
            <w:pPr>
              <w:rPr>
                <w:rFonts w:ascii="Gotham Rounded Light" w:hAnsi="Gotham Rounded Light"/>
                <w:sz w:val="24"/>
                <w:szCs w:val="24"/>
              </w:rPr>
            </w:pPr>
            <w:r>
              <w:rPr>
                <w:rFonts w:ascii="Gotham Rounded Light" w:hAnsi="Gotham Rounded Light"/>
                <w:sz w:val="24"/>
                <w:szCs w:val="24"/>
              </w:rPr>
              <w:t>2,000 vacunas antirrábicas para perros y gatos</w:t>
            </w:r>
          </w:p>
        </w:tc>
        <w:tc>
          <w:tcPr>
            <w:tcW w:w="0" w:type="auto"/>
            <w:tcBorders>
              <w:top w:val="single" w:sz="8" w:space="0" w:color="auto"/>
              <w:bottom w:val="single" w:sz="8" w:space="0" w:color="auto"/>
            </w:tcBorders>
            <w:shd w:val="clear" w:color="auto" w:fill="auto"/>
            <w:vAlign w:val="center"/>
          </w:tcPr>
          <w:p w14:paraId="4CF8EFDA" w14:textId="4557D8C9" w:rsidR="00F57980" w:rsidRDefault="00F57980" w:rsidP="00F57980">
            <w:pPr>
              <w:rPr>
                <w:rFonts w:ascii="Gotham Rounded Light" w:hAnsi="Gotham Rounded Light"/>
                <w:sz w:val="24"/>
                <w:szCs w:val="24"/>
              </w:rPr>
            </w:pPr>
            <w:r>
              <w:rPr>
                <w:rFonts w:ascii="Gotham Rounded Light" w:hAnsi="Gotham Rounded Light"/>
                <w:sz w:val="24"/>
                <w:szCs w:val="24"/>
              </w:rPr>
              <w:t>2,000 vacunas antirrábicas para perros y gatos</w:t>
            </w:r>
          </w:p>
        </w:tc>
        <w:tc>
          <w:tcPr>
            <w:tcW w:w="0" w:type="auto"/>
            <w:tcBorders>
              <w:top w:val="single" w:sz="8" w:space="0" w:color="auto"/>
              <w:bottom w:val="single" w:sz="8" w:space="0" w:color="auto"/>
            </w:tcBorders>
            <w:shd w:val="clear" w:color="auto" w:fill="auto"/>
            <w:vAlign w:val="center"/>
          </w:tcPr>
          <w:p w14:paraId="05165F9B" w14:textId="59CA8B9A" w:rsidR="00F57980" w:rsidRDefault="00F57980" w:rsidP="00F57980">
            <w:pPr>
              <w:rPr>
                <w:rFonts w:ascii="Gotham Rounded Light" w:eastAsia="Times New Roman" w:hAnsi="Gotham Rounded Light"/>
                <w:color w:val="000000"/>
                <w:sz w:val="24"/>
                <w:szCs w:val="28"/>
                <w:lang w:eastAsia="es-MX"/>
              </w:rPr>
            </w:pPr>
            <w:r>
              <w:rPr>
                <w:rFonts w:ascii="Gotham Rounded Light" w:eastAsia="Times New Roman" w:hAnsi="Gotham Rounded Light"/>
                <w:color w:val="000000"/>
                <w:sz w:val="24"/>
                <w:szCs w:val="28"/>
                <w:lang w:eastAsia="es-MX"/>
              </w:rPr>
              <w:t xml:space="preserve">Vacunación antirrábica para perros y gatos buscando mantener la demarcación política libre de casos de rabia tanto en perros y gatos como </w:t>
            </w:r>
            <w:r>
              <w:rPr>
                <w:rFonts w:ascii="Gotham Rounded Light" w:eastAsia="Times New Roman" w:hAnsi="Gotham Rounded Light"/>
                <w:color w:val="000000"/>
                <w:sz w:val="24"/>
                <w:szCs w:val="28"/>
                <w:lang w:eastAsia="es-MX"/>
              </w:rPr>
              <w:lastRenderedPageBreak/>
              <w:t>transmitidos por estos.</w:t>
            </w:r>
          </w:p>
        </w:tc>
      </w:tr>
      <w:tr w:rsidR="00F57980" w:rsidRPr="00403214" w14:paraId="20A64DD2" w14:textId="77777777" w:rsidTr="00F57980">
        <w:trPr>
          <w:trHeight w:val="3121"/>
          <w:jc w:val="center"/>
        </w:trPr>
        <w:tc>
          <w:tcPr>
            <w:tcW w:w="1485" w:type="dxa"/>
            <w:tcBorders>
              <w:top w:val="single" w:sz="8" w:space="0" w:color="auto"/>
              <w:bottom w:val="single" w:sz="8" w:space="0" w:color="auto"/>
              <w:right w:val="single" w:sz="8" w:space="0" w:color="auto"/>
            </w:tcBorders>
            <w:shd w:val="clear" w:color="auto" w:fill="auto"/>
            <w:vAlign w:val="center"/>
          </w:tcPr>
          <w:p w14:paraId="7F16C0AD" w14:textId="30314962" w:rsidR="00F57980" w:rsidRDefault="00F57980" w:rsidP="00F57980">
            <w:pPr>
              <w:jc w:val="center"/>
              <w:rPr>
                <w:rFonts w:ascii="Gotham Rounded Light" w:eastAsia="Times New Roman" w:hAnsi="Gotham Rounded Light"/>
                <w:b/>
                <w:bCs/>
                <w:color w:val="000000"/>
                <w:szCs w:val="24"/>
                <w:lang w:eastAsia="es-MX"/>
              </w:rPr>
            </w:pPr>
            <w:r>
              <w:rPr>
                <w:rFonts w:ascii="Gotham Rounded Light" w:eastAsia="Times New Roman" w:hAnsi="Gotham Rounded Light"/>
                <w:b/>
                <w:bCs/>
                <w:color w:val="000000"/>
                <w:szCs w:val="24"/>
                <w:lang w:eastAsia="es-MX"/>
              </w:rPr>
              <w:lastRenderedPageBreak/>
              <w:t>Componente VI</w:t>
            </w:r>
          </w:p>
        </w:tc>
        <w:tc>
          <w:tcPr>
            <w:tcW w:w="1421" w:type="dxa"/>
            <w:tcBorders>
              <w:top w:val="single" w:sz="8" w:space="0" w:color="auto"/>
              <w:left w:val="single" w:sz="8" w:space="0" w:color="auto"/>
              <w:bottom w:val="single" w:sz="8" w:space="0" w:color="auto"/>
            </w:tcBorders>
            <w:shd w:val="clear" w:color="auto" w:fill="auto"/>
            <w:vAlign w:val="center"/>
          </w:tcPr>
          <w:p w14:paraId="26EAA183" w14:textId="53D72AA4" w:rsidR="00F57980" w:rsidRDefault="00F57980" w:rsidP="00F57980">
            <w:pPr>
              <w:jc w:val="center"/>
              <w:rPr>
                <w:rFonts w:ascii="Gotham Rounded Light" w:hAnsi="Gotham Rounded Light"/>
                <w:sz w:val="24"/>
                <w:szCs w:val="24"/>
              </w:rPr>
            </w:pPr>
            <w:r>
              <w:rPr>
                <w:rFonts w:ascii="Gotham Rounded Light" w:hAnsi="Gotham Rounded Light"/>
                <w:sz w:val="24"/>
                <w:szCs w:val="24"/>
              </w:rPr>
              <w:t>Recepción voluntaria de perros y gatos</w:t>
            </w:r>
          </w:p>
        </w:tc>
        <w:tc>
          <w:tcPr>
            <w:tcW w:w="1669" w:type="dxa"/>
            <w:tcBorders>
              <w:top w:val="single" w:sz="8" w:space="0" w:color="auto"/>
              <w:bottom w:val="single" w:sz="8" w:space="0" w:color="auto"/>
            </w:tcBorders>
            <w:shd w:val="clear" w:color="auto" w:fill="auto"/>
            <w:vAlign w:val="center"/>
          </w:tcPr>
          <w:p w14:paraId="1242F164" w14:textId="6CB93DB0" w:rsidR="00F57980" w:rsidRDefault="00F57980" w:rsidP="00F57980">
            <w:pP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Perros y gatos recibidos</w:t>
            </w:r>
          </w:p>
        </w:tc>
        <w:tc>
          <w:tcPr>
            <w:tcW w:w="0" w:type="auto"/>
            <w:tcBorders>
              <w:top w:val="single" w:sz="8" w:space="0" w:color="auto"/>
              <w:bottom w:val="single" w:sz="8" w:space="0" w:color="auto"/>
              <w:right w:val="single" w:sz="8" w:space="0" w:color="auto"/>
            </w:tcBorders>
            <w:shd w:val="clear" w:color="auto" w:fill="auto"/>
            <w:vAlign w:val="center"/>
          </w:tcPr>
          <w:p w14:paraId="2D3331CA" w14:textId="53943161" w:rsidR="00F57980" w:rsidRDefault="00F57980" w:rsidP="00F57980">
            <w:pPr>
              <w:rPr>
                <w:rFonts w:ascii="Gotham Rounded Light" w:hAnsi="Gotham Rounded Light"/>
                <w:sz w:val="24"/>
                <w:szCs w:val="24"/>
              </w:rPr>
            </w:pPr>
            <w:r>
              <w:rPr>
                <w:rFonts w:ascii="Gotham Rounded Light" w:hAnsi="Gotham Rounded Light"/>
                <w:sz w:val="24"/>
                <w:szCs w:val="24"/>
              </w:rPr>
              <w:t>350 perros y gatos recibidos voluntariamente</w:t>
            </w:r>
          </w:p>
        </w:tc>
        <w:tc>
          <w:tcPr>
            <w:tcW w:w="0" w:type="auto"/>
            <w:tcBorders>
              <w:top w:val="single" w:sz="8" w:space="0" w:color="auto"/>
              <w:bottom w:val="single" w:sz="8" w:space="0" w:color="auto"/>
            </w:tcBorders>
            <w:shd w:val="clear" w:color="auto" w:fill="auto"/>
            <w:vAlign w:val="center"/>
          </w:tcPr>
          <w:p w14:paraId="2009EF85" w14:textId="24ACEBE1" w:rsidR="00F57980" w:rsidRDefault="00F57980" w:rsidP="00F57980">
            <w:pPr>
              <w:rPr>
                <w:rFonts w:ascii="Gotham Rounded Light" w:hAnsi="Gotham Rounded Light"/>
                <w:sz w:val="24"/>
                <w:szCs w:val="24"/>
              </w:rPr>
            </w:pPr>
            <w:r>
              <w:rPr>
                <w:rFonts w:ascii="Gotham Rounded Light" w:hAnsi="Gotham Rounded Light"/>
                <w:sz w:val="24"/>
                <w:szCs w:val="24"/>
              </w:rPr>
              <w:t>350 perros y gatos recibidos voluntariamente</w:t>
            </w:r>
          </w:p>
        </w:tc>
        <w:tc>
          <w:tcPr>
            <w:tcW w:w="0" w:type="auto"/>
            <w:tcBorders>
              <w:top w:val="single" w:sz="8" w:space="0" w:color="auto"/>
              <w:bottom w:val="single" w:sz="8" w:space="0" w:color="auto"/>
            </w:tcBorders>
            <w:shd w:val="clear" w:color="auto" w:fill="auto"/>
            <w:vAlign w:val="center"/>
          </w:tcPr>
          <w:p w14:paraId="383692B0" w14:textId="5AB11863" w:rsidR="00F57980" w:rsidRDefault="00F57980" w:rsidP="00F57980">
            <w:pPr>
              <w:rPr>
                <w:rFonts w:ascii="Gotham Rounded Light" w:eastAsia="Times New Roman" w:hAnsi="Gotham Rounded Light"/>
                <w:color w:val="000000"/>
                <w:sz w:val="24"/>
                <w:szCs w:val="28"/>
                <w:lang w:eastAsia="es-MX"/>
              </w:rPr>
            </w:pPr>
            <w:r>
              <w:rPr>
                <w:rFonts w:ascii="Gotham Rounded Light" w:eastAsia="Times New Roman" w:hAnsi="Gotham Rounded Light"/>
                <w:color w:val="000000"/>
                <w:sz w:val="24"/>
                <w:szCs w:val="28"/>
                <w:lang w:eastAsia="es-MX"/>
              </w:rPr>
              <w:t>Perros y gatos recibidos voluntariamente de acuerdo con lo establecido en el Artículo 51 de la Ley de Protección a los Animales de la Ciudad de México.</w:t>
            </w:r>
          </w:p>
        </w:tc>
      </w:tr>
      <w:tr w:rsidR="00F57980" w:rsidRPr="00403214" w14:paraId="6CA52A00" w14:textId="77777777" w:rsidTr="00F57980">
        <w:trPr>
          <w:trHeight w:val="3121"/>
          <w:jc w:val="center"/>
        </w:trPr>
        <w:tc>
          <w:tcPr>
            <w:tcW w:w="1485" w:type="dxa"/>
            <w:tcBorders>
              <w:top w:val="single" w:sz="8" w:space="0" w:color="auto"/>
              <w:bottom w:val="single" w:sz="8" w:space="0" w:color="auto"/>
              <w:right w:val="single" w:sz="8" w:space="0" w:color="auto"/>
            </w:tcBorders>
            <w:shd w:val="clear" w:color="auto" w:fill="auto"/>
            <w:vAlign w:val="center"/>
          </w:tcPr>
          <w:p w14:paraId="370AA22A" w14:textId="1A7F4096" w:rsidR="00F57980" w:rsidRDefault="00F57980" w:rsidP="00F57980">
            <w:pPr>
              <w:jc w:val="center"/>
              <w:rPr>
                <w:rFonts w:ascii="Gotham Rounded Light" w:eastAsia="Times New Roman" w:hAnsi="Gotham Rounded Light"/>
                <w:b/>
                <w:bCs/>
                <w:color w:val="000000"/>
                <w:szCs w:val="24"/>
                <w:lang w:eastAsia="es-MX"/>
              </w:rPr>
            </w:pPr>
            <w:r>
              <w:rPr>
                <w:rFonts w:ascii="Gotham Rounded Light" w:eastAsia="Times New Roman" w:hAnsi="Gotham Rounded Light"/>
                <w:b/>
                <w:bCs/>
                <w:color w:val="000000"/>
                <w:szCs w:val="24"/>
                <w:lang w:eastAsia="es-MX"/>
              </w:rPr>
              <w:t>Componente VII</w:t>
            </w:r>
          </w:p>
        </w:tc>
        <w:tc>
          <w:tcPr>
            <w:tcW w:w="1421" w:type="dxa"/>
            <w:tcBorders>
              <w:top w:val="single" w:sz="8" w:space="0" w:color="auto"/>
              <w:left w:val="single" w:sz="8" w:space="0" w:color="auto"/>
              <w:bottom w:val="single" w:sz="8" w:space="0" w:color="auto"/>
            </w:tcBorders>
            <w:shd w:val="clear" w:color="auto" w:fill="auto"/>
            <w:vAlign w:val="center"/>
          </w:tcPr>
          <w:p w14:paraId="2DFBF668" w14:textId="2158C048" w:rsidR="00F57980" w:rsidRDefault="00F57980" w:rsidP="00F57980">
            <w:pPr>
              <w:jc w:val="center"/>
              <w:rPr>
                <w:rFonts w:ascii="Gotham Rounded Light" w:hAnsi="Gotham Rounded Light"/>
                <w:sz w:val="24"/>
                <w:szCs w:val="24"/>
              </w:rPr>
            </w:pPr>
            <w:r>
              <w:rPr>
                <w:rFonts w:ascii="Gotham Rounded Light" w:hAnsi="Gotham Rounded Light"/>
                <w:sz w:val="24"/>
                <w:szCs w:val="24"/>
              </w:rPr>
              <w:t xml:space="preserve">Desparasitación de perros y gatos </w:t>
            </w:r>
          </w:p>
        </w:tc>
        <w:tc>
          <w:tcPr>
            <w:tcW w:w="1669" w:type="dxa"/>
            <w:tcBorders>
              <w:top w:val="single" w:sz="8" w:space="0" w:color="auto"/>
              <w:bottom w:val="single" w:sz="8" w:space="0" w:color="auto"/>
            </w:tcBorders>
            <w:shd w:val="clear" w:color="auto" w:fill="auto"/>
            <w:vAlign w:val="center"/>
          </w:tcPr>
          <w:p w14:paraId="3628C2C2" w14:textId="417629FB" w:rsidR="00F57980" w:rsidRDefault="00F57980" w:rsidP="00F57980">
            <w:pP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Desparasitaciones</w:t>
            </w:r>
          </w:p>
        </w:tc>
        <w:tc>
          <w:tcPr>
            <w:tcW w:w="0" w:type="auto"/>
            <w:tcBorders>
              <w:top w:val="single" w:sz="8" w:space="0" w:color="auto"/>
              <w:bottom w:val="single" w:sz="8" w:space="0" w:color="auto"/>
              <w:right w:val="single" w:sz="8" w:space="0" w:color="auto"/>
            </w:tcBorders>
            <w:shd w:val="clear" w:color="auto" w:fill="auto"/>
            <w:vAlign w:val="center"/>
          </w:tcPr>
          <w:p w14:paraId="54C4512F" w14:textId="3F2A8A4D" w:rsidR="00F57980" w:rsidRDefault="00F57980" w:rsidP="00F57980">
            <w:pPr>
              <w:rPr>
                <w:rFonts w:ascii="Gotham Rounded Light" w:hAnsi="Gotham Rounded Light"/>
                <w:sz w:val="24"/>
                <w:szCs w:val="24"/>
              </w:rPr>
            </w:pPr>
            <w:r>
              <w:rPr>
                <w:rFonts w:ascii="Gotham Rounded Light" w:hAnsi="Gotham Rounded Light"/>
                <w:sz w:val="24"/>
                <w:szCs w:val="24"/>
              </w:rPr>
              <w:t>1,200 desparasitaciones de perros y gatos</w:t>
            </w:r>
          </w:p>
        </w:tc>
        <w:tc>
          <w:tcPr>
            <w:tcW w:w="0" w:type="auto"/>
            <w:tcBorders>
              <w:top w:val="single" w:sz="8" w:space="0" w:color="auto"/>
              <w:bottom w:val="single" w:sz="8" w:space="0" w:color="auto"/>
            </w:tcBorders>
            <w:shd w:val="clear" w:color="auto" w:fill="auto"/>
            <w:vAlign w:val="center"/>
          </w:tcPr>
          <w:p w14:paraId="0A6B6792" w14:textId="5933D5A7" w:rsidR="00F57980" w:rsidRDefault="00F57980" w:rsidP="00F57980">
            <w:pPr>
              <w:rPr>
                <w:rFonts w:ascii="Gotham Rounded Light" w:hAnsi="Gotham Rounded Light"/>
                <w:sz w:val="24"/>
                <w:szCs w:val="24"/>
              </w:rPr>
            </w:pPr>
            <w:r>
              <w:rPr>
                <w:rFonts w:ascii="Gotham Rounded Light" w:hAnsi="Gotham Rounded Light"/>
                <w:sz w:val="24"/>
                <w:szCs w:val="24"/>
              </w:rPr>
              <w:t>1,200 desparasitaciones de perros y gatos</w:t>
            </w:r>
          </w:p>
        </w:tc>
        <w:tc>
          <w:tcPr>
            <w:tcW w:w="0" w:type="auto"/>
            <w:tcBorders>
              <w:top w:val="single" w:sz="8" w:space="0" w:color="auto"/>
              <w:bottom w:val="single" w:sz="8" w:space="0" w:color="auto"/>
            </w:tcBorders>
            <w:shd w:val="clear" w:color="auto" w:fill="auto"/>
            <w:vAlign w:val="center"/>
          </w:tcPr>
          <w:p w14:paraId="55710A4E" w14:textId="0C5FB99F" w:rsidR="00F57980" w:rsidRDefault="008A0B4C" w:rsidP="00F57980">
            <w:pPr>
              <w:rPr>
                <w:rFonts w:ascii="Gotham Rounded Light" w:eastAsia="Times New Roman" w:hAnsi="Gotham Rounded Light"/>
                <w:color w:val="000000"/>
                <w:sz w:val="24"/>
                <w:szCs w:val="28"/>
                <w:lang w:eastAsia="es-MX"/>
              </w:rPr>
            </w:pPr>
            <w:r>
              <w:rPr>
                <w:rFonts w:ascii="Gotham Rounded Light" w:eastAsia="Times New Roman" w:hAnsi="Gotham Rounded Light"/>
                <w:color w:val="000000"/>
                <w:sz w:val="24"/>
                <w:szCs w:val="28"/>
                <w:lang w:eastAsia="es-MX"/>
              </w:rPr>
              <w:t xml:space="preserve">Desparasitación de perros y gatos </w:t>
            </w:r>
            <w:r w:rsidR="00F57980">
              <w:rPr>
                <w:rFonts w:ascii="Gotham Rounded Light" w:eastAsia="Times New Roman" w:hAnsi="Gotham Rounded Light"/>
                <w:color w:val="000000"/>
                <w:sz w:val="24"/>
                <w:szCs w:val="28"/>
                <w:lang w:eastAsia="es-MX"/>
              </w:rPr>
              <w:t>buscando disminuír la presentación de enfermedades parasitarias transmitidas entre animales y humanos.</w:t>
            </w:r>
          </w:p>
        </w:tc>
      </w:tr>
      <w:tr w:rsidR="00F57980" w:rsidRPr="00403214" w14:paraId="09B726D1" w14:textId="77777777" w:rsidTr="00F57980">
        <w:trPr>
          <w:trHeight w:val="3121"/>
          <w:jc w:val="center"/>
        </w:trPr>
        <w:tc>
          <w:tcPr>
            <w:tcW w:w="1485" w:type="dxa"/>
            <w:tcBorders>
              <w:top w:val="single" w:sz="8" w:space="0" w:color="auto"/>
              <w:right w:val="single" w:sz="8" w:space="0" w:color="auto"/>
            </w:tcBorders>
            <w:shd w:val="clear" w:color="auto" w:fill="auto"/>
            <w:vAlign w:val="center"/>
          </w:tcPr>
          <w:p w14:paraId="748B20C7" w14:textId="2278B112" w:rsidR="00F57980" w:rsidRDefault="00F57980" w:rsidP="00F57980">
            <w:pPr>
              <w:jc w:val="center"/>
              <w:rPr>
                <w:rFonts w:ascii="Gotham Rounded Light" w:eastAsia="Times New Roman" w:hAnsi="Gotham Rounded Light"/>
                <w:b/>
                <w:bCs/>
                <w:color w:val="000000"/>
                <w:szCs w:val="24"/>
                <w:lang w:eastAsia="es-MX"/>
              </w:rPr>
            </w:pPr>
            <w:r>
              <w:rPr>
                <w:rFonts w:ascii="Gotham Rounded Light" w:eastAsia="Times New Roman" w:hAnsi="Gotham Rounded Light"/>
                <w:b/>
                <w:bCs/>
                <w:color w:val="000000"/>
                <w:szCs w:val="24"/>
                <w:lang w:eastAsia="es-MX"/>
              </w:rPr>
              <w:lastRenderedPageBreak/>
              <w:t>Componente VIII</w:t>
            </w:r>
          </w:p>
        </w:tc>
        <w:tc>
          <w:tcPr>
            <w:tcW w:w="1421" w:type="dxa"/>
            <w:tcBorders>
              <w:top w:val="single" w:sz="8" w:space="0" w:color="auto"/>
              <w:left w:val="single" w:sz="8" w:space="0" w:color="auto"/>
            </w:tcBorders>
            <w:shd w:val="clear" w:color="auto" w:fill="auto"/>
            <w:vAlign w:val="center"/>
          </w:tcPr>
          <w:p w14:paraId="18757053" w14:textId="5613170C" w:rsidR="00F57980" w:rsidRDefault="008A0B4C" w:rsidP="00F57980">
            <w:pPr>
              <w:jc w:val="center"/>
              <w:rPr>
                <w:rFonts w:ascii="Gotham Rounded Light" w:hAnsi="Gotham Rounded Light"/>
                <w:sz w:val="24"/>
                <w:szCs w:val="24"/>
              </w:rPr>
            </w:pPr>
            <w:r>
              <w:rPr>
                <w:rFonts w:ascii="Gotham Rounded Light" w:hAnsi="Gotham Rounded Light"/>
                <w:sz w:val="24"/>
                <w:szCs w:val="24"/>
              </w:rPr>
              <w:t>Elaboración de materiales pedagógicos realizados y difundidos en redes oficiales de la Alcaldía</w:t>
            </w:r>
          </w:p>
        </w:tc>
        <w:tc>
          <w:tcPr>
            <w:tcW w:w="1669" w:type="dxa"/>
            <w:tcBorders>
              <w:top w:val="single" w:sz="8" w:space="0" w:color="auto"/>
            </w:tcBorders>
            <w:shd w:val="clear" w:color="auto" w:fill="auto"/>
            <w:vAlign w:val="center"/>
          </w:tcPr>
          <w:p w14:paraId="6C62E7B5" w14:textId="14BAE2DE" w:rsidR="00F57980" w:rsidRDefault="008A0B4C" w:rsidP="00F57980">
            <w:pPr>
              <w:rPr>
                <w:rFonts w:ascii="Gotham Rounded Light" w:eastAsia="Times New Roman" w:hAnsi="Gotham Rounded Light"/>
                <w:color w:val="000000"/>
                <w:szCs w:val="24"/>
                <w:lang w:eastAsia="es-MX"/>
              </w:rPr>
            </w:pPr>
            <w:r>
              <w:rPr>
                <w:rFonts w:ascii="Gotham Rounded Light" w:eastAsia="Times New Roman" w:hAnsi="Gotham Rounded Light"/>
                <w:color w:val="000000"/>
                <w:szCs w:val="24"/>
                <w:lang w:eastAsia="es-MX"/>
              </w:rPr>
              <w:t>Materiales pedagógicos elaborados y difundidos</w:t>
            </w:r>
          </w:p>
        </w:tc>
        <w:tc>
          <w:tcPr>
            <w:tcW w:w="0" w:type="auto"/>
            <w:tcBorders>
              <w:top w:val="single" w:sz="8" w:space="0" w:color="auto"/>
              <w:right w:val="single" w:sz="8" w:space="0" w:color="auto"/>
            </w:tcBorders>
            <w:shd w:val="clear" w:color="auto" w:fill="auto"/>
            <w:vAlign w:val="center"/>
          </w:tcPr>
          <w:p w14:paraId="295FF681" w14:textId="764976F9" w:rsidR="00F57980" w:rsidRDefault="008A0B4C" w:rsidP="00F57980">
            <w:pPr>
              <w:rPr>
                <w:rFonts w:ascii="Gotham Rounded Light" w:hAnsi="Gotham Rounded Light"/>
                <w:sz w:val="24"/>
                <w:szCs w:val="24"/>
              </w:rPr>
            </w:pPr>
            <w:r>
              <w:rPr>
                <w:rFonts w:ascii="Gotham Rounded Light" w:hAnsi="Gotham Rounded Light"/>
                <w:sz w:val="24"/>
                <w:szCs w:val="24"/>
              </w:rPr>
              <w:t>20 materiales pedagógicos elaborados y difundidos en redes sociales de la Alcaldía</w:t>
            </w:r>
          </w:p>
        </w:tc>
        <w:tc>
          <w:tcPr>
            <w:tcW w:w="0" w:type="auto"/>
            <w:tcBorders>
              <w:top w:val="single" w:sz="8" w:space="0" w:color="auto"/>
            </w:tcBorders>
            <w:shd w:val="clear" w:color="auto" w:fill="auto"/>
            <w:vAlign w:val="center"/>
          </w:tcPr>
          <w:p w14:paraId="61806E21" w14:textId="6292769A" w:rsidR="00F57980" w:rsidRDefault="008A0B4C" w:rsidP="00F57980">
            <w:pPr>
              <w:rPr>
                <w:rFonts w:ascii="Gotham Rounded Light" w:hAnsi="Gotham Rounded Light"/>
                <w:sz w:val="24"/>
                <w:szCs w:val="24"/>
              </w:rPr>
            </w:pPr>
            <w:r>
              <w:rPr>
                <w:rFonts w:ascii="Gotham Rounded Light" w:hAnsi="Gotham Rounded Light"/>
                <w:sz w:val="24"/>
                <w:szCs w:val="24"/>
              </w:rPr>
              <w:t>20 materiales pedagógicos elaborados y difundidos en redes sociales de la Alcaldía</w:t>
            </w:r>
          </w:p>
        </w:tc>
        <w:tc>
          <w:tcPr>
            <w:tcW w:w="0" w:type="auto"/>
            <w:tcBorders>
              <w:top w:val="single" w:sz="8" w:space="0" w:color="auto"/>
            </w:tcBorders>
            <w:shd w:val="clear" w:color="auto" w:fill="auto"/>
            <w:vAlign w:val="center"/>
          </w:tcPr>
          <w:p w14:paraId="170DDBD5" w14:textId="4EE17BD4" w:rsidR="00F57980" w:rsidRDefault="008A0B4C" w:rsidP="00F57980">
            <w:pPr>
              <w:rPr>
                <w:rFonts w:ascii="Gotham Rounded Light" w:eastAsia="Times New Roman" w:hAnsi="Gotham Rounded Light"/>
                <w:color w:val="000000"/>
                <w:sz w:val="24"/>
                <w:szCs w:val="28"/>
                <w:lang w:eastAsia="es-MX"/>
              </w:rPr>
            </w:pPr>
            <w:r>
              <w:rPr>
                <w:rFonts w:ascii="Gotham Rounded Light" w:eastAsia="Times New Roman" w:hAnsi="Gotham Rounded Light"/>
                <w:color w:val="000000"/>
                <w:sz w:val="24"/>
                <w:szCs w:val="28"/>
                <w:lang w:eastAsia="es-MX"/>
              </w:rPr>
              <w:t>Difusión de materiales pedagógicos elaborados con objetivo  de promover la tutela responsable de animales de compañía y el respeto por la vida así como la prevención de enfermedades zoonóticas.</w:t>
            </w:r>
          </w:p>
        </w:tc>
      </w:tr>
    </w:tbl>
    <w:bookmarkEnd w:id="10"/>
    <w:p w14:paraId="3EE1764C" w14:textId="55DBE5F9" w:rsidR="0095616D" w:rsidRDefault="00D84D75" w:rsidP="00A60097">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EE75B9">
        <w:rPr>
          <w:rFonts w:ascii="Gotham Rounded Light" w:hAnsi="Gotham Rounded Light"/>
          <w:sz w:val="24"/>
          <w:szCs w:val="24"/>
        </w:rPr>
        <w:t>9</w:t>
      </w:r>
      <w:r w:rsidR="00AF6C97" w:rsidRPr="00E06448">
        <w:rPr>
          <w:rFonts w:ascii="Gotham Rounded Light" w:hAnsi="Gotham Rounded Light"/>
          <w:sz w:val="24"/>
          <w:szCs w:val="24"/>
        </w:rPr>
        <w:t>. Poblaciones potencial (prioritaria) y objetivo por componente de apoyo del Programa presupuestario</w:t>
      </w:r>
    </w:p>
    <w:p w14:paraId="6A842A35" w14:textId="77777777" w:rsidR="00A60097" w:rsidRPr="00E06448" w:rsidRDefault="00A60097" w:rsidP="00E06448">
      <w:pPr>
        <w:rPr>
          <w:rFonts w:ascii="Gotham Rounded Light" w:hAnsi="Gotham Rounded Light"/>
          <w:sz w:val="24"/>
          <w:szCs w:val="24"/>
        </w:rPr>
      </w:pPr>
    </w:p>
    <w:p w14:paraId="4F999F79" w14:textId="77777777" w:rsidR="005D311D" w:rsidRPr="00A71B89" w:rsidRDefault="00ED6DF5" w:rsidP="00A60097">
      <w:pPr>
        <w:pStyle w:val="Ttulo1"/>
        <w:rPr>
          <w:rFonts w:ascii="Gotham" w:hAnsi="Gotham"/>
          <w:b/>
          <w:color w:val="9F2241"/>
          <w:sz w:val="28"/>
        </w:rPr>
      </w:pPr>
      <w:bookmarkStart w:id="11" w:name="_Toc4776391"/>
      <w:r w:rsidRPr="00A71B89">
        <w:rPr>
          <w:rFonts w:ascii="Gotham" w:hAnsi="Gotham"/>
          <w:b/>
          <w:color w:val="9F2241"/>
          <w:sz w:val="28"/>
        </w:rPr>
        <w:t>Análisis de involucrados</w:t>
      </w:r>
      <w:bookmarkEnd w:id="11"/>
    </w:p>
    <w:p w14:paraId="5387CD68" w14:textId="77777777" w:rsidR="002C4D9D" w:rsidRPr="00A71B89" w:rsidRDefault="002C4D9D" w:rsidP="00A71B89">
      <w:pPr>
        <w:pStyle w:val="Ttulo1"/>
        <w:rPr>
          <w:rFonts w:ascii="Gotham" w:hAnsi="Gotham"/>
          <w:b/>
          <w:color w:val="9F2241"/>
          <w:sz w:val="28"/>
        </w:rPr>
      </w:pPr>
    </w:p>
    <w:p w14:paraId="5A286D1F" w14:textId="77777777" w:rsidR="005D311D" w:rsidRPr="00E06448" w:rsidRDefault="005D311D"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E06448" w14:paraId="5A30D059" w14:textId="77777777" w:rsidTr="002C4D9D">
        <w:tc>
          <w:tcPr>
            <w:tcW w:w="7083" w:type="dxa"/>
            <w:shd w:val="clear" w:color="auto" w:fill="636569"/>
            <w:vAlign w:val="center"/>
          </w:tcPr>
          <w:p w14:paraId="5BEF3446" w14:textId="77777777" w:rsidR="00BE5518" w:rsidRPr="00E06448" w:rsidRDefault="00BE5518"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672" w:type="dxa"/>
            <w:shd w:val="clear" w:color="auto" w:fill="636569"/>
            <w:vAlign w:val="center"/>
          </w:tcPr>
          <w:p w14:paraId="02B53E7F" w14:textId="77777777" w:rsidR="00BE5518" w:rsidRPr="00E06448" w:rsidRDefault="00147BC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Realizado</w:t>
            </w:r>
          </w:p>
          <w:p w14:paraId="7E2B322C" w14:textId="77777777" w:rsidR="00147BCB" w:rsidRPr="00E06448" w:rsidRDefault="00147BC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 No)</w:t>
            </w:r>
          </w:p>
        </w:tc>
      </w:tr>
      <w:tr w:rsidR="00BE5518" w:rsidRPr="00E06448" w14:paraId="1A752330" w14:textId="77777777" w:rsidTr="00982457">
        <w:tc>
          <w:tcPr>
            <w:tcW w:w="7083" w:type="dxa"/>
          </w:tcPr>
          <w:p w14:paraId="1DB5DBBF" w14:textId="77777777" w:rsidR="00BE5518" w:rsidRPr="00A71B89" w:rsidRDefault="005D311D" w:rsidP="00E06448">
            <w:pPr>
              <w:rPr>
                <w:rFonts w:ascii="Gotham Rounded Light" w:hAnsi="Gotham Rounded Light"/>
                <w:sz w:val="24"/>
                <w:szCs w:val="24"/>
                <w:lang w:val="es-MX"/>
              </w:rPr>
            </w:pPr>
            <w:r w:rsidRPr="00A71B89">
              <w:rPr>
                <w:rFonts w:ascii="Gotham Rounded Light" w:hAnsi="Gotham Rounded Light"/>
                <w:sz w:val="24"/>
                <w:szCs w:val="24"/>
                <w:lang w:val="es-MX"/>
              </w:rPr>
              <w:t>1. Crear un listado de actores involucrados</w:t>
            </w:r>
          </w:p>
        </w:tc>
        <w:tc>
          <w:tcPr>
            <w:tcW w:w="1672" w:type="dxa"/>
          </w:tcPr>
          <w:p w14:paraId="64BBFA10" w14:textId="161AC7AC" w:rsidR="00BE5518" w:rsidRPr="00A71B89" w:rsidRDefault="00B3407A" w:rsidP="00B3407A">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34A75B4F" w14:textId="77777777" w:rsidTr="00982457">
        <w:tc>
          <w:tcPr>
            <w:tcW w:w="7083" w:type="dxa"/>
          </w:tcPr>
          <w:p w14:paraId="1AD3A715" w14:textId="77777777" w:rsidR="00BE5518" w:rsidRPr="00E06448" w:rsidRDefault="00755605" w:rsidP="00E06448">
            <w:pPr>
              <w:rPr>
                <w:rFonts w:ascii="Gotham Rounded Light" w:hAnsi="Gotham Rounded Light"/>
                <w:sz w:val="24"/>
                <w:szCs w:val="24"/>
              </w:rPr>
            </w:pPr>
            <w:r w:rsidRPr="00E06448">
              <w:rPr>
                <w:rFonts w:ascii="Gotham Rounded Light" w:hAnsi="Gotham Rounded Light"/>
                <w:sz w:val="24"/>
                <w:szCs w:val="24"/>
              </w:rPr>
              <w:t xml:space="preserve">2. </w:t>
            </w:r>
            <w:r w:rsidR="0027616C" w:rsidRPr="00E06448">
              <w:rPr>
                <w:rFonts w:ascii="Gotham Rounded Light" w:hAnsi="Gotham Rounded Light"/>
                <w:sz w:val="24"/>
                <w:szCs w:val="24"/>
              </w:rPr>
              <w:t>Clasificar a los involucrados</w:t>
            </w:r>
          </w:p>
        </w:tc>
        <w:tc>
          <w:tcPr>
            <w:tcW w:w="1672" w:type="dxa"/>
          </w:tcPr>
          <w:p w14:paraId="44BD7E69" w14:textId="715D61CC" w:rsidR="00BE5518" w:rsidRPr="00E06448" w:rsidRDefault="00B3407A" w:rsidP="00B3407A">
            <w:pPr>
              <w:jc w:val="center"/>
              <w:rPr>
                <w:rFonts w:ascii="Gotham Rounded Light" w:hAnsi="Gotham Rounded Light"/>
                <w:sz w:val="24"/>
                <w:szCs w:val="24"/>
              </w:rPr>
            </w:pPr>
            <w:r>
              <w:rPr>
                <w:rFonts w:ascii="Gotham Rounded Light" w:hAnsi="Gotham Rounded Light"/>
                <w:sz w:val="24"/>
                <w:szCs w:val="24"/>
              </w:rPr>
              <w:t>SI</w:t>
            </w:r>
          </w:p>
        </w:tc>
      </w:tr>
      <w:tr w:rsidR="00BE5518" w:rsidRPr="00E06448" w14:paraId="205415B3" w14:textId="77777777" w:rsidTr="00982457">
        <w:tc>
          <w:tcPr>
            <w:tcW w:w="7083" w:type="dxa"/>
          </w:tcPr>
          <w:p w14:paraId="1366C563"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3. </w:t>
            </w:r>
            <w:r w:rsidR="005D311D" w:rsidRPr="00A71B89">
              <w:rPr>
                <w:rFonts w:ascii="Gotham Rounded Light" w:hAnsi="Gotham Rounded Light"/>
                <w:sz w:val="24"/>
                <w:szCs w:val="24"/>
                <w:lang w:val="es-MX"/>
              </w:rPr>
              <w:t>Posicionar y c</w:t>
            </w:r>
            <w:r w:rsidRPr="00A71B89">
              <w:rPr>
                <w:rFonts w:ascii="Gotham Rounded Light" w:hAnsi="Gotham Rounded Light"/>
                <w:sz w:val="24"/>
                <w:szCs w:val="24"/>
                <w:lang w:val="es-MX"/>
              </w:rPr>
              <w:t>aracterizar a los involucrados</w:t>
            </w:r>
          </w:p>
        </w:tc>
        <w:tc>
          <w:tcPr>
            <w:tcW w:w="1672" w:type="dxa"/>
          </w:tcPr>
          <w:p w14:paraId="68AF18B7" w14:textId="2A3EA730" w:rsidR="00BE5518" w:rsidRPr="00A71B89" w:rsidRDefault="00B3407A" w:rsidP="00B3407A">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11190278" w14:textId="77777777" w:rsidTr="00982457">
        <w:tc>
          <w:tcPr>
            <w:tcW w:w="7083" w:type="dxa"/>
          </w:tcPr>
          <w:p w14:paraId="54D1391C"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4. </w:t>
            </w:r>
            <w:r w:rsidR="005D311D" w:rsidRPr="00A71B89">
              <w:rPr>
                <w:rFonts w:ascii="Gotham Rounded Light" w:hAnsi="Gotham Rounded Light"/>
                <w:sz w:val="24"/>
                <w:szCs w:val="24"/>
                <w:lang w:val="es-MX"/>
              </w:rPr>
              <w:t>Identificación, análisi</w:t>
            </w:r>
            <w:r w:rsidRPr="00A71B89">
              <w:rPr>
                <w:rFonts w:ascii="Gotham Rounded Light" w:hAnsi="Gotham Rounded Light"/>
                <w:sz w:val="24"/>
                <w:szCs w:val="24"/>
                <w:lang w:val="es-MX"/>
              </w:rPr>
              <w:t>s y selección con involucrados</w:t>
            </w:r>
          </w:p>
        </w:tc>
        <w:tc>
          <w:tcPr>
            <w:tcW w:w="1672" w:type="dxa"/>
          </w:tcPr>
          <w:p w14:paraId="7988D324" w14:textId="721C47F6" w:rsidR="00BE5518" w:rsidRPr="00A71B89" w:rsidRDefault="00B3407A" w:rsidP="00B3407A">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078068C6" w14:textId="6526F8E3" w:rsidR="00DB4F1F" w:rsidRPr="00E06448" w:rsidRDefault="00BE5518" w:rsidP="00A60097">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w:t>
      </w:r>
      <w:r w:rsidR="00214F1A">
        <w:rPr>
          <w:rFonts w:ascii="Gotham Rounded Light" w:hAnsi="Gotham Rounded Light"/>
          <w:sz w:val="24"/>
          <w:szCs w:val="24"/>
        </w:rPr>
        <w:t>0</w:t>
      </w:r>
      <w:r w:rsidRPr="00E06448">
        <w:rPr>
          <w:rFonts w:ascii="Gotham Rounded Light" w:hAnsi="Gotham Rounded Light"/>
          <w:sz w:val="24"/>
          <w:szCs w:val="24"/>
        </w:rPr>
        <w:t xml:space="preserve">. </w:t>
      </w:r>
      <w:r w:rsidR="007826EE" w:rsidRPr="00E06448">
        <w:rPr>
          <w:rFonts w:ascii="Gotham Rounded Light" w:hAnsi="Gotham Rounded Light"/>
          <w:sz w:val="24"/>
          <w:szCs w:val="24"/>
        </w:rPr>
        <w:t>Lista de verificación</w:t>
      </w:r>
      <w:r w:rsidRPr="00E06448">
        <w:rPr>
          <w:rFonts w:ascii="Gotham Rounded Light" w:hAnsi="Gotham Rounded Light"/>
          <w:sz w:val="24"/>
          <w:szCs w:val="24"/>
        </w:rPr>
        <w:t xml:space="preserve"> para </w:t>
      </w:r>
      <w:r w:rsidR="005D311D" w:rsidRPr="00E06448">
        <w:rPr>
          <w:rFonts w:ascii="Gotham Rounded Light" w:hAnsi="Gotham Rounded Light"/>
          <w:sz w:val="24"/>
          <w:szCs w:val="24"/>
        </w:rPr>
        <w:t>el análisis de involucrados</w:t>
      </w:r>
    </w:p>
    <w:p w14:paraId="644029BA" w14:textId="77777777" w:rsidR="00DB4F1F" w:rsidRPr="00E06448" w:rsidRDefault="00DB4F1F" w:rsidP="00E06448">
      <w:pPr>
        <w:rPr>
          <w:rFonts w:ascii="Gotham Rounded Light" w:hAnsi="Gotham Rounded Light"/>
          <w:sz w:val="24"/>
          <w:szCs w:val="24"/>
        </w:rPr>
      </w:pPr>
    </w:p>
    <w:p w14:paraId="0C8DAE73" w14:textId="77777777" w:rsidR="00ED6DF5" w:rsidRPr="00A71B89" w:rsidRDefault="00ED6DF5" w:rsidP="00A60097">
      <w:pPr>
        <w:pStyle w:val="Ttulo1"/>
        <w:rPr>
          <w:rFonts w:ascii="Gotham" w:hAnsi="Gotham"/>
          <w:b/>
          <w:color w:val="9F2241"/>
          <w:sz w:val="28"/>
        </w:rPr>
      </w:pPr>
      <w:bookmarkStart w:id="12" w:name="_Toc4776392"/>
      <w:r w:rsidRPr="00A71B89">
        <w:rPr>
          <w:rFonts w:ascii="Gotham" w:hAnsi="Gotham"/>
          <w:b/>
          <w:color w:val="9F2241"/>
          <w:sz w:val="28"/>
        </w:rPr>
        <w:lastRenderedPageBreak/>
        <w:t>Matriz de Expectativas-Fuerzas (Actores internos)</w:t>
      </w:r>
      <w:bookmarkEnd w:id="12"/>
    </w:p>
    <w:p w14:paraId="56A6A644" w14:textId="77777777" w:rsidR="009F69EF" w:rsidRPr="00E06448" w:rsidRDefault="009F69EF" w:rsidP="009F69EF">
      <w:pPr>
        <w:jc w:val="both"/>
        <w:rPr>
          <w:rFonts w:ascii="Gotham Rounded Light" w:hAnsi="Gotham Rounded Light"/>
          <w:sz w:val="24"/>
          <w:szCs w:val="24"/>
        </w:rPr>
      </w:pPr>
    </w:p>
    <w:tbl>
      <w:tblPr>
        <w:tblStyle w:val="Tablaconcuadrcula"/>
        <w:tblW w:w="0" w:type="auto"/>
        <w:jc w:val="center"/>
        <w:tblLayout w:type="fixed"/>
        <w:tblLook w:val="04A0" w:firstRow="1" w:lastRow="0" w:firstColumn="1" w:lastColumn="0" w:noHBand="0" w:noVBand="1"/>
      </w:tblPr>
      <w:tblGrid>
        <w:gridCol w:w="2972"/>
        <w:gridCol w:w="1509"/>
        <w:gridCol w:w="1884"/>
        <w:gridCol w:w="1480"/>
        <w:gridCol w:w="1217"/>
      </w:tblGrid>
      <w:tr w:rsidR="0027616C" w:rsidRPr="00F94947" w14:paraId="47D74C6B" w14:textId="77777777" w:rsidTr="0056050D">
        <w:trPr>
          <w:trHeight w:val="1056"/>
          <w:tblHeader/>
          <w:jc w:val="center"/>
        </w:trPr>
        <w:tc>
          <w:tcPr>
            <w:tcW w:w="2972" w:type="dxa"/>
            <w:shd w:val="clear" w:color="auto" w:fill="636569"/>
            <w:vAlign w:val="center"/>
          </w:tcPr>
          <w:p w14:paraId="5245516C" w14:textId="77777777" w:rsidR="00D25F64" w:rsidRPr="00F94947" w:rsidRDefault="00D25F64" w:rsidP="0056050D">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Actores Internos</w:t>
            </w:r>
          </w:p>
        </w:tc>
        <w:tc>
          <w:tcPr>
            <w:tcW w:w="1509" w:type="dxa"/>
            <w:shd w:val="clear" w:color="auto" w:fill="636569"/>
            <w:vAlign w:val="center"/>
          </w:tcPr>
          <w:p w14:paraId="48518A74" w14:textId="77777777" w:rsidR="00D25F64" w:rsidRPr="00F94947" w:rsidRDefault="00D25F64" w:rsidP="0056050D">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Interés/expectativa</w:t>
            </w:r>
          </w:p>
        </w:tc>
        <w:tc>
          <w:tcPr>
            <w:tcW w:w="1884" w:type="dxa"/>
            <w:shd w:val="clear" w:color="auto" w:fill="636569"/>
            <w:vAlign w:val="center"/>
          </w:tcPr>
          <w:p w14:paraId="7B396565" w14:textId="77777777" w:rsidR="00D25F64" w:rsidRPr="00F94947" w:rsidRDefault="00D25F64" w:rsidP="0056050D">
            <w:pPr>
              <w:jc w:val="center"/>
              <w:rPr>
                <w:rFonts w:ascii="Gotham Rounded Light" w:eastAsia="Calibri" w:hAnsi="Gotham Rounded Light"/>
                <w:b/>
                <w:color w:val="FFFFFF" w:themeColor="background1"/>
                <w:sz w:val="22"/>
                <w:szCs w:val="24"/>
                <w:lang w:val="es-MX"/>
              </w:rPr>
            </w:pPr>
            <w:r w:rsidRPr="00F94947">
              <w:rPr>
                <w:rFonts w:ascii="Gotham Rounded Light" w:eastAsia="Calibri" w:hAnsi="Gotham Rounded Light"/>
                <w:b/>
                <w:color w:val="FFFFFF" w:themeColor="background1"/>
                <w:sz w:val="22"/>
                <w:szCs w:val="24"/>
                <w:lang w:val="es-MX"/>
              </w:rPr>
              <w:t>Importancia para la operación del Programa</w:t>
            </w:r>
          </w:p>
          <w:p w14:paraId="63F3CB0D" w14:textId="77777777" w:rsidR="00D25F64" w:rsidRPr="00F94947" w:rsidRDefault="00D25F64" w:rsidP="0056050D">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(A)</w:t>
            </w:r>
          </w:p>
        </w:tc>
        <w:tc>
          <w:tcPr>
            <w:tcW w:w="1480" w:type="dxa"/>
            <w:shd w:val="clear" w:color="auto" w:fill="636569"/>
            <w:vAlign w:val="center"/>
          </w:tcPr>
          <w:p w14:paraId="1AC19934" w14:textId="77777777" w:rsidR="00D25F64" w:rsidRPr="00F94947" w:rsidRDefault="00D25F64" w:rsidP="0056050D">
            <w:pPr>
              <w:jc w:val="center"/>
              <w:rPr>
                <w:rFonts w:ascii="Gotham Rounded Light" w:eastAsia="Calibri" w:hAnsi="Gotham Rounded Light"/>
                <w:b/>
                <w:color w:val="FFFFFF" w:themeColor="background1"/>
                <w:sz w:val="22"/>
                <w:szCs w:val="24"/>
                <w:lang w:val="es-MX"/>
              </w:rPr>
            </w:pPr>
            <w:r w:rsidRPr="00F94947">
              <w:rPr>
                <w:rFonts w:ascii="Gotham Rounded Light" w:eastAsia="Calibri" w:hAnsi="Gotham Rounded Light"/>
                <w:b/>
                <w:color w:val="FFFFFF" w:themeColor="background1"/>
                <w:sz w:val="22"/>
                <w:szCs w:val="24"/>
                <w:lang w:val="es-MX"/>
              </w:rPr>
              <w:t>Fuerza para defender intereses</w:t>
            </w:r>
          </w:p>
          <w:p w14:paraId="101F0D73" w14:textId="77777777" w:rsidR="00D25F64" w:rsidRPr="00F94947" w:rsidRDefault="00D25F64" w:rsidP="0056050D">
            <w:pPr>
              <w:jc w:val="center"/>
              <w:rPr>
                <w:rFonts w:ascii="Gotham Rounded Light" w:eastAsia="Calibri" w:hAnsi="Gotham Rounded Light"/>
                <w:b/>
                <w:color w:val="FFFFFF" w:themeColor="background1"/>
                <w:sz w:val="22"/>
                <w:szCs w:val="24"/>
                <w:lang w:val="es-MX"/>
              </w:rPr>
            </w:pPr>
            <w:r w:rsidRPr="00F94947">
              <w:rPr>
                <w:rFonts w:ascii="Gotham Rounded Light" w:eastAsia="Calibri" w:hAnsi="Gotham Rounded Light"/>
                <w:b/>
                <w:color w:val="FFFFFF" w:themeColor="background1"/>
                <w:sz w:val="22"/>
                <w:szCs w:val="24"/>
                <w:lang w:val="es-MX"/>
              </w:rPr>
              <w:t>(B)</w:t>
            </w:r>
          </w:p>
        </w:tc>
        <w:tc>
          <w:tcPr>
            <w:tcW w:w="1217" w:type="dxa"/>
            <w:shd w:val="clear" w:color="auto" w:fill="636569"/>
            <w:vAlign w:val="center"/>
          </w:tcPr>
          <w:p w14:paraId="1253B90A" w14:textId="77777777" w:rsidR="00D25F64" w:rsidRPr="00F94947" w:rsidRDefault="00D25F64" w:rsidP="0056050D">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Posición</w:t>
            </w:r>
          </w:p>
          <w:p w14:paraId="30EE7A51" w14:textId="77777777" w:rsidR="00D25F64" w:rsidRPr="00F94947" w:rsidRDefault="00D25F64" w:rsidP="0056050D">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A*B</w:t>
            </w:r>
          </w:p>
        </w:tc>
      </w:tr>
      <w:tr w:rsidR="00D25F64" w:rsidRPr="00F94947" w14:paraId="39835FE3" w14:textId="77777777" w:rsidTr="0056050D">
        <w:trPr>
          <w:jc w:val="center"/>
        </w:trPr>
        <w:tc>
          <w:tcPr>
            <w:tcW w:w="2972" w:type="dxa"/>
            <w:vAlign w:val="center"/>
          </w:tcPr>
          <w:p w14:paraId="299B7A4B" w14:textId="5342B04A" w:rsidR="00D25F64" w:rsidRPr="00F94947" w:rsidRDefault="00D17BB9" w:rsidP="0056050D">
            <w:pPr>
              <w:jc w:val="center"/>
              <w:rPr>
                <w:rFonts w:ascii="Gotham Rounded Light" w:eastAsia="Calibri" w:hAnsi="Gotham Rounded Light"/>
                <w:color w:val="262626" w:themeColor="text1" w:themeTint="D9"/>
                <w:sz w:val="22"/>
                <w:szCs w:val="24"/>
              </w:rPr>
            </w:pPr>
            <w:r w:rsidRPr="00F94947">
              <w:rPr>
                <w:rFonts w:ascii="Gotham Rounded Light" w:eastAsia="Calibri" w:hAnsi="Gotham Rounded Light"/>
                <w:color w:val="262626" w:themeColor="text1" w:themeTint="D9"/>
                <w:sz w:val="22"/>
                <w:szCs w:val="24"/>
              </w:rPr>
              <w:t xml:space="preserve">Dirección General de </w:t>
            </w:r>
            <w:r w:rsidR="0056050D">
              <w:rPr>
                <w:rFonts w:ascii="Gotham Rounded Light" w:eastAsia="Calibri" w:hAnsi="Gotham Rounded Light"/>
                <w:color w:val="262626" w:themeColor="text1" w:themeTint="D9"/>
                <w:sz w:val="22"/>
                <w:szCs w:val="24"/>
              </w:rPr>
              <w:t>Desarrollo Social</w:t>
            </w:r>
          </w:p>
        </w:tc>
        <w:tc>
          <w:tcPr>
            <w:tcW w:w="1509" w:type="dxa"/>
            <w:vAlign w:val="center"/>
          </w:tcPr>
          <w:p w14:paraId="4CAF456B" w14:textId="45C256FB" w:rsidR="00D25F64" w:rsidRPr="00F94947" w:rsidRDefault="00917ADB" w:rsidP="0056050D">
            <w:pPr>
              <w:jc w:val="center"/>
              <w:rPr>
                <w:rFonts w:ascii="Gotham Rounded Light" w:eastAsia="Calibri" w:hAnsi="Gotham Rounded Light"/>
                <w:color w:val="262626" w:themeColor="text1" w:themeTint="D9"/>
                <w:sz w:val="22"/>
                <w:szCs w:val="24"/>
              </w:rPr>
            </w:pPr>
            <w:r w:rsidRPr="00F94947">
              <w:rPr>
                <w:rFonts w:ascii="Gotham Rounded Light" w:eastAsia="Calibri" w:hAnsi="Gotham Rounded Light"/>
                <w:color w:val="262626" w:themeColor="text1" w:themeTint="D9"/>
                <w:sz w:val="22"/>
                <w:szCs w:val="24"/>
              </w:rPr>
              <w:t>Alto</w:t>
            </w:r>
          </w:p>
        </w:tc>
        <w:tc>
          <w:tcPr>
            <w:tcW w:w="1884" w:type="dxa"/>
            <w:vAlign w:val="center"/>
          </w:tcPr>
          <w:p w14:paraId="7B070038" w14:textId="62D559F1" w:rsidR="00D25F64" w:rsidRPr="00F94947" w:rsidRDefault="00CD5F3A" w:rsidP="0056050D">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5</w:t>
            </w:r>
          </w:p>
        </w:tc>
        <w:tc>
          <w:tcPr>
            <w:tcW w:w="1480" w:type="dxa"/>
            <w:vAlign w:val="center"/>
          </w:tcPr>
          <w:p w14:paraId="56A06931" w14:textId="77777777" w:rsidR="00D25F64" w:rsidRPr="00F94947" w:rsidRDefault="00D25F64" w:rsidP="0056050D">
            <w:pPr>
              <w:jc w:val="center"/>
              <w:rPr>
                <w:rFonts w:ascii="Gotham Rounded Light" w:eastAsia="Calibri" w:hAnsi="Gotham Rounded Light"/>
                <w:color w:val="262626" w:themeColor="text1" w:themeTint="D9"/>
                <w:sz w:val="22"/>
                <w:szCs w:val="24"/>
              </w:rPr>
            </w:pPr>
            <w:r w:rsidRPr="00F94947">
              <w:rPr>
                <w:rFonts w:ascii="Gotham Rounded Light" w:eastAsia="Calibri" w:hAnsi="Gotham Rounded Light"/>
                <w:color w:val="262626" w:themeColor="text1" w:themeTint="D9"/>
                <w:sz w:val="22"/>
                <w:szCs w:val="24"/>
              </w:rPr>
              <w:t>5</w:t>
            </w:r>
          </w:p>
        </w:tc>
        <w:tc>
          <w:tcPr>
            <w:tcW w:w="1217" w:type="dxa"/>
            <w:vAlign w:val="center"/>
          </w:tcPr>
          <w:p w14:paraId="62F05896" w14:textId="24E1625D" w:rsidR="00D25F64" w:rsidRPr="00F94947" w:rsidRDefault="00CD5F3A" w:rsidP="0056050D">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25</w:t>
            </w:r>
          </w:p>
        </w:tc>
      </w:tr>
      <w:tr w:rsidR="00D17BB9" w:rsidRPr="00F94947" w14:paraId="40A41CF9" w14:textId="77777777" w:rsidTr="0056050D">
        <w:trPr>
          <w:jc w:val="center"/>
        </w:trPr>
        <w:tc>
          <w:tcPr>
            <w:tcW w:w="2972" w:type="dxa"/>
            <w:vAlign w:val="center"/>
          </w:tcPr>
          <w:p w14:paraId="12BB16D7" w14:textId="066291E2" w:rsidR="00D17BB9" w:rsidRPr="00F94947" w:rsidRDefault="0056050D" w:rsidP="0056050D">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Subdirección de Promoción a la Salud y Protección Animal</w:t>
            </w:r>
          </w:p>
        </w:tc>
        <w:tc>
          <w:tcPr>
            <w:tcW w:w="1509" w:type="dxa"/>
            <w:vAlign w:val="center"/>
          </w:tcPr>
          <w:p w14:paraId="2E67E982" w14:textId="1CC2549C" w:rsidR="00D17BB9" w:rsidRPr="00F94947" w:rsidRDefault="009E044B" w:rsidP="0056050D">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Alto</w:t>
            </w:r>
          </w:p>
        </w:tc>
        <w:tc>
          <w:tcPr>
            <w:tcW w:w="1884" w:type="dxa"/>
            <w:vAlign w:val="center"/>
          </w:tcPr>
          <w:p w14:paraId="6375EAEE" w14:textId="611D9B50" w:rsidR="00D17BB9" w:rsidRPr="00F94947" w:rsidRDefault="00CD5F3A" w:rsidP="0056050D">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4</w:t>
            </w:r>
          </w:p>
        </w:tc>
        <w:tc>
          <w:tcPr>
            <w:tcW w:w="1480" w:type="dxa"/>
            <w:vAlign w:val="center"/>
          </w:tcPr>
          <w:p w14:paraId="3DC289F9" w14:textId="68545028" w:rsidR="00D17BB9" w:rsidRPr="00F94947" w:rsidRDefault="009E044B" w:rsidP="0056050D">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5</w:t>
            </w:r>
          </w:p>
        </w:tc>
        <w:tc>
          <w:tcPr>
            <w:tcW w:w="1217" w:type="dxa"/>
            <w:vAlign w:val="center"/>
          </w:tcPr>
          <w:p w14:paraId="6B33E34E" w14:textId="6EA8C9F6" w:rsidR="00D17BB9" w:rsidRPr="00F94947" w:rsidRDefault="00CD5F3A" w:rsidP="0056050D">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20</w:t>
            </w:r>
          </w:p>
        </w:tc>
      </w:tr>
      <w:tr w:rsidR="008A0B4C" w:rsidRPr="00F94947" w14:paraId="4F2E51BB" w14:textId="77777777" w:rsidTr="0056050D">
        <w:trPr>
          <w:jc w:val="center"/>
        </w:trPr>
        <w:tc>
          <w:tcPr>
            <w:tcW w:w="2972" w:type="dxa"/>
            <w:vAlign w:val="center"/>
          </w:tcPr>
          <w:p w14:paraId="08430E18" w14:textId="46B8B63B" w:rsidR="008A0B4C" w:rsidRDefault="008A0B4C"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Beneficiarios facilitadores de servicios</w:t>
            </w:r>
          </w:p>
        </w:tc>
        <w:tc>
          <w:tcPr>
            <w:tcW w:w="1509" w:type="dxa"/>
            <w:vAlign w:val="center"/>
          </w:tcPr>
          <w:p w14:paraId="0F8054A3" w14:textId="5D11CCE4" w:rsidR="008A0B4C" w:rsidRDefault="008A0B4C"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Alto</w:t>
            </w:r>
          </w:p>
        </w:tc>
        <w:tc>
          <w:tcPr>
            <w:tcW w:w="1884" w:type="dxa"/>
            <w:vAlign w:val="center"/>
          </w:tcPr>
          <w:p w14:paraId="493BA13E" w14:textId="0EEE350D" w:rsidR="008A0B4C" w:rsidRDefault="008A0B4C"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5</w:t>
            </w:r>
          </w:p>
        </w:tc>
        <w:tc>
          <w:tcPr>
            <w:tcW w:w="1480" w:type="dxa"/>
            <w:vAlign w:val="center"/>
          </w:tcPr>
          <w:p w14:paraId="0FA5B1ED" w14:textId="6375EE9D" w:rsidR="008A0B4C" w:rsidRDefault="008A0B4C"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5</w:t>
            </w:r>
          </w:p>
        </w:tc>
        <w:tc>
          <w:tcPr>
            <w:tcW w:w="1217" w:type="dxa"/>
            <w:vAlign w:val="center"/>
          </w:tcPr>
          <w:p w14:paraId="62A781E0" w14:textId="1C5FAE18" w:rsidR="008A0B4C" w:rsidRDefault="008A0B4C"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25</w:t>
            </w:r>
          </w:p>
        </w:tc>
      </w:tr>
      <w:tr w:rsidR="008A0B4C" w:rsidRPr="00F94947" w14:paraId="32B2ADA3" w14:textId="77777777" w:rsidTr="0056050D">
        <w:trPr>
          <w:jc w:val="center"/>
        </w:trPr>
        <w:tc>
          <w:tcPr>
            <w:tcW w:w="2972" w:type="dxa"/>
            <w:vAlign w:val="center"/>
          </w:tcPr>
          <w:p w14:paraId="6FEC117B" w14:textId="6D1A8842" w:rsidR="008A0B4C" w:rsidRDefault="008A0B4C"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Usuarios de los servicios prestados por la Subdirección de PRomoción a la Salud y Protección Animal</w:t>
            </w:r>
          </w:p>
        </w:tc>
        <w:tc>
          <w:tcPr>
            <w:tcW w:w="1509" w:type="dxa"/>
            <w:vAlign w:val="center"/>
          </w:tcPr>
          <w:p w14:paraId="4E6793A5" w14:textId="3E20E789" w:rsidR="008A0B4C" w:rsidRDefault="00CD5F3A"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Alto</w:t>
            </w:r>
          </w:p>
        </w:tc>
        <w:tc>
          <w:tcPr>
            <w:tcW w:w="1884" w:type="dxa"/>
            <w:vAlign w:val="center"/>
          </w:tcPr>
          <w:p w14:paraId="7697F36F" w14:textId="0F5F529B" w:rsidR="008A0B4C" w:rsidRDefault="00CD5F3A"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5</w:t>
            </w:r>
          </w:p>
        </w:tc>
        <w:tc>
          <w:tcPr>
            <w:tcW w:w="1480" w:type="dxa"/>
            <w:vAlign w:val="center"/>
          </w:tcPr>
          <w:p w14:paraId="3E62E901" w14:textId="56F0C3FF" w:rsidR="008A0B4C" w:rsidRDefault="00CD5F3A"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5</w:t>
            </w:r>
          </w:p>
        </w:tc>
        <w:tc>
          <w:tcPr>
            <w:tcW w:w="1217" w:type="dxa"/>
            <w:vAlign w:val="center"/>
          </w:tcPr>
          <w:p w14:paraId="7391929E" w14:textId="1350AADF" w:rsidR="008A0B4C" w:rsidRDefault="00CD5F3A" w:rsidP="0056050D">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25</w:t>
            </w:r>
          </w:p>
        </w:tc>
      </w:tr>
    </w:tbl>
    <w:p w14:paraId="000268CD" w14:textId="2E6C9ED4" w:rsidR="00ED6DF5" w:rsidRPr="00E06448" w:rsidRDefault="00CE2C72" w:rsidP="009F69EF">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w:t>
      </w:r>
      <w:r w:rsidR="00214F1A">
        <w:rPr>
          <w:rFonts w:ascii="Gotham Rounded Light" w:hAnsi="Gotham Rounded Light"/>
          <w:sz w:val="24"/>
          <w:szCs w:val="24"/>
        </w:rPr>
        <w:t>1</w:t>
      </w:r>
      <w:r w:rsidRPr="00E06448">
        <w:rPr>
          <w:rFonts w:ascii="Gotham Rounded Light" w:hAnsi="Gotham Rounded Light"/>
          <w:sz w:val="24"/>
          <w:szCs w:val="24"/>
        </w:rPr>
        <w:t>. Matriz de Expectativas-Fuerzas (actores internos)</w:t>
      </w:r>
    </w:p>
    <w:p w14:paraId="777B3212" w14:textId="77777777" w:rsidR="00210551" w:rsidRPr="00E06448" w:rsidRDefault="00210551" w:rsidP="00E06448">
      <w:pPr>
        <w:rPr>
          <w:rFonts w:ascii="Gotham Rounded Light" w:hAnsi="Gotham Rounded Light"/>
          <w:sz w:val="24"/>
          <w:szCs w:val="24"/>
        </w:rPr>
      </w:pPr>
    </w:p>
    <w:p w14:paraId="4C3CE62F" w14:textId="77777777" w:rsidR="00ED6DF5" w:rsidRPr="00A71B89" w:rsidRDefault="00ED6DF5" w:rsidP="007E446D">
      <w:pPr>
        <w:pStyle w:val="Ttulo1"/>
        <w:rPr>
          <w:rFonts w:ascii="Gotham" w:hAnsi="Gotham"/>
          <w:b/>
          <w:color w:val="9F2241"/>
          <w:sz w:val="28"/>
        </w:rPr>
      </w:pPr>
      <w:bookmarkStart w:id="13" w:name="_Toc4776393"/>
      <w:r w:rsidRPr="00A71B89">
        <w:rPr>
          <w:rFonts w:ascii="Gotham" w:hAnsi="Gotham"/>
          <w:b/>
          <w:color w:val="9F2241"/>
          <w:sz w:val="28"/>
        </w:rPr>
        <w:t>Matriz de Expectativas-Fuerzas (Actores externos)</w:t>
      </w:r>
      <w:bookmarkEnd w:id="13"/>
    </w:p>
    <w:p w14:paraId="00E2EB3E" w14:textId="77777777" w:rsidR="00214F1A" w:rsidRPr="00E06448" w:rsidRDefault="00214F1A" w:rsidP="009F69EF">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93"/>
        <w:gridCol w:w="2198"/>
        <w:gridCol w:w="1934"/>
        <w:gridCol w:w="1504"/>
        <w:gridCol w:w="1133"/>
      </w:tblGrid>
      <w:tr w:rsidR="00CD5F3A" w:rsidRPr="00F94947" w14:paraId="4FBF64F5" w14:textId="77777777" w:rsidTr="00214F1A">
        <w:trPr>
          <w:trHeight w:val="1056"/>
          <w:tblHeader/>
        </w:trPr>
        <w:tc>
          <w:tcPr>
            <w:tcW w:w="0" w:type="auto"/>
            <w:shd w:val="clear" w:color="auto" w:fill="636569"/>
            <w:vAlign w:val="center"/>
          </w:tcPr>
          <w:p w14:paraId="46E4EDD2" w14:textId="77777777" w:rsidR="00D25F64" w:rsidRPr="00F94947" w:rsidRDefault="00D25F64" w:rsidP="00214F1A">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Actores Internos</w:t>
            </w:r>
          </w:p>
        </w:tc>
        <w:tc>
          <w:tcPr>
            <w:tcW w:w="0" w:type="auto"/>
            <w:shd w:val="clear" w:color="auto" w:fill="636569"/>
            <w:vAlign w:val="center"/>
          </w:tcPr>
          <w:p w14:paraId="57846A61" w14:textId="77777777" w:rsidR="00D25F64" w:rsidRPr="00F94947" w:rsidRDefault="00D25F64" w:rsidP="00214F1A">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Interés/expectativa</w:t>
            </w:r>
          </w:p>
        </w:tc>
        <w:tc>
          <w:tcPr>
            <w:tcW w:w="0" w:type="auto"/>
            <w:shd w:val="clear" w:color="auto" w:fill="636569"/>
            <w:vAlign w:val="center"/>
          </w:tcPr>
          <w:p w14:paraId="0DF1E3F5" w14:textId="77777777" w:rsidR="00D25F64" w:rsidRPr="00F94947" w:rsidRDefault="00D25F64" w:rsidP="00214F1A">
            <w:pPr>
              <w:jc w:val="center"/>
              <w:rPr>
                <w:rFonts w:ascii="Gotham Rounded Light" w:eastAsia="Calibri" w:hAnsi="Gotham Rounded Light"/>
                <w:b/>
                <w:color w:val="FFFFFF" w:themeColor="background1"/>
                <w:sz w:val="22"/>
                <w:szCs w:val="24"/>
                <w:lang w:val="es-MX"/>
              </w:rPr>
            </w:pPr>
            <w:r w:rsidRPr="00F94947">
              <w:rPr>
                <w:rFonts w:ascii="Gotham Rounded Light" w:eastAsia="Calibri" w:hAnsi="Gotham Rounded Light"/>
                <w:b/>
                <w:color w:val="FFFFFF" w:themeColor="background1"/>
                <w:sz w:val="22"/>
                <w:szCs w:val="24"/>
                <w:lang w:val="es-MX"/>
              </w:rPr>
              <w:t>Importancia para la operación del Programa</w:t>
            </w:r>
          </w:p>
          <w:p w14:paraId="13C2E3E1" w14:textId="77777777" w:rsidR="00D25F64" w:rsidRPr="00F94947" w:rsidRDefault="00D25F64" w:rsidP="00214F1A">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(A)</w:t>
            </w:r>
          </w:p>
        </w:tc>
        <w:tc>
          <w:tcPr>
            <w:tcW w:w="0" w:type="auto"/>
            <w:shd w:val="clear" w:color="auto" w:fill="636569"/>
            <w:vAlign w:val="center"/>
          </w:tcPr>
          <w:p w14:paraId="36ACF938" w14:textId="77777777" w:rsidR="00D25F64" w:rsidRPr="00F94947" w:rsidRDefault="00D25F64" w:rsidP="00214F1A">
            <w:pPr>
              <w:jc w:val="center"/>
              <w:rPr>
                <w:rFonts w:ascii="Gotham Rounded Light" w:eastAsia="Calibri" w:hAnsi="Gotham Rounded Light"/>
                <w:b/>
                <w:color w:val="FFFFFF" w:themeColor="background1"/>
                <w:sz w:val="22"/>
                <w:szCs w:val="24"/>
                <w:lang w:val="es-MX"/>
              </w:rPr>
            </w:pPr>
            <w:r w:rsidRPr="00F94947">
              <w:rPr>
                <w:rFonts w:ascii="Gotham Rounded Light" w:eastAsia="Calibri" w:hAnsi="Gotham Rounded Light"/>
                <w:b/>
                <w:color w:val="FFFFFF" w:themeColor="background1"/>
                <w:sz w:val="22"/>
                <w:szCs w:val="24"/>
                <w:lang w:val="es-MX"/>
              </w:rPr>
              <w:t>Fuerza para defender intereses</w:t>
            </w:r>
          </w:p>
          <w:p w14:paraId="24E1A1F4" w14:textId="77777777" w:rsidR="00D25F64" w:rsidRPr="00F94947" w:rsidRDefault="00D25F64" w:rsidP="00214F1A">
            <w:pPr>
              <w:jc w:val="center"/>
              <w:rPr>
                <w:rFonts w:ascii="Gotham Rounded Light" w:eastAsia="Calibri" w:hAnsi="Gotham Rounded Light"/>
                <w:b/>
                <w:color w:val="FFFFFF" w:themeColor="background1"/>
                <w:sz w:val="22"/>
                <w:szCs w:val="24"/>
                <w:lang w:val="es-MX"/>
              </w:rPr>
            </w:pPr>
            <w:r w:rsidRPr="00F94947">
              <w:rPr>
                <w:rFonts w:ascii="Gotham Rounded Light" w:eastAsia="Calibri" w:hAnsi="Gotham Rounded Light"/>
                <w:b/>
                <w:color w:val="FFFFFF" w:themeColor="background1"/>
                <w:sz w:val="22"/>
                <w:szCs w:val="24"/>
                <w:lang w:val="es-MX"/>
              </w:rPr>
              <w:t>(B)</w:t>
            </w:r>
          </w:p>
        </w:tc>
        <w:tc>
          <w:tcPr>
            <w:tcW w:w="0" w:type="auto"/>
            <w:shd w:val="clear" w:color="auto" w:fill="636569"/>
            <w:vAlign w:val="center"/>
          </w:tcPr>
          <w:p w14:paraId="7F0EC17D" w14:textId="77777777" w:rsidR="00D25F64" w:rsidRPr="00F94947" w:rsidRDefault="00D25F64" w:rsidP="00214F1A">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Posición</w:t>
            </w:r>
          </w:p>
          <w:p w14:paraId="7421CCEC" w14:textId="77777777" w:rsidR="00D25F64" w:rsidRPr="00F94947" w:rsidRDefault="00D25F64" w:rsidP="00214F1A">
            <w:pPr>
              <w:jc w:val="center"/>
              <w:rPr>
                <w:rFonts w:ascii="Gotham Rounded Light" w:eastAsia="Calibri" w:hAnsi="Gotham Rounded Light"/>
                <w:b/>
                <w:color w:val="FFFFFF" w:themeColor="background1"/>
                <w:sz w:val="22"/>
                <w:szCs w:val="24"/>
              </w:rPr>
            </w:pPr>
            <w:r w:rsidRPr="00F94947">
              <w:rPr>
                <w:rFonts w:ascii="Gotham Rounded Light" w:eastAsia="Calibri" w:hAnsi="Gotham Rounded Light"/>
                <w:b/>
                <w:color w:val="FFFFFF" w:themeColor="background1"/>
                <w:sz w:val="22"/>
                <w:szCs w:val="24"/>
              </w:rPr>
              <w:t>A*B</w:t>
            </w:r>
          </w:p>
        </w:tc>
      </w:tr>
      <w:tr w:rsidR="00CD5F3A" w:rsidRPr="00F94947" w14:paraId="5295A8BF" w14:textId="77777777" w:rsidTr="00214F1A">
        <w:tc>
          <w:tcPr>
            <w:tcW w:w="0" w:type="auto"/>
            <w:vAlign w:val="center"/>
          </w:tcPr>
          <w:p w14:paraId="7C90E224" w14:textId="216D46E7" w:rsidR="00D25F64" w:rsidRPr="00F94947" w:rsidRDefault="00D17BB9" w:rsidP="00214F1A">
            <w:pPr>
              <w:jc w:val="center"/>
              <w:rPr>
                <w:rFonts w:ascii="Gotham Rounded Light" w:eastAsia="Calibri" w:hAnsi="Gotham Rounded Light"/>
                <w:color w:val="262626" w:themeColor="text1" w:themeTint="D9"/>
                <w:sz w:val="22"/>
                <w:szCs w:val="24"/>
              </w:rPr>
            </w:pPr>
            <w:r w:rsidRPr="00F94947">
              <w:rPr>
                <w:rFonts w:ascii="Gotham Rounded Light" w:eastAsia="Calibri" w:hAnsi="Gotham Rounded Light"/>
                <w:color w:val="262626" w:themeColor="text1" w:themeTint="D9"/>
                <w:sz w:val="22"/>
                <w:szCs w:val="24"/>
              </w:rPr>
              <w:t>Secretaría de Finanza</w:t>
            </w:r>
            <w:r w:rsidR="00EC3EE1">
              <w:rPr>
                <w:rFonts w:ascii="Gotham Rounded Light" w:eastAsia="Calibri" w:hAnsi="Gotham Rounded Light"/>
                <w:color w:val="262626" w:themeColor="text1" w:themeTint="D9"/>
                <w:sz w:val="22"/>
                <w:szCs w:val="24"/>
              </w:rPr>
              <w:t>s</w:t>
            </w:r>
            <w:r w:rsidR="00CD5F3A">
              <w:rPr>
                <w:rFonts w:ascii="Gotham Rounded Light" w:eastAsia="Calibri" w:hAnsi="Gotham Rounded Light"/>
                <w:color w:val="262626" w:themeColor="text1" w:themeTint="D9"/>
                <w:sz w:val="22"/>
                <w:szCs w:val="24"/>
              </w:rPr>
              <w:t xml:space="preserve"> del Gobierno de la Ciudad de México</w:t>
            </w:r>
          </w:p>
        </w:tc>
        <w:tc>
          <w:tcPr>
            <w:tcW w:w="0" w:type="auto"/>
            <w:vAlign w:val="center"/>
          </w:tcPr>
          <w:p w14:paraId="5D4088CB" w14:textId="344B919D" w:rsidR="00D25F64" w:rsidRPr="00F94947" w:rsidRDefault="00917ADB" w:rsidP="00214F1A">
            <w:pPr>
              <w:jc w:val="center"/>
              <w:rPr>
                <w:rFonts w:ascii="Gotham Rounded Light" w:eastAsia="Calibri" w:hAnsi="Gotham Rounded Light"/>
                <w:color w:val="262626" w:themeColor="text1" w:themeTint="D9"/>
                <w:sz w:val="22"/>
                <w:szCs w:val="24"/>
              </w:rPr>
            </w:pPr>
            <w:r w:rsidRPr="00F94947">
              <w:rPr>
                <w:rFonts w:ascii="Gotham Rounded Light" w:eastAsia="Calibri" w:hAnsi="Gotham Rounded Light"/>
                <w:color w:val="262626" w:themeColor="text1" w:themeTint="D9"/>
                <w:sz w:val="22"/>
                <w:szCs w:val="24"/>
              </w:rPr>
              <w:t>Alto</w:t>
            </w:r>
          </w:p>
        </w:tc>
        <w:tc>
          <w:tcPr>
            <w:tcW w:w="0" w:type="auto"/>
            <w:vAlign w:val="center"/>
          </w:tcPr>
          <w:p w14:paraId="0FCCCE8F" w14:textId="77777777" w:rsidR="00D25F64" w:rsidRPr="00F94947" w:rsidRDefault="00D25F64" w:rsidP="00214F1A">
            <w:pPr>
              <w:jc w:val="center"/>
              <w:rPr>
                <w:rFonts w:ascii="Gotham Rounded Light" w:eastAsia="Calibri" w:hAnsi="Gotham Rounded Light"/>
                <w:color w:val="262626" w:themeColor="text1" w:themeTint="D9"/>
                <w:sz w:val="22"/>
                <w:szCs w:val="24"/>
              </w:rPr>
            </w:pPr>
            <w:r w:rsidRPr="00F94947">
              <w:rPr>
                <w:rFonts w:ascii="Gotham Rounded Light" w:eastAsia="Calibri" w:hAnsi="Gotham Rounded Light"/>
                <w:color w:val="262626" w:themeColor="text1" w:themeTint="D9"/>
                <w:sz w:val="22"/>
                <w:szCs w:val="24"/>
              </w:rPr>
              <w:t>5</w:t>
            </w:r>
          </w:p>
        </w:tc>
        <w:tc>
          <w:tcPr>
            <w:tcW w:w="0" w:type="auto"/>
            <w:vAlign w:val="center"/>
          </w:tcPr>
          <w:p w14:paraId="3F1CEC43" w14:textId="77777777" w:rsidR="00D25F64" w:rsidRPr="00F94947" w:rsidRDefault="00D25F64" w:rsidP="00214F1A">
            <w:pPr>
              <w:jc w:val="center"/>
              <w:rPr>
                <w:rFonts w:ascii="Gotham Rounded Light" w:eastAsia="Calibri" w:hAnsi="Gotham Rounded Light"/>
                <w:color w:val="262626" w:themeColor="text1" w:themeTint="D9"/>
                <w:sz w:val="22"/>
                <w:szCs w:val="24"/>
              </w:rPr>
            </w:pPr>
            <w:r w:rsidRPr="00F94947">
              <w:rPr>
                <w:rFonts w:ascii="Gotham Rounded Light" w:eastAsia="Calibri" w:hAnsi="Gotham Rounded Light"/>
                <w:color w:val="262626" w:themeColor="text1" w:themeTint="D9"/>
                <w:sz w:val="22"/>
                <w:szCs w:val="24"/>
              </w:rPr>
              <w:t>5</w:t>
            </w:r>
          </w:p>
        </w:tc>
        <w:tc>
          <w:tcPr>
            <w:tcW w:w="0" w:type="auto"/>
            <w:vAlign w:val="center"/>
          </w:tcPr>
          <w:p w14:paraId="53A0958A" w14:textId="77777777" w:rsidR="00D25F64" w:rsidRPr="00F94947" w:rsidRDefault="00D25F64" w:rsidP="00214F1A">
            <w:pPr>
              <w:jc w:val="center"/>
              <w:rPr>
                <w:rFonts w:ascii="Gotham Rounded Light" w:eastAsia="Calibri" w:hAnsi="Gotham Rounded Light"/>
                <w:color w:val="262626" w:themeColor="text1" w:themeTint="D9"/>
                <w:sz w:val="22"/>
                <w:szCs w:val="24"/>
              </w:rPr>
            </w:pPr>
            <w:r w:rsidRPr="00F94947">
              <w:rPr>
                <w:rFonts w:ascii="Gotham Rounded Light" w:eastAsia="Calibri" w:hAnsi="Gotham Rounded Light"/>
                <w:color w:val="262626" w:themeColor="text1" w:themeTint="D9"/>
                <w:sz w:val="22"/>
                <w:szCs w:val="24"/>
              </w:rPr>
              <w:t>25</w:t>
            </w:r>
          </w:p>
        </w:tc>
      </w:tr>
      <w:tr w:rsidR="00CD5F3A" w:rsidRPr="00F94947" w14:paraId="0BA562B0" w14:textId="77777777" w:rsidTr="00214F1A">
        <w:tc>
          <w:tcPr>
            <w:tcW w:w="0" w:type="auto"/>
            <w:vAlign w:val="center"/>
          </w:tcPr>
          <w:p w14:paraId="1505159F" w14:textId="3AA17D1B" w:rsidR="00CD5F3A" w:rsidRPr="00F94947" w:rsidRDefault="00CD5F3A" w:rsidP="00214F1A">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Dirección General de Administración</w:t>
            </w:r>
          </w:p>
        </w:tc>
        <w:tc>
          <w:tcPr>
            <w:tcW w:w="0" w:type="auto"/>
            <w:vAlign w:val="center"/>
          </w:tcPr>
          <w:p w14:paraId="7F1B2C5B" w14:textId="7FB427F6" w:rsidR="00D17BB9" w:rsidRPr="00F94947" w:rsidRDefault="00CD5F3A" w:rsidP="00214F1A">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Alto</w:t>
            </w:r>
          </w:p>
        </w:tc>
        <w:tc>
          <w:tcPr>
            <w:tcW w:w="0" w:type="auto"/>
            <w:vAlign w:val="center"/>
          </w:tcPr>
          <w:p w14:paraId="508196B8" w14:textId="3E48856C" w:rsidR="00D17BB9" w:rsidRPr="00F94947" w:rsidRDefault="00CD5F3A" w:rsidP="00214F1A">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5</w:t>
            </w:r>
          </w:p>
        </w:tc>
        <w:tc>
          <w:tcPr>
            <w:tcW w:w="0" w:type="auto"/>
            <w:vAlign w:val="center"/>
          </w:tcPr>
          <w:p w14:paraId="167FEDD5" w14:textId="6F360688" w:rsidR="00D17BB9" w:rsidRPr="00F94947" w:rsidRDefault="00CD5F3A" w:rsidP="00214F1A">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5</w:t>
            </w:r>
          </w:p>
        </w:tc>
        <w:tc>
          <w:tcPr>
            <w:tcW w:w="0" w:type="auto"/>
            <w:vAlign w:val="center"/>
          </w:tcPr>
          <w:p w14:paraId="44D3C7D0" w14:textId="45949FC8" w:rsidR="00D17BB9" w:rsidRPr="00F94947" w:rsidRDefault="00CD5F3A" w:rsidP="00214F1A">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25</w:t>
            </w:r>
          </w:p>
        </w:tc>
      </w:tr>
      <w:tr w:rsidR="00CD5F3A" w:rsidRPr="00F94947" w14:paraId="7E36DF1C" w14:textId="77777777" w:rsidTr="00214F1A">
        <w:tc>
          <w:tcPr>
            <w:tcW w:w="0" w:type="auto"/>
            <w:vAlign w:val="center"/>
          </w:tcPr>
          <w:p w14:paraId="2E00E50D" w14:textId="4E39F461" w:rsidR="00214F1A" w:rsidRPr="00214F1A" w:rsidRDefault="00214F1A" w:rsidP="00214F1A">
            <w:pPr>
              <w:jc w:val="center"/>
              <w:rPr>
                <w:rFonts w:ascii="Gotham Rounded Light" w:eastAsia="Calibri" w:hAnsi="Gotham Rounded Light"/>
                <w:color w:val="262626" w:themeColor="text1" w:themeTint="D9"/>
                <w:sz w:val="22"/>
                <w:szCs w:val="24"/>
              </w:rPr>
            </w:pPr>
            <w:r w:rsidRPr="00214F1A">
              <w:rPr>
                <w:rFonts w:ascii="Gotham Rounded Light" w:eastAsia="Calibri" w:hAnsi="Gotham Rounded Light"/>
                <w:color w:val="262626" w:themeColor="text1" w:themeTint="D9"/>
                <w:sz w:val="22"/>
                <w:szCs w:val="24"/>
              </w:rPr>
              <w:t>Agencia de Atención Animal</w:t>
            </w:r>
          </w:p>
        </w:tc>
        <w:tc>
          <w:tcPr>
            <w:tcW w:w="0" w:type="auto"/>
            <w:vAlign w:val="center"/>
          </w:tcPr>
          <w:p w14:paraId="735FE595" w14:textId="0C2B3626" w:rsidR="00214F1A" w:rsidRPr="00214F1A" w:rsidRDefault="00214F1A" w:rsidP="00214F1A">
            <w:pPr>
              <w:jc w:val="center"/>
              <w:rPr>
                <w:rFonts w:ascii="Gotham Rounded Light" w:eastAsia="Calibri" w:hAnsi="Gotham Rounded Light"/>
                <w:color w:val="262626" w:themeColor="text1" w:themeTint="D9"/>
                <w:sz w:val="22"/>
                <w:szCs w:val="24"/>
              </w:rPr>
            </w:pPr>
            <w:r w:rsidRPr="00214F1A">
              <w:rPr>
                <w:rFonts w:ascii="Gotham Rounded Light" w:eastAsia="Calibri" w:hAnsi="Gotham Rounded Light"/>
                <w:color w:val="262626" w:themeColor="text1" w:themeTint="D9"/>
                <w:sz w:val="22"/>
                <w:szCs w:val="24"/>
              </w:rPr>
              <w:t>Bajo</w:t>
            </w:r>
          </w:p>
        </w:tc>
        <w:tc>
          <w:tcPr>
            <w:tcW w:w="0" w:type="auto"/>
            <w:vAlign w:val="center"/>
          </w:tcPr>
          <w:p w14:paraId="40F7785E" w14:textId="788BBA44" w:rsidR="00214F1A" w:rsidRPr="00214F1A" w:rsidRDefault="00CD5F3A" w:rsidP="00214F1A">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5</w:t>
            </w:r>
          </w:p>
        </w:tc>
        <w:tc>
          <w:tcPr>
            <w:tcW w:w="0" w:type="auto"/>
            <w:vAlign w:val="center"/>
          </w:tcPr>
          <w:p w14:paraId="70D19612" w14:textId="7578AA68" w:rsidR="00214F1A" w:rsidRPr="00214F1A" w:rsidRDefault="00CD5F3A" w:rsidP="00214F1A">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2</w:t>
            </w:r>
          </w:p>
        </w:tc>
        <w:tc>
          <w:tcPr>
            <w:tcW w:w="0" w:type="auto"/>
            <w:vAlign w:val="center"/>
          </w:tcPr>
          <w:p w14:paraId="33772E45" w14:textId="410A36C6" w:rsidR="00214F1A" w:rsidRPr="00214F1A" w:rsidRDefault="00CD5F3A" w:rsidP="00214F1A">
            <w:pPr>
              <w:jc w:val="center"/>
              <w:rPr>
                <w:rFonts w:ascii="Gotham Rounded Light" w:eastAsia="Calibri" w:hAnsi="Gotham Rounded Light"/>
                <w:color w:val="262626" w:themeColor="text1" w:themeTint="D9"/>
                <w:sz w:val="22"/>
                <w:szCs w:val="24"/>
              </w:rPr>
            </w:pPr>
            <w:r>
              <w:rPr>
                <w:rFonts w:ascii="Gotham Rounded Light" w:eastAsia="Calibri" w:hAnsi="Gotham Rounded Light"/>
                <w:color w:val="262626" w:themeColor="text1" w:themeTint="D9"/>
                <w:sz w:val="22"/>
                <w:szCs w:val="24"/>
              </w:rPr>
              <w:t>10</w:t>
            </w:r>
          </w:p>
        </w:tc>
      </w:tr>
      <w:tr w:rsidR="00CD5F3A" w:rsidRPr="00F94947" w14:paraId="7D4413A3" w14:textId="77777777" w:rsidTr="00214F1A">
        <w:tc>
          <w:tcPr>
            <w:tcW w:w="0" w:type="auto"/>
            <w:vAlign w:val="center"/>
          </w:tcPr>
          <w:p w14:paraId="3EC86CCE" w14:textId="0B5B0624" w:rsidR="00CD5F3A" w:rsidRPr="00CD5F3A" w:rsidRDefault="00CD5F3A" w:rsidP="00214F1A">
            <w:pPr>
              <w:jc w:val="center"/>
              <w:rPr>
                <w:rFonts w:ascii="Gotham Rounded Light" w:eastAsia="Calibri" w:hAnsi="Gotham Rounded Light"/>
                <w:color w:val="262626" w:themeColor="text1" w:themeTint="D9"/>
                <w:sz w:val="22"/>
                <w:szCs w:val="24"/>
              </w:rPr>
            </w:pPr>
            <w:r w:rsidRPr="00CD5F3A">
              <w:rPr>
                <w:rFonts w:ascii="Gotham Rounded Light" w:eastAsia="Calibri" w:hAnsi="Gotham Rounded Light"/>
                <w:color w:val="262626" w:themeColor="text1" w:themeTint="D9"/>
                <w:sz w:val="22"/>
                <w:szCs w:val="24"/>
              </w:rPr>
              <w:t>Jurisdicción Sanitaria de Tlalpan</w:t>
            </w:r>
          </w:p>
        </w:tc>
        <w:tc>
          <w:tcPr>
            <w:tcW w:w="0" w:type="auto"/>
            <w:vAlign w:val="center"/>
          </w:tcPr>
          <w:p w14:paraId="2A02E28B" w14:textId="054D9473" w:rsidR="00CD5F3A" w:rsidRPr="00CD5F3A" w:rsidRDefault="00CD5F3A" w:rsidP="00214F1A">
            <w:pPr>
              <w:jc w:val="center"/>
              <w:rPr>
                <w:rFonts w:ascii="Gotham Rounded Light" w:eastAsia="Calibri" w:hAnsi="Gotham Rounded Light"/>
                <w:color w:val="262626" w:themeColor="text1" w:themeTint="D9"/>
                <w:sz w:val="22"/>
                <w:szCs w:val="24"/>
              </w:rPr>
            </w:pPr>
            <w:r w:rsidRPr="00CD5F3A">
              <w:rPr>
                <w:rFonts w:ascii="Gotham Rounded Light" w:eastAsia="Calibri" w:hAnsi="Gotham Rounded Light"/>
                <w:color w:val="262626" w:themeColor="text1" w:themeTint="D9"/>
                <w:sz w:val="22"/>
                <w:szCs w:val="24"/>
              </w:rPr>
              <w:t>Bajo</w:t>
            </w:r>
          </w:p>
        </w:tc>
        <w:tc>
          <w:tcPr>
            <w:tcW w:w="0" w:type="auto"/>
            <w:vAlign w:val="center"/>
          </w:tcPr>
          <w:p w14:paraId="4BB9C1D1" w14:textId="0C44C53D" w:rsidR="00CD5F3A" w:rsidRPr="00CD5F3A" w:rsidRDefault="00CD5F3A" w:rsidP="00214F1A">
            <w:pPr>
              <w:jc w:val="center"/>
              <w:rPr>
                <w:rFonts w:ascii="Gotham Rounded Light" w:eastAsia="Calibri" w:hAnsi="Gotham Rounded Light"/>
                <w:color w:val="262626" w:themeColor="text1" w:themeTint="D9"/>
                <w:sz w:val="22"/>
                <w:szCs w:val="24"/>
              </w:rPr>
            </w:pPr>
            <w:r w:rsidRPr="00CD5F3A">
              <w:rPr>
                <w:rFonts w:ascii="Gotham Rounded Light" w:eastAsia="Calibri" w:hAnsi="Gotham Rounded Light"/>
                <w:color w:val="262626" w:themeColor="text1" w:themeTint="D9"/>
                <w:sz w:val="22"/>
                <w:szCs w:val="24"/>
              </w:rPr>
              <w:t>5</w:t>
            </w:r>
          </w:p>
        </w:tc>
        <w:tc>
          <w:tcPr>
            <w:tcW w:w="0" w:type="auto"/>
            <w:vAlign w:val="center"/>
          </w:tcPr>
          <w:p w14:paraId="304D482B" w14:textId="454F773F" w:rsidR="00CD5F3A" w:rsidRPr="00CD5F3A" w:rsidRDefault="00CD5F3A" w:rsidP="00214F1A">
            <w:pPr>
              <w:jc w:val="center"/>
              <w:rPr>
                <w:rFonts w:ascii="Gotham Rounded Light" w:eastAsia="Calibri" w:hAnsi="Gotham Rounded Light"/>
                <w:color w:val="262626" w:themeColor="text1" w:themeTint="D9"/>
                <w:sz w:val="22"/>
                <w:szCs w:val="24"/>
              </w:rPr>
            </w:pPr>
            <w:r w:rsidRPr="00CD5F3A">
              <w:rPr>
                <w:rFonts w:ascii="Gotham Rounded Light" w:eastAsia="Calibri" w:hAnsi="Gotham Rounded Light"/>
                <w:color w:val="262626" w:themeColor="text1" w:themeTint="D9"/>
                <w:sz w:val="22"/>
                <w:szCs w:val="24"/>
              </w:rPr>
              <w:t>2</w:t>
            </w:r>
          </w:p>
        </w:tc>
        <w:tc>
          <w:tcPr>
            <w:tcW w:w="0" w:type="auto"/>
            <w:vAlign w:val="center"/>
          </w:tcPr>
          <w:p w14:paraId="1FD659E9" w14:textId="21ADB489" w:rsidR="00CD5F3A" w:rsidRPr="00CD5F3A" w:rsidRDefault="00CD5F3A" w:rsidP="00214F1A">
            <w:pPr>
              <w:jc w:val="center"/>
              <w:rPr>
                <w:rFonts w:ascii="Gotham Rounded Light" w:eastAsia="Calibri" w:hAnsi="Gotham Rounded Light"/>
                <w:color w:val="262626" w:themeColor="text1" w:themeTint="D9"/>
                <w:sz w:val="22"/>
                <w:szCs w:val="24"/>
              </w:rPr>
            </w:pPr>
            <w:r w:rsidRPr="00CD5F3A">
              <w:rPr>
                <w:rFonts w:ascii="Gotham Rounded Light" w:eastAsia="Calibri" w:hAnsi="Gotham Rounded Light"/>
                <w:color w:val="262626" w:themeColor="text1" w:themeTint="D9"/>
                <w:sz w:val="22"/>
                <w:szCs w:val="24"/>
              </w:rPr>
              <w:t>10</w:t>
            </w:r>
          </w:p>
        </w:tc>
      </w:tr>
    </w:tbl>
    <w:p w14:paraId="52778A84" w14:textId="41655E26" w:rsidR="00593B03" w:rsidRDefault="00CE2C72" w:rsidP="009F69EF">
      <w:pPr>
        <w:spacing w:before="240" w:after="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w:t>
      </w:r>
      <w:r w:rsidR="00214F1A">
        <w:rPr>
          <w:rFonts w:ascii="Gotham Rounded Light" w:hAnsi="Gotham Rounded Light"/>
          <w:sz w:val="24"/>
          <w:szCs w:val="24"/>
        </w:rPr>
        <w:t>2</w:t>
      </w:r>
      <w:r w:rsidRPr="00E06448">
        <w:rPr>
          <w:rFonts w:ascii="Gotham Rounded Light" w:hAnsi="Gotham Rounded Light"/>
          <w:sz w:val="24"/>
          <w:szCs w:val="24"/>
        </w:rPr>
        <w:t>. Matriz de Expectativas-Fuerzas (actores externos)</w:t>
      </w:r>
    </w:p>
    <w:p w14:paraId="0B0079C6" w14:textId="7DB98F9A" w:rsidR="007E32B2" w:rsidRDefault="007E32B2" w:rsidP="009F69EF">
      <w:pPr>
        <w:spacing w:before="240" w:after="0"/>
        <w:jc w:val="center"/>
        <w:rPr>
          <w:rFonts w:ascii="Gotham Rounded Light" w:hAnsi="Gotham Rounded Light"/>
          <w:sz w:val="24"/>
          <w:szCs w:val="24"/>
        </w:rPr>
      </w:pPr>
    </w:p>
    <w:p w14:paraId="46721FDB" w14:textId="29615D65" w:rsidR="00ED6DF5" w:rsidRDefault="00ED6DF5" w:rsidP="00A71B89">
      <w:pPr>
        <w:pStyle w:val="Ttulo1"/>
        <w:rPr>
          <w:rFonts w:ascii="Gotham" w:hAnsi="Gotham"/>
          <w:b/>
          <w:color w:val="9F2241"/>
          <w:sz w:val="28"/>
        </w:rPr>
      </w:pPr>
      <w:bookmarkStart w:id="14" w:name="_Toc4776394"/>
      <w:r w:rsidRPr="00A71B89">
        <w:rPr>
          <w:rFonts w:ascii="Gotham" w:hAnsi="Gotham"/>
          <w:b/>
          <w:color w:val="9F2241"/>
          <w:sz w:val="28"/>
        </w:rPr>
        <w:lastRenderedPageBreak/>
        <w:t>Árbol de problemas</w:t>
      </w:r>
      <w:bookmarkEnd w:id="14"/>
      <w:r w:rsidR="00CD5F3A">
        <w:rPr>
          <w:rFonts w:ascii="Gotham" w:hAnsi="Gotham"/>
          <w:b/>
          <w:color w:val="9F2241"/>
          <w:sz w:val="28"/>
        </w:rPr>
        <w:t xml:space="preserve"> “Huellas: Sembrando Compañía en Comunidad”</w:t>
      </w:r>
    </w:p>
    <w:p w14:paraId="1830B45D" w14:textId="77777777" w:rsidR="00CD5F3A" w:rsidRDefault="00CD5F3A" w:rsidP="00084870">
      <w:bookmarkStart w:id="15" w:name="_Toc4776395"/>
    </w:p>
    <w:p w14:paraId="63BD7B83" w14:textId="6C19B360" w:rsidR="00CD5F3A" w:rsidRPr="004023B3" w:rsidRDefault="00CD5F3A" w:rsidP="00CD5F3A">
      <w:pPr>
        <w:pStyle w:val="Ttulo1"/>
        <w:jc w:val="right"/>
        <w:rPr>
          <w:rFonts w:ascii="Gotham" w:hAnsi="Gotham"/>
          <w:b/>
          <w:color w:val="9F2241"/>
          <w:sz w:val="28"/>
        </w:rPr>
      </w:pPr>
    </w:p>
    <w:bookmarkStart w:id="16" w:name="_Toc89947803"/>
    <w:p w14:paraId="4341A9CC" w14:textId="55440A92" w:rsidR="00CD5F3A" w:rsidRDefault="001E76F1" w:rsidP="00CD5F3A">
      <w:pPr>
        <w:pStyle w:val="Ttulo1"/>
        <w:rPr>
          <w:rFonts w:ascii="Gotham" w:hAnsi="Gotham"/>
          <w:b/>
          <w:color w:val="9F2241"/>
          <w:sz w:val="28"/>
        </w:rPr>
      </w:pPr>
      <w:r>
        <w:rPr>
          <w:noProof/>
          <w:lang w:eastAsia="es-MX"/>
        </w:rPr>
        <mc:AlternateContent>
          <mc:Choice Requires="wps">
            <w:drawing>
              <wp:anchor distT="0" distB="0" distL="114300" distR="114300" simplePos="0" relativeHeight="251676672" behindDoc="0" locked="0" layoutInCell="1" allowOverlap="1" wp14:anchorId="11CDB3F8" wp14:editId="44AB7916">
                <wp:simplePos x="0" y="0"/>
                <wp:positionH relativeFrom="column">
                  <wp:posOffset>3703765</wp:posOffset>
                </wp:positionH>
                <wp:positionV relativeFrom="paragraph">
                  <wp:posOffset>362850</wp:posOffset>
                </wp:positionV>
                <wp:extent cx="1091565" cy="458013"/>
                <wp:effectExtent l="0" t="0" r="13335" b="18415"/>
                <wp:wrapNone/>
                <wp:docPr id="17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A9878B-7D23-A64B-8D81-483340C35A75}"/>
                    </a:ext>
                  </a:extLst>
                </wp:docPr>
                <wp:cNvGraphicFramePr/>
                <a:graphic xmlns:a="http://schemas.openxmlformats.org/drawingml/2006/main">
                  <a:graphicData uri="http://schemas.microsoft.com/office/word/2010/wordprocessingShape">
                    <wps:wsp>
                      <wps:cNvSpPr txBox="1"/>
                      <wps:spPr>
                        <a:xfrm>
                          <a:off x="0" y="0"/>
                          <a:ext cx="1091565" cy="458013"/>
                        </a:xfrm>
                        <a:prstGeom prst="rect">
                          <a:avLst/>
                        </a:prstGeom>
                        <a:solidFill>
                          <a:schemeClr val="accent2">
                            <a:lumMod val="20000"/>
                            <a:lumOff val="80000"/>
                          </a:schemeClr>
                        </a:solidFill>
                        <a:ln>
                          <a:solidFill>
                            <a:schemeClr val="tx1"/>
                          </a:solidFill>
                        </a:ln>
                      </wps:spPr>
                      <wps:txbx>
                        <w:txbxContent>
                          <w:p w14:paraId="36727A4A" w14:textId="0E638D47" w:rsidR="00CD5F3A" w:rsidRPr="001E76F1" w:rsidRDefault="001E76F1"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Aumento en la población canina y felina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CDB3F8" id="_x0000_t202" coordsize="21600,21600" o:spt="202" path="m,l,21600r21600,l21600,xe">
                <v:stroke joinstyle="miter"/>
                <v:path gradientshapeok="t" o:connecttype="rect"/>
              </v:shapetype>
              <v:shape id="Google Shape;162;p2" o:spid="_x0000_s1026" type="#_x0000_t202" style="position:absolute;margin-left:291.65pt;margin-top:28.55pt;width:85.9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" fillcolor="#fbe4d5 [661]" strokecolor="black [3213]">
                <v:textbox inset="1.90469mm,.95208mm,1.90469mm,.95208mm">
                  <w:txbxContent>
                    <w:p w14:paraId="36727A4A" w14:textId="0E638D47" w:rsidR="00CD5F3A" w:rsidRPr="001E76F1" w:rsidRDefault="001E76F1"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Aumento en la población canina y felina</w:t>
                      </w:r>
                    </w:p>
                  </w:txbxContent>
                </v:textbox>
              </v:shape>
            </w:pict>
          </mc:Fallback>
        </mc:AlternateContent>
      </w:r>
      <w:r>
        <w:rPr>
          <w:noProof/>
          <w:lang w:eastAsia="es-MX"/>
        </w:rPr>
        <mc:AlternateContent>
          <mc:Choice Requires="wps">
            <w:drawing>
              <wp:anchor distT="0" distB="0" distL="114300" distR="114300" simplePos="0" relativeHeight="251716608" behindDoc="0" locked="0" layoutInCell="1" allowOverlap="1" wp14:anchorId="0A90BE3E" wp14:editId="52490873">
                <wp:simplePos x="0" y="0"/>
                <wp:positionH relativeFrom="column">
                  <wp:posOffset>107067</wp:posOffset>
                </wp:positionH>
                <wp:positionV relativeFrom="paragraph">
                  <wp:posOffset>129433</wp:posOffset>
                </wp:positionV>
                <wp:extent cx="1119505" cy="631218"/>
                <wp:effectExtent l="0" t="0" r="23495" b="16510"/>
                <wp:wrapNone/>
                <wp:docPr id="10"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A147-B3A0-AD46-99F0-41DCC985E667}"/>
                    </a:ext>
                  </a:extLst>
                </wp:docPr>
                <wp:cNvGraphicFramePr/>
                <a:graphic xmlns:a="http://schemas.openxmlformats.org/drawingml/2006/main">
                  <a:graphicData uri="http://schemas.microsoft.com/office/word/2010/wordprocessingShape">
                    <wps:wsp>
                      <wps:cNvSpPr txBox="1"/>
                      <wps:spPr>
                        <a:xfrm>
                          <a:off x="0" y="0"/>
                          <a:ext cx="1119505" cy="631218"/>
                        </a:xfrm>
                        <a:prstGeom prst="rect">
                          <a:avLst/>
                        </a:prstGeom>
                        <a:solidFill>
                          <a:srgbClr val="ED7D31">
                            <a:lumMod val="20000"/>
                            <a:lumOff val="80000"/>
                          </a:srgbClr>
                        </a:solidFill>
                        <a:ln>
                          <a:solidFill>
                            <a:sysClr val="windowText" lastClr="000000"/>
                          </a:solidFill>
                        </a:ln>
                      </wps:spPr>
                      <wps:txbx>
                        <w:txbxContent>
                          <w:p w14:paraId="41019A79" w14:textId="4CA871D1" w:rsidR="00CD5F3A" w:rsidRPr="001E76F1" w:rsidRDefault="001E76F1" w:rsidP="00CD5F3A">
                            <w:pPr>
                              <w:pStyle w:val="NormalWeb"/>
                              <w:spacing w:before="0" w:beforeAutospacing="0" w:after="0" w:afterAutospacing="0"/>
                              <w:jc w:val="center"/>
                              <w:rPr>
                                <w:rFonts w:asciiTheme="minorHAnsi" w:hAnsi="Calibri" w:cstheme="minorBidi"/>
                                <w:color w:val="000000" w:themeColor="text1"/>
                                <w:kern w:val="24"/>
                                <w:sz w:val="16"/>
                                <w:szCs w:val="16"/>
                              </w:rPr>
                            </w:pPr>
                            <w:r w:rsidRPr="001E76F1">
                              <w:rPr>
                                <w:rFonts w:asciiTheme="minorHAnsi" w:hAnsi="Calibri" w:cstheme="minorBidi"/>
                                <w:color w:val="000000" w:themeColor="text1"/>
                                <w:kern w:val="24"/>
                                <w:sz w:val="16"/>
                                <w:szCs w:val="16"/>
                              </w:rPr>
                              <w:t>Aumento en la incidencia de enfermedades zoonótic</w:t>
                            </w:r>
                            <w:r>
                              <w:rPr>
                                <w:rFonts w:asciiTheme="minorHAnsi" w:hAnsi="Calibri" w:cstheme="minorBidi"/>
                                <w:color w:val="000000" w:themeColor="text1"/>
                                <w:kern w:val="24"/>
                                <w:sz w:val="16"/>
                                <w:szCs w:val="16"/>
                              </w:rPr>
                              <w:t>a</w:t>
                            </w:r>
                            <w:r w:rsidRPr="001E76F1">
                              <w:rPr>
                                <w:rFonts w:asciiTheme="minorHAnsi" w:hAnsi="Calibri" w:cstheme="minorBidi"/>
                                <w:color w:val="000000" w:themeColor="text1"/>
                                <w:kern w:val="24"/>
                                <w:sz w:val="16"/>
                                <w:szCs w:val="16"/>
                              </w:rPr>
                              <w:t>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90BE3E" id="_x0000_s1027" type="#_x0000_t202" style="position:absolute;margin-left:8.45pt;margin-top:10.2pt;width:88.15pt;height:49.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" fillcolor="#fbe5d6" strokecolor="windowText">
                <v:textbox inset="1.90469mm,.95208mm,1.90469mm,.95208mm">
                  <w:txbxContent>
                    <w:p w14:paraId="41019A79" w14:textId="4CA871D1" w:rsidR="00CD5F3A" w:rsidRPr="001E76F1" w:rsidRDefault="001E76F1" w:rsidP="00CD5F3A">
                      <w:pPr>
                        <w:pStyle w:val="NormalWeb"/>
                        <w:spacing w:before="0" w:beforeAutospacing="0" w:after="0" w:afterAutospacing="0"/>
                        <w:jc w:val="center"/>
                        <w:rPr>
                          <w:rFonts w:asciiTheme="minorHAnsi" w:hAnsi="Calibri" w:cstheme="minorBidi"/>
                          <w:color w:val="000000" w:themeColor="text1"/>
                          <w:kern w:val="24"/>
                          <w:sz w:val="16"/>
                          <w:szCs w:val="16"/>
                        </w:rPr>
                      </w:pPr>
                      <w:r w:rsidRPr="001E76F1">
                        <w:rPr>
                          <w:rFonts w:asciiTheme="minorHAnsi" w:hAnsi="Calibri" w:cstheme="minorBidi"/>
                          <w:color w:val="000000" w:themeColor="text1"/>
                          <w:kern w:val="24"/>
                          <w:sz w:val="16"/>
                          <w:szCs w:val="16"/>
                        </w:rPr>
                        <w:t>Aumento en la incidencia de enfermedades zoonótic</w:t>
                      </w:r>
                      <w:r>
                        <w:rPr>
                          <w:rFonts w:asciiTheme="minorHAnsi" w:hAnsi="Calibri" w:cstheme="minorBidi"/>
                          <w:color w:val="000000" w:themeColor="text1"/>
                          <w:kern w:val="24"/>
                          <w:sz w:val="16"/>
                          <w:szCs w:val="16"/>
                        </w:rPr>
                        <w:t>a</w:t>
                      </w:r>
                      <w:r w:rsidRPr="001E76F1">
                        <w:rPr>
                          <w:rFonts w:asciiTheme="minorHAnsi" w:hAnsi="Calibri" w:cstheme="minorBidi"/>
                          <w:color w:val="000000" w:themeColor="text1"/>
                          <w:kern w:val="24"/>
                          <w:sz w:val="16"/>
                          <w:szCs w:val="16"/>
                        </w:rPr>
                        <w:t>s</w:t>
                      </w:r>
                    </w:p>
                  </w:txbxContent>
                </v:textbox>
              </v:shape>
            </w:pict>
          </mc:Fallback>
        </mc:AlternateContent>
      </w:r>
      <w:r w:rsidR="00CD5F3A">
        <w:rPr>
          <w:noProof/>
          <w:lang w:eastAsia="es-MX"/>
        </w:rPr>
        <mc:AlternateContent>
          <mc:Choice Requires="wps">
            <w:drawing>
              <wp:anchor distT="0" distB="0" distL="114300" distR="114300" simplePos="0" relativeHeight="251673600" behindDoc="0" locked="0" layoutInCell="1" allowOverlap="1" wp14:anchorId="07FBEB97" wp14:editId="03CADA73">
                <wp:simplePos x="0" y="0"/>
                <wp:positionH relativeFrom="column">
                  <wp:posOffset>-1057568</wp:posOffset>
                </wp:positionH>
                <wp:positionV relativeFrom="paragraph">
                  <wp:posOffset>313720</wp:posOffset>
                </wp:positionV>
                <wp:extent cx="1129452" cy="413386"/>
                <wp:effectExtent l="0" t="4128" r="9843" b="9842"/>
                <wp:wrapNone/>
                <wp:docPr id="8" name="Google Shape;162;p2"/>
                <wp:cNvGraphicFramePr/>
                <a:graphic xmlns:a="http://schemas.openxmlformats.org/drawingml/2006/main">
                  <a:graphicData uri="http://schemas.microsoft.com/office/word/2010/wordprocessingShape">
                    <wps:wsp>
                      <wps:cNvSpPr txBox="1"/>
                      <wps:spPr>
                        <a:xfrm rot="16200000">
                          <a:off x="0" y="0"/>
                          <a:ext cx="1129452" cy="413386"/>
                        </a:xfrm>
                        <a:prstGeom prst="rect">
                          <a:avLst/>
                        </a:prstGeom>
                        <a:solidFill>
                          <a:schemeClr val="accent2">
                            <a:lumMod val="60000"/>
                            <a:lumOff val="40000"/>
                          </a:schemeClr>
                        </a:solidFill>
                        <a:ln>
                          <a:solidFill>
                            <a:schemeClr val="tx1"/>
                          </a:solidFill>
                        </a:ln>
                      </wps:spPr>
                      <wps:txbx>
                        <w:txbxContent>
                          <w:p w14:paraId="2534155D"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FBEB97" id="_x0000_s1028" type="#_x0000_t202" style="position:absolute;margin-left:-83.25pt;margin-top:24.7pt;width:88.95pt;height:32.5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" fillcolor="#f4b083 [1941]" strokecolor="black [3213]">
                <v:textbox inset="1.90469mm,.95208mm,1.90469mm,.95208mm">
                  <w:txbxContent>
                    <w:p w14:paraId="2534155D"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v:textbox>
              </v:shape>
            </w:pict>
          </mc:Fallback>
        </mc:AlternateContent>
      </w:r>
      <w:bookmarkEnd w:id="16"/>
    </w:p>
    <w:p w14:paraId="491BC928" w14:textId="00407E74" w:rsidR="00CD5F3A" w:rsidRDefault="001E76F1" w:rsidP="00CD5F3A">
      <w:r>
        <w:rPr>
          <w:noProof/>
          <w:lang w:eastAsia="es-MX"/>
        </w:rPr>
        <mc:AlternateContent>
          <mc:Choice Requires="wps">
            <w:drawing>
              <wp:anchor distT="0" distB="0" distL="114300" distR="114300" simplePos="0" relativeHeight="251677696" behindDoc="0" locked="0" layoutInCell="1" allowOverlap="1" wp14:anchorId="477D094C" wp14:editId="443020D9">
                <wp:simplePos x="0" y="0"/>
                <wp:positionH relativeFrom="column">
                  <wp:posOffset>4906522</wp:posOffset>
                </wp:positionH>
                <wp:positionV relativeFrom="paragraph">
                  <wp:posOffset>18770</wp:posOffset>
                </wp:positionV>
                <wp:extent cx="1579245" cy="479250"/>
                <wp:effectExtent l="0" t="0" r="20955" b="16510"/>
                <wp:wrapNone/>
                <wp:docPr id="40"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A9878B-7D23-A64B-8D81-483340C35A75}"/>
                    </a:ext>
                  </a:extLst>
                </wp:docPr>
                <wp:cNvGraphicFramePr/>
                <a:graphic xmlns:a="http://schemas.openxmlformats.org/drawingml/2006/main">
                  <a:graphicData uri="http://schemas.microsoft.com/office/word/2010/wordprocessingShape">
                    <wps:wsp>
                      <wps:cNvSpPr txBox="1"/>
                      <wps:spPr>
                        <a:xfrm>
                          <a:off x="0" y="0"/>
                          <a:ext cx="1579245" cy="479250"/>
                        </a:xfrm>
                        <a:prstGeom prst="rect">
                          <a:avLst/>
                        </a:prstGeom>
                        <a:solidFill>
                          <a:schemeClr val="accent2">
                            <a:lumMod val="20000"/>
                            <a:lumOff val="80000"/>
                          </a:schemeClr>
                        </a:solidFill>
                        <a:ln>
                          <a:solidFill>
                            <a:schemeClr val="tx1"/>
                          </a:solidFill>
                        </a:ln>
                      </wps:spPr>
                      <wps:txbx>
                        <w:txbxContent>
                          <w:p w14:paraId="499CAE52" w14:textId="4A131880" w:rsidR="00CD5F3A" w:rsidRPr="001E76F1" w:rsidRDefault="001E76F1"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Desconocimiento de las obligaciones normativas de los tutores de animales de compañía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7D094C" id="_x0000_s1029" type="#_x0000_t202" style="position:absolute;margin-left:386.35pt;margin-top:1.5pt;width:124.35pt;height:3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" fillcolor="#fbe4d5 [661]" strokecolor="black [3213]">
                <v:textbox inset="1.90469mm,.95208mm,1.90469mm,.95208mm">
                  <w:txbxContent>
                    <w:p w14:paraId="499CAE52" w14:textId="4A131880" w:rsidR="00CD5F3A" w:rsidRPr="001E76F1" w:rsidRDefault="001E76F1"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Desconocimiento de las obligaciones normativas de los tutores de animales de compañía</w:t>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3EA24739" wp14:editId="4324F234">
                <wp:simplePos x="0" y="0"/>
                <wp:positionH relativeFrom="column">
                  <wp:posOffset>2652650</wp:posOffset>
                </wp:positionH>
                <wp:positionV relativeFrom="paragraph">
                  <wp:posOffset>9245</wp:posOffset>
                </wp:positionV>
                <wp:extent cx="959485" cy="429260"/>
                <wp:effectExtent l="0" t="0" r="12065" b="27940"/>
                <wp:wrapNone/>
                <wp:docPr id="179"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45326F-CF61-B842-BF08-C6F6D56F9343}"/>
                    </a:ext>
                  </a:extLst>
                </wp:docPr>
                <wp:cNvGraphicFramePr/>
                <a:graphic xmlns:a="http://schemas.openxmlformats.org/drawingml/2006/main">
                  <a:graphicData uri="http://schemas.microsoft.com/office/word/2010/wordprocessingShape">
                    <wps:wsp>
                      <wps:cNvSpPr txBox="1"/>
                      <wps:spPr>
                        <a:xfrm>
                          <a:off x="0" y="0"/>
                          <a:ext cx="959485" cy="429260"/>
                        </a:xfrm>
                        <a:prstGeom prst="rect">
                          <a:avLst/>
                        </a:prstGeom>
                        <a:solidFill>
                          <a:schemeClr val="accent2">
                            <a:lumMod val="20000"/>
                            <a:lumOff val="80000"/>
                          </a:schemeClr>
                        </a:solidFill>
                        <a:ln>
                          <a:solidFill>
                            <a:schemeClr val="tx1"/>
                          </a:solidFill>
                        </a:ln>
                      </wps:spPr>
                      <wps:txbx>
                        <w:txbxContent>
                          <w:p w14:paraId="71004E0A" w14:textId="6D55B6B1" w:rsidR="00CD5F3A" w:rsidRPr="001E76F1" w:rsidRDefault="001E76F1"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Aumento en la tasa de abandono de animales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24739" id="_x0000_s1030" type="#_x0000_t202" style="position:absolute;margin-left:208.85pt;margin-top:.75pt;width:75.55pt;height:3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" fillcolor="#fbe4d5 [661]" strokecolor="black [3213]">
                <v:textbox inset="1.90469mm,.95208mm,1.90469mm,.95208mm">
                  <w:txbxContent>
                    <w:p w14:paraId="71004E0A" w14:textId="6D55B6B1" w:rsidR="00CD5F3A" w:rsidRPr="001E76F1" w:rsidRDefault="001E76F1"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Aumento en la tasa de abandono de animales</w:t>
                      </w:r>
                    </w:p>
                  </w:txbxContent>
                </v:textbox>
              </v:shape>
            </w:pict>
          </mc:Fallback>
        </mc:AlternateContent>
      </w:r>
      <w:r>
        <w:rPr>
          <w:noProof/>
          <w:lang w:eastAsia="es-MX"/>
        </w:rPr>
        <mc:AlternateContent>
          <mc:Choice Requires="wps">
            <w:drawing>
              <wp:anchor distT="0" distB="0" distL="114300" distR="114300" simplePos="0" relativeHeight="251674624" behindDoc="0" locked="0" layoutInCell="1" allowOverlap="1" wp14:anchorId="03E677AF" wp14:editId="77765D88">
                <wp:simplePos x="0" y="0"/>
                <wp:positionH relativeFrom="column">
                  <wp:posOffset>1405132</wp:posOffset>
                </wp:positionH>
                <wp:positionV relativeFrom="paragraph">
                  <wp:posOffset>13945</wp:posOffset>
                </wp:positionV>
                <wp:extent cx="1120057" cy="400050"/>
                <wp:effectExtent l="0" t="0" r="23495" b="19050"/>
                <wp:wrapNone/>
                <wp:docPr id="18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A147-B3A0-AD46-99F0-41DCC985E667}"/>
                    </a:ext>
                  </a:extLst>
                </wp:docPr>
                <wp:cNvGraphicFramePr/>
                <a:graphic xmlns:a="http://schemas.openxmlformats.org/drawingml/2006/main">
                  <a:graphicData uri="http://schemas.microsoft.com/office/word/2010/wordprocessingShape">
                    <wps:wsp>
                      <wps:cNvSpPr txBox="1"/>
                      <wps:spPr>
                        <a:xfrm>
                          <a:off x="0" y="0"/>
                          <a:ext cx="1120057" cy="400050"/>
                        </a:xfrm>
                        <a:prstGeom prst="rect">
                          <a:avLst/>
                        </a:prstGeom>
                        <a:solidFill>
                          <a:schemeClr val="accent2">
                            <a:lumMod val="20000"/>
                            <a:lumOff val="80000"/>
                          </a:schemeClr>
                        </a:solidFill>
                        <a:ln>
                          <a:solidFill>
                            <a:schemeClr val="tx1"/>
                          </a:solidFill>
                        </a:ln>
                      </wps:spPr>
                      <wps:txbx>
                        <w:txbxContent>
                          <w:p w14:paraId="2AD99CDB" w14:textId="26FD3214" w:rsidR="00CD5F3A" w:rsidRDefault="001E76F1" w:rsidP="00CD5F3A">
                            <w:pPr>
                              <w:pStyle w:val="NormalWeb"/>
                              <w:spacing w:before="0" w:beforeAutospacing="0" w:after="0" w:afterAutospacing="0"/>
                              <w:jc w:val="center"/>
                            </w:pPr>
                            <w:r>
                              <w:rPr>
                                <w:rFonts w:asciiTheme="minorHAnsi" w:hAnsi="Calibri" w:cstheme="minorBidi"/>
                                <w:color w:val="000000" w:themeColor="text1"/>
                                <w:kern w:val="24"/>
                                <w:sz w:val="16"/>
                                <w:szCs w:val="16"/>
                              </w:rPr>
                              <w:t>Aument</w:t>
                            </w:r>
                            <w:r w:rsidR="00CD5F3A">
                              <w:rPr>
                                <w:rFonts w:asciiTheme="minorHAnsi" w:hAnsi="Calibri" w:cstheme="minorBidi"/>
                                <w:color w:val="000000" w:themeColor="text1"/>
                                <w:kern w:val="24"/>
                                <w:sz w:val="16"/>
                                <w:szCs w:val="16"/>
                              </w:rPr>
                              <w:t>o</w:t>
                            </w:r>
                            <w:r>
                              <w:rPr>
                                <w:rFonts w:asciiTheme="minorHAnsi" w:hAnsi="Calibri" w:cstheme="minorBidi"/>
                                <w:color w:val="000000" w:themeColor="text1"/>
                                <w:kern w:val="24"/>
                                <w:sz w:val="16"/>
                                <w:szCs w:val="16"/>
                              </w:rPr>
                              <w:t xml:space="preserve"> en el número de casos de maltrato animal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677AF" id="_x0000_s1031" type="#_x0000_t202" style="position:absolute;margin-left:110.65pt;margin-top:1.1pt;width:88.2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" fillcolor="#fbe4d5 [661]" strokecolor="black [3213]">
                <v:textbox inset="1.90469mm,.95208mm,1.90469mm,.95208mm">
                  <w:txbxContent>
                    <w:p w14:paraId="2AD99CDB" w14:textId="26FD3214" w:rsidR="00CD5F3A" w:rsidRDefault="001E76F1" w:rsidP="00CD5F3A">
                      <w:pPr>
                        <w:pStyle w:val="NormalWeb"/>
                        <w:spacing w:before="0" w:beforeAutospacing="0" w:after="0" w:afterAutospacing="0"/>
                        <w:jc w:val="center"/>
                      </w:pPr>
                      <w:r>
                        <w:rPr>
                          <w:rFonts w:asciiTheme="minorHAnsi" w:hAnsi="Calibri" w:cstheme="minorBidi"/>
                          <w:color w:val="000000" w:themeColor="text1"/>
                          <w:kern w:val="24"/>
                          <w:sz w:val="16"/>
                          <w:szCs w:val="16"/>
                        </w:rPr>
                        <w:t>Aument</w:t>
                      </w:r>
                      <w:r w:rsidR="00CD5F3A">
                        <w:rPr>
                          <w:rFonts w:asciiTheme="minorHAnsi" w:hAnsi="Calibri" w:cstheme="minorBidi"/>
                          <w:color w:val="000000" w:themeColor="text1"/>
                          <w:kern w:val="24"/>
                          <w:sz w:val="16"/>
                          <w:szCs w:val="16"/>
                        </w:rPr>
                        <w:t>o</w:t>
                      </w:r>
                      <w:r>
                        <w:rPr>
                          <w:rFonts w:asciiTheme="minorHAnsi" w:hAnsi="Calibri" w:cstheme="minorBidi"/>
                          <w:color w:val="000000" w:themeColor="text1"/>
                          <w:kern w:val="24"/>
                          <w:sz w:val="16"/>
                          <w:szCs w:val="16"/>
                        </w:rPr>
                        <w:t xml:space="preserve"> en el número de casos de maltrato animal</w:t>
                      </w:r>
                    </w:p>
                  </w:txbxContent>
                </v:textbox>
              </v:shape>
            </w:pict>
          </mc:Fallback>
        </mc:AlternateContent>
      </w:r>
    </w:p>
    <w:p w14:paraId="4A00D966" w14:textId="432E24A1" w:rsidR="00CD5F3A" w:rsidRDefault="00470F3A" w:rsidP="00CD5F3A">
      <w:r>
        <w:rPr>
          <w:noProof/>
          <w:lang w:eastAsia="es-MX"/>
        </w:rPr>
        <mc:AlternateContent>
          <mc:Choice Requires="wps">
            <w:drawing>
              <wp:anchor distT="0" distB="0" distL="114300" distR="114300" simplePos="0" relativeHeight="251784192" behindDoc="0" locked="0" layoutInCell="1" allowOverlap="1" wp14:anchorId="3AE585B6" wp14:editId="5A84A63C">
                <wp:simplePos x="0" y="0"/>
                <wp:positionH relativeFrom="column">
                  <wp:posOffset>587020</wp:posOffset>
                </wp:positionH>
                <wp:positionV relativeFrom="paragraph">
                  <wp:posOffset>290509</wp:posOffset>
                </wp:positionV>
                <wp:extent cx="225632" cy="450851"/>
                <wp:effectExtent l="19050" t="19050" r="22225" b="25400"/>
                <wp:wrapNone/>
                <wp:docPr id="35"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4318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43" o:spid="_x0000_s1026" type="#_x0000_t67" style="position:absolute;margin-left:46.2pt;margin-top:22.85pt;width:17.75pt;height:35.5pt;rotation:18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" adj="16195" fillcolor="#c55a11" strokecolor="#c55a11" strokeweight="1pt"/>
            </w:pict>
          </mc:Fallback>
        </mc:AlternateContent>
      </w:r>
    </w:p>
    <w:p w14:paraId="1DA0FE0A" w14:textId="55038564" w:rsidR="00CD5F3A" w:rsidRDefault="00470F3A" w:rsidP="00CD5F3A">
      <w:r>
        <w:rPr>
          <w:noProof/>
          <w:lang w:eastAsia="es-MX"/>
        </w:rPr>
        <mc:AlternateContent>
          <mc:Choice Requires="wps">
            <w:drawing>
              <wp:anchor distT="0" distB="0" distL="114300" distR="114300" simplePos="0" relativeHeight="251792384" behindDoc="0" locked="0" layoutInCell="1" allowOverlap="1" wp14:anchorId="03213FD3" wp14:editId="497606AD">
                <wp:simplePos x="0" y="0"/>
                <wp:positionH relativeFrom="margin">
                  <wp:align>right</wp:align>
                </wp:positionH>
                <wp:positionV relativeFrom="paragraph">
                  <wp:posOffset>40377</wp:posOffset>
                </wp:positionV>
                <wp:extent cx="225632" cy="450851"/>
                <wp:effectExtent l="19050" t="19050" r="22225" b="25400"/>
                <wp:wrapNone/>
                <wp:docPr id="42"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59D24" id="Flecha: hacia abajo 243" o:spid="_x0000_s1026" type="#_x0000_t67" style="position:absolute;margin-left:-33.45pt;margin-top:3.2pt;width:17.75pt;height:35.5pt;rotation:180;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" adj="16195" fillcolor="#c55a11" strokecolor="#c55a11" strokeweight="1pt">
                <w10:wrap anchorx="margin"/>
              </v:shape>
            </w:pict>
          </mc:Fallback>
        </mc:AlternateContent>
      </w:r>
      <w:r>
        <w:rPr>
          <w:noProof/>
          <w:lang w:eastAsia="es-MX"/>
        </w:rPr>
        <mc:AlternateContent>
          <mc:Choice Requires="wps">
            <w:drawing>
              <wp:anchor distT="0" distB="0" distL="114300" distR="114300" simplePos="0" relativeHeight="251790336" behindDoc="0" locked="0" layoutInCell="1" allowOverlap="1" wp14:anchorId="76960CF5" wp14:editId="12DA1FD2">
                <wp:simplePos x="0" y="0"/>
                <wp:positionH relativeFrom="column">
                  <wp:posOffset>4114420</wp:posOffset>
                </wp:positionH>
                <wp:positionV relativeFrom="paragraph">
                  <wp:posOffset>28055</wp:posOffset>
                </wp:positionV>
                <wp:extent cx="225632" cy="450851"/>
                <wp:effectExtent l="19050" t="19050" r="22225" b="25400"/>
                <wp:wrapNone/>
                <wp:docPr id="41"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98E6C" id="Flecha: hacia abajo 243" o:spid="_x0000_s1026" type="#_x0000_t67" style="position:absolute;margin-left:323.95pt;margin-top:2.2pt;width:17.75pt;height:35.5pt;rotation:18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" adj="16195" fillcolor="#c55a11" strokecolor="#c55a11" strokeweight="1pt"/>
            </w:pict>
          </mc:Fallback>
        </mc:AlternateContent>
      </w:r>
      <w:r>
        <w:rPr>
          <w:noProof/>
          <w:lang w:eastAsia="es-MX"/>
        </w:rPr>
        <mc:AlternateContent>
          <mc:Choice Requires="wps">
            <w:drawing>
              <wp:anchor distT="0" distB="0" distL="114300" distR="114300" simplePos="0" relativeHeight="251788288" behindDoc="0" locked="0" layoutInCell="1" allowOverlap="1" wp14:anchorId="3FECA49C" wp14:editId="0053DF31">
                <wp:simplePos x="0" y="0"/>
                <wp:positionH relativeFrom="column">
                  <wp:posOffset>3021718</wp:posOffset>
                </wp:positionH>
                <wp:positionV relativeFrom="paragraph">
                  <wp:posOffset>40376</wp:posOffset>
                </wp:positionV>
                <wp:extent cx="225632" cy="450851"/>
                <wp:effectExtent l="19050" t="19050" r="22225" b="25400"/>
                <wp:wrapNone/>
                <wp:docPr id="37"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5A99D3" id="Flecha: hacia abajo 243" o:spid="_x0000_s1026" type="#_x0000_t67" style="position:absolute;margin-left:237.95pt;margin-top:3.2pt;width:17.75pt;height:35.5pt;rotation:18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" adj="16195" fillcolor="#c55a11" strokecolor="#c55a11" strokeweight="1pt"/>
            </w:pict>
          </mc:Fallback>
        </mc:AlternateContent>
      </w:r>
      <w:r>
        <w:rPr>
          <w:noProof/>
          <w:lang w:eastAsia="es-MX"/>
        </w:rPr>
        <mc:AlternateContent>
          <mc:Choice Requires="wps">
            <w:drawing>
              <wp:anchor distT="0" distB="0" distL="114300" distR="114300" simplePos="0" relativeHeight="251786240" behindDoc="0" locked="0" layoutInCell="1" allowOverlap="1" wp14:anchorId="3BBE57B2" wp14:editId="51857C51">
                <wp:simplePos x="0" y="0"/>
                <wp:positionH relativeFrom="column">
                  <wp:posOffset>1857961</wp:posOffset>
                </wp:positionH>
                <wp:positionV relativeFrom="paragraph">
                  <wp:posOffset>28121</wp:posOffset>
                </wp:positionV>
                <wp:extent cx="225632" cy="450851"/>
                <wp:effectExtent l="19050" t="19050" r="22225" b="25400"/>
                <wp:wrapNone/>
                <wp:docPr id="36"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2A1C6" id="Flecha: hacia abajo 243" o:spid="_x0000_s1026" type="#_x0000_t67" style="position:absolute;margin-left:146.3pt;margin-top:2.2pt;width:17.75pt;height:35.5pt;rotation:18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" adj="16195" fillcolor="#c55a11" strokecolor="#c55a11" strokeweight="1pt"/>
            </w:pict>
          </mc:Fallback>
        </mc:AlternateContent>
      </w:r>
    </w:p>
    <w:p w14:paraId="443E9342" w14:textId="71B697E0" w:rsidR="00CD5F3A" w:rsidRDefault="00CD5F3A" w:rsidP="00CD5F3A"/>
    <w:p w14:paraId="2FA42BB6" w14:textId="77777777" w:rsidR="00CD5F3A" w:rsidRDefault="00CD5F3A" w:rsidP="00CD5F3A">
      <w:r>
        <w:rPr>
          <w:noProof/>
          <w:lang w:eastAsia="es-MX"/>
        </w:rPr>
        <mc:AlternateContent>
          <mc:Choice Requires="wps">
            <w:drawing>
              <wp:anchor distT="0" distB="0" distL="114300" distR="114300" simplePos="0" relativeHeight="251672576" behindDoc="0" locked="0" layoutInCell="1" allowOverlap="1" wp14:anchorId="0322C32F" wp14:editId="67A69E3D">
                <wp:simplePos x="0" y="0"/>
                <wp:positionH relativeFrom="column">
                  <wp:posOffset>72073</wp:posOffset>
                </wp:positionH>
                <wp:positionV relativeFrom="paragraph">
                  <wp:posOffset>57908</wp:posOffset>
                </wp:positionV>
                <wp:extent cx="329540" cy="413637"/>
                <wp:effectExtent l="0" t="23178" r="9843" b="28892"/>
                <wp:wrapNone/>
                <wp:docPr id="227" name="Flecha: hacia abajo 22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B9AFA-984A-4D2F-BF14-E56A042A7810}"/>
                    </a:ext>
                  </a:extLst>
                </wp:docPr>
                <wp:cNvGraphicFramePr/>
                <a:graphic xmlns:a="http://schemas.openxmlformats.org/drawingml/2006/main">
                  <a:graphicData uri="http://schemas.microsoft.com/office/word/2010/wordprocessingShape">
                    <wps:wsp>
                      <wps:cNvSpPr/>
                      <wps:spPr>
                        <a:xfrm rot="16200000">
                          <a:off x="0" y="0"/>
                          <a:ext cx="329540" cy="413637"/>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51FFA2" id="Flecha: hacia abajo 226" o:spid="_x0000_s1026" type="#_x0000_t67" style="position:absolute;margin-left:5.7pt;margin-top:4.55pt;width:25.95pt;height:32.5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" adj="12996" fillcolor="#2f5496 [2408]" strokecolor="black [3213]" strokeweight="1pt"/>
            </w:pict>
          </mc:Fallback>
        </mc:AlternateContent>
      </w:r>
      <w:r>
        <w:rPr>
          <w:noProof/>
          <w:lang w:eastAsia="es-MX"/>
        </w:rPr>
        <mc:AlternateContent>
          <mc:Choice Requires="wps">
            <w:drawing>
              <wp:anchor distT="0" distB="0" distL="114300" distR="114300" simplePos="0" relativeHeight="251671552" behindDoc="0" locked="0" layoutInCell="1" allowOverlap="1" wp14:anchorId="7E1184E4" wp14:editId="012423E8">
                <wp:simplePos x="0" y="0"/>
                <wp:positionH relativeFrom="column">
                  <wp:posOffset>-970521</wp:posOffset>
                </wp:positionH>
                <wp:positionV relativeFrom="paragraph">
                  <wp:posOffset>173462</wp:posOffset>
                </wp:positionV>
                <wp:extent cx="996389" cy="365460"/>
                <wp:effectExtent l="0" t="8255" r="24130" b="24130"/>
                <wp:wrapNone/>
                <wp:docPr id="2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DA0AC7F-FFC3-4890-B5E2-72B082DD7A77}"/>
                    </a:ext>
                  </a:extLst>
                </wp:docPr>
                <wp:cNvGraphicFramePr/>
                <a:graphic xmlns:a="http://schemas.openxmlformats.org/drawingml/2006/main">
                  <a:graphicData uri="http://schemas.microsoft.com/office/word/2010/wordprocessingShape">
                    <wps:wsp>
                      <wps:cNvSpPr txBox="1"/>
                      <wps:spPr>
                        <a:xfrm rot="16200000">
                          <a:off x="0" y="0"/>
                          <a:ext cx="996389" cy="365460"/>
                        </a:xfrm>
                        <a:prstGeom prst="rect">
                          <a:avLst/>
                        </a:prstGeom>
                        <a:solidFill>
                          <a:schemeClr val="accent5">
                            <a:lumMod val="60000"/>
                            <a:lumOff val="40000"/>
                          </a:schemeClr>
                        </a:solidFill>
                        <a:ln>
                          <a:solidFill>
                            <a:schemeClr val="tx1"/>
                          </a:solidFill>
                        </a:ln>
                      </wps:spPr>
                      <wps:txbx>
                        <w:txbxContent>
                          <w:p w14:paraId="77F93269"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wps:txbx>
                      <wps:bodyPr spcFirstLastPara="1" wrap="square" lIns="68569" tIns="34275" rIns="68569" bIns="3427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184E4" id="_x0000_s1032" type="#_x0000_t202" style="position:absolute;margin-left:-76.4pt;margin-top:13.65pt;width:78.45pt;height:28.8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" fillcolor="#8eaadb [1944]" strokecolor="black [3213]">
                <v:textbox inset="1.90469mm,.95208mm,1.90469mm,.95208mm">
                  <w:txbxContent>
                    <w:p w14:paraId="77F93269"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v:textbox>
              </v:shape>
            </w:pict>
          </mc:Fallback>
        </mc:AlternateContent>
      </w:r>
      <w:r>
        <w:rPr>
          <w:noProof/>
          <w:lang w:eastAsia="es-MX"/>
        </w:rPr>
        <mc:AlternateContent>
          <mc:Choice Requires="wps">
            <w:drawing>
              <wp:anchor distT="0" distB="0" distL="114300" distR="114300" simplePos="0" relativeHeight="251670528" behindDoc="0" locked="0" layoutInCell="1" allowOverlap="1" wp14:anchorId="62821F2C" wp14:editId="34F2B50D">
                <wp:simplePos x="0" y="0"/>
                <wp:positionH relativeFrom="column">
                  <wp:posOffset>628650</wp:posOffset>
                </wp:positionH>
                <wp:positionV relativeFrom="paragraph">
                  <wp:posOffset>100305</wp:posOffset>
                </wp:positionV>
                <wp:extent cx="5640705" cy="379730"/>
                <wp:effectExtent l="0" t="0" r="17145" b="20320"/>
                <wp:wrapNone/>
                <wp:docPr id="117" name="Google Shape;117;p2"/>
                <wp:cNvGraphicFramePr/>
                <a:graphic xmlns:a="http://schemas.openxmlformats.org/drawingml/2006/main">
                  <a:graphicData uri="http://schemas.microsoft.com/office/word/2010/wordprocessingShape">
                    <wps:wsp>
                      <wps:cNvSpPr txBox="1"/>
                      <wps:spPr>
                        <a:xfrm>
                          <a:off x="0" y="0"/>
                          <a:ext cx="5640705" cy="379730"/>
                        </a:xfrm>
                        <a:prstGeom prst="rect">
                          <a:avLst/>
                        </a:prstGeom>
                        <a:solidFill>
                          <a:schemeClr val="accent1">
                            <a:lumMod val="60000"/>
                            <a:lumOff val="40000"/>
                          </a:schemeClr>
                        </a:solidFill>
                        <a:ln>
                          <a:solidFill>
                            <a:schemeClr val="tx1"/>
                          </a:solidFill>
                        </a:ln>
                      </wps:spPr>
                      <wps:txbx>
                        <w:txbxContent>
                          <w:p w14:paraId="2F308241" w14:textId="2E77CAC6" w:rsidR="00CD5F3A" w:rsidRPr="00647197" w:rsidRDefault="00647197" w:rsidP="00CD5F3A">
                            <w:pPr>
                              <w:pStyle w:val="NormalWeb"/>
                              <w:spacing w:before="0" w:beforeAutospacing="0" w:after="0" w:afterAutospacing="0"/>
                              <w:jc w:val="center"/>
                              <w:rPr>
                                <w:sz w:val="20"/>
                                <w:szCs w:val="20"/>
                              </w:rPr>
                            </w:pPr>
                            <w:bookmarkStart w:id="17" w:name="_Hlk90047978"/>
                            <w:bookmarkStart w:id="18" w:name="_Hlk90047979"/>
                            <w:r w:rsidRPr="00647197">
                              <w:rPr>
                                <w:rFonts w:asciiTheme="minorHAnsi" w:hAnsi="Calibri" w:cstheme="minorBidi"/>
                                <w:b/>
                                <w:bCs/>
                                <w:color w:val="000000" w:themeColor="text1"/>
                                <w:kern w:val="24"/>
                                <w:sz w:val="16"/>
                                <w:szCs w:val="16"/>
                              </w:rPr>
                              <w:t>Las y los tutores de perros y gatos de la Alcaldía Tlalpan no cuentan con los recursos para acceder a servicios médico veterinarios y de promoción de la salud pública con el fin de disminuir la incidencia de enfermedades transmitidas entre perros y gatos.</w:t>
                            </w:r>
                            <w:bookmarkEnd w:id="17"/>
                            <w:bookmarkEnd w:id="18"/>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821F2C" id="Google Shape;117;p2" o:spid="_x0000_s1033" type="#_x0000_t202" style="position:absolute;margin-left:49.5pt;margin-top:7.9pt;width:444.15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" fillcolor="#9cc2e5 [1940]" strokecolor="black [3213]">
                <v:textbox inset="1.90469mm,.95208mm,1.90469mm,.95208mm">
                  <w:txbxContent>
                    <w:p w14:paraId="2F308241" w14:textId="2E77CAC6" w:rsidR="00CD5F3A" w:rsidRPr="00647197" w:rsidRDefault="00647197" w:rsidP="00CD5F3A">
                      <w:pPr>
                        <w:pStyle w:val="NormalWeb"/>
                        <w:spacing w:before="0" w:beforeAutospacing="0" w:after="0" w:afterAutospacing="0"/>
                        <w:jc w:val="center"/>
                        <w:rPr>
                          <w:sz w:val="20"/>
                          <w:szCs w:val="20"/>
                        </w:rPr>
                      </w:pPr>
                      <w:bookmarkStart w:id="18" w:name="_Hlk90047978"/>
                      <w:bookmarkStart w:id="19" w:name="_Hlk90047979"/>
                      <w:r w:rsidRPr="00647197">
                        <w:rPr>
                          <w:rFonts w:asciiTheme="minorHAnsi" w:hAnsi="Calibri" w:cstheme="minorBidi"/>
                          <w:b/>
                          <w:bCs/>
                          <w:color w:val="000000" w:themeColor="text1"/>
                          <w:kern w:val="24"/>
                          <w:sz w:val="16"/>
                          <w:szCs w:val="16"/>
                        </w:rPr>
                        <w:t xml:space="preserve">Las y los tutores de perros y gatos de la Alcaldía Tlalpan no cuentan con los recursos para acceder a servicios </w:t>
                      </w:r>
                      <w:proofErr w:type="gramStart"/>
                      <w:r w:rsidRPr="00647197">
                        <w:rPr>
                          <w:rFonts w:asciiTheme="minorHAnsi" w:hAnsi="Calibri" w:cstheme="minorBidi"/>
                          <w:b/>
                          <w:bCs/>
                          <w:color w:val="000000" w:themeColor="text1"/>
                          <w:kern w:val="24"/>
                          <w:sz w:val="16"/>
                          <w:szCs w:val="16"/>
                        </w:rPr>
                        <w:t>médico veterinarios</w:t>
                      </w:r>
                      <w:proofErr w:type="gramEnd"/>
                      <w:r w:rsidRPr="00647197">
                        <w:rPr>
                          <w:rFonts w:asciiTheme="minorHAnsi" w:hAnsi="Calibri" w:cstheme="minorBidi"/>
                          <w:b/>
                          <w:bCs/>
                          <w:color w:val="000000" w:themeColor="text1"/>
                          <w:kern w:val="24"/>
                          <w:sz w:val="16"/>
                          <w:szCs w:val="16"/>
                        </w:rPr>
                        <w:t xml:space="preserve"> y de promoción de la salud pública con el fin de disminuir la incidencia de enfermedades transmitidas entre perros y gatos.</w:t>
                      </w:r>
                      <w:bookmarkEnd w:id="18"/>
                      <w:bookmarkEnd w:id="19"/>
                    </w:p>
                  </w:txbxContent>
                </v:textbox>
              </v:shape>
            </w:pict>
          </mc:Fallback>
        </mc:AlternateContent>
      </w:r>
    </w:p>
    <w:p w14:paraId="482DABB3" w14:textId="62718CA2" w:rsidR="00CD5F3A" w:rsidRDefault="00CD5F3A" w:rsidP="00CD5F3A"/>
    <w:p w14:paraId="1B20CFEA" w14:textId="05D62652" w:rsidR="00CD5F3A" w:rsidRDefault="00470F3A" w:rsidP="00CD5F3A">
      <w:r>
        <w:rPr>
          <w:noProof/>
          <w:lang w:eastAsia="es-MX"/>
        </w:rPr>
        <mc:AlternateContent>
          <mc:Choice Requires="wps">
            <w:drawing>
              <wp:anchor distT="0" distB="0" distL="114300" distR="114300" simplePos="0" relativeHeight="251780096" behindDoc="0" locked="0" layoutInCell="1" allowOverlap="1" wp14:anchorId="6D30BAD0" wp14:editId="3B44EA94">
                <wp:simplePos x="0" y="0"/>
                <wp:positionH relativeFrom="column">
                  <wp:posOffset>3586677</wp:posOffset>
                </wp:positionH>
                <wp:positionV relativeFrom="paragraph">
                  <wp:posOffset>262890</wp:posOffset>
                </wp:positionV>
                <wp:extent cx="225632" cy="450851"/>
                <wp:effectExtent l="19050" t="19050" r="22225" b="25400"/>
                <wp:wrapNone/>
                <wp:docPr id="33"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ADA067" id="Flecha: hacia abajo 243" o:spid="_x0000_s1026" type="#_x0000_t67" style="position:absolute;margin-left:282.4pt;margin-top:20.7pt;width:17.75pt;height:35.5pt;rotation:18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" adj="16195" fillcolor="#c55a11" strokecolor="#c55a11" strokeweight="1pt"/>
            </w:pict>
          </mc:Fallback>
        </mc:AlternateContent>
      </w:r>
      <w:r>
        <w:rPr>
          <w:noProof/>
          <w:lang w:eastAsia="es-MX"/>
        </w:rPr>
        <mc:AlternateContent>
          <mc:Choice Requires="wps">
            <w:drawing>
              <wp:anchor distT="0" distB="0" distL="114300" distR="114300" simplePos="0" relativeHeight="251782144" behindDoc="0" locked="0" layoutInCell="1" allowOverlap="1" wp14:anchorId="38E22F40" wp14:editId="34AF82F0">
                <wp:simplePos x="0" y="0"/>
                <wp:positionH relativeFrom="column">
                  <wp:posOffset>5313623</wp:posOffset>
                </wp:positionH>
                <wp:positionV relativeFrom="paragraph">
                  <wp:posOffset>263311</wp:posOffset>
                </wp:positionV>
                <wp:extent cx="225632" cy="450851"/>
                <wp:effectExtent l="19050" t="19050" r="22225" b="25400"/>
                <wp:wrapNone/>
                <wp:docPr id="34"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FA97E" id="Flecha: hacia abajo 243" o:spid="_x0000_s1026" type="#_x0000_t67" style="position:absolute;margin-left:418.4pt;margin-top:20.75pt;width:17.75pt;height:35.5pt;rotation:18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" adj="16195" fillcolor="#c55a11" strokecolor="#c55a11" strokeweight="1pt"/>
            </w:pict>
          </mc:Fallback>
        </mc:AlternateContent>
      </w:r>
      <w:r>
        <w:rPr>
          <w:noProof/>
          <w:lang w:eastAsia="es-MX"/>
        </w:rPr>
        <mc:AlternateContent>
          <mc:Choice Requires="wps">
            <w:drawing>
              <wp:anchor distT="0" distB="0" distL="114300" distR="114300" simplePos="0" relativeHeight="251778048" behindDoc="0" locked="0" layoutInCell="1" allowOverlap="1" wp14:anchorId="7230EB3B" wp14:editId="1FD3C236">
                <wp:simplePos x="0" y="0"/>
                <wp:positionH relativeFrom="column">
                  <wp:posOffset>2225799</wp:posOffset>
                </wp:positionH>
                <wp:positionV relativeFrom="paragraph">
                  <wp:posOffset>263121</wp:posOffset>
                </wp:positionV>
                <wp:extent cx="225632" cy="450851"/>
                <wp:effectExtent l="19050" t="19050" r="22225" b="25400"/>
                <wp:wrapNone/>
                <wp:docPr id="32" name="Flecha: hacia abajo 243"/>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69FD8" id="Flecha: hacia abajo 243" o:spid="_x0000_s1026" type="#_x0000_t67" style="position:absolute;margin-left:175.25pt;margin-top:20.7pt;width:17.75pt;height:35.5pt;rotation:18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" adj="16195" fillcolor="#c55a11" strokecolor="#c55a11" strokeweight="1pt"/>
            </w:pict>
          </mc:Fallback>
        </mc:AlternateContent>
      </w:r>
    </w:p>
    <w:p w14:paraId="54D50E56" w14:textId="3E536894" w:rsidR="00CD5F3A" w:rsidRDefault="00470F3A" w:rsidP="00CD5F3A">
      <w:r>
        <w:rPr>
          <w:noProof/>
          <w:lang w:eastAsia="es-MX"/>
        </w:rPr>
        <mc:AlternateContent>
          <mc:Choice Requires="wps">
            <w:drawing>
              <wp:anchor distT="0" distB="0" distL="114300" distR="114300" simplePos="0" relativeHeight="251708416" behindDoc="0" locked="0" layoutInCell="1" allowOverlap="1" wp14:anchorId="3CBBFE1E" wp14:editId="033B7269">
                <wp:simplePos x="0" y="0"/>
                <wp:positionH relativeFrom="column">
                  <wp:posOffset>908363</wp:posOffset>
                </wp:positionH>
                <wp:positionV relativeFrom="paragraph">
                  <wp:posOffset>26142</wp:posOffset>
                </wp:positionV>
                <wp:extent cx="225632" cy="450851"/>
                <wp:effectExtent l="19050" t="19050" r="22225" b="25400"/>
                <wp:wrapNone/>
                <wp:docPr id="1373" name="Flecha: hacia abajo 2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4AFBE1F-8AAE-49FD-B64C-28D09E25940B}"/>
                    </a:ext>
                  </a:extLst>
                </wp:docPr>
                <wp:cNvGraphicFramePr/>
                <a:graphic xmlns:a="http://schemas.openxmlformats.org/drawingml/2006/main">
                  <a:graphicData uri="http://schemas.microsoft.com/office/word/2010/wordprocessingShape">
                    <wps:wsp>
                      <wps:cNvSpPr/>
                      <wps:spPr>
                        <a:xfrm rot="10800000">
                          <a:off x="0" y="0"/>
                          <a:ext cx="225632" cy="45085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73564" id="Flecha: hacia abajo 243" o:spid="_x0000_s1026" type="#_x0000_t67" style="position:absolute;margin-left:71.5pt;margin-top:2.05pt;width:17.75pt;height:35.5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" adj="16195" fillcolor="#c55a11" strokecolor="#c55a11" strokeweight="1pt"/>
            </w:pict>
          </mc:Fallback>
        </mc:AlternateContent>
      </w:r>
    </w:p>
    <w:p w14:paraId="0C93DA47" w14:textId="6C23FAF0" w:rsidR="00CD5F3A" w:rsidRDefault="00CD5F3A" w:rsidP="00CD5F3A"/>
    <w:p w14:paraId="1F2991E3" w14:textId="38F08F70" w:rsidR="00CD5F3A" w:rsidRDefault="00CD5F3A" w:rsidP="00CD5F3A"/>
    <w:p w14:paraId="18CE7EDE" w14:textId="68A709A9" w:rsidR="00CD5F3A" w:rsidRDefault="000D7B5F" w:rsidP="00CD5F3A">
      <w:r>
        <w:rPr>
          <w:noProof/>
          <w:lang w:eastAsia="es-MX"/>
        </w:rPr>
        <mc:AlternateContent>
          <mc:Choice Requires="wps">
            <w:drawing>
              <wp:anchor distT="0" distB="0" distL="114300" distR="114300" simplePos="0" relativeHeight="251776000" behindDoc="0" locked="0" layoutInCell="1" allowOverlap="1" wp14:anchorId="4AF73DC2" wp14:editId="40513F0A">
                <wp:simplePos x="0" y="0"/>
                <wp:positionH relativeFrom="column">
                  <wp:posOffset>4608072</wp:posOffset>
                </wp:positionH>
                <wp:positionV relativeFrom="paragraph">
                  <wp:posOffset>137086</wp:posOffset>
                </wp:positionV>
                <wp:extent cx="1579418" cy="664845"/>
                <wp:effectExtent l="0" t="0" r="20955" b="20955"/>
                <wp:wrapNone/>
                <wp:docPr id="31" name="Google Shape;195;p2"/>
                <wp:cNvGraphicFramePr/>
                <a:graphic xmlns:a="http://schemas.openxmlformats.org/drawingml/2006/main">
                  <a:graphicData uri="http://schemas.microsoft.com/office/word/2010/wordprocessingShape">
                    <wps:wsp>
                      <wps:cNvSpPr txBox="1"/>
                      <wps:spPr>
                        <a:xfrm>
                          <a:off x="0" y="0"/>
                          <a:ext cx="1579418" cy="664845"/>
                        </a:xfrm>
                        <a:prstGeom prst="rect">
                          <a:avLst/>
                        </a:prstGeom>
                        <a:solidFill>
                          <a:srgbClr val="FFFF99"/>
                        </a:solidFill>
                        <a:ln>
                          <a:solidFill>
                            <a:schemeClr val="tx1"/>
                          </a:solidFill>
                        </a:ln>
                      </wps:spPr>
                      <wps:txbx>
                        <w:txbxContent>
                          <w:p w14:paraId="1D5B2D44" w14:textId="3EF87B16" w:rsidR="00470F3A" w:rsidRPr="00470F3A" w:rsidRDefault="00470F3A" w:rsidP="00470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Desconocimiento de las medidas preventivas encaminadas a evitar el contagio de enfermedades zoonóticas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73DC2" id="Google Shape;195;p2" o:spid="_x0000_s1034" type="#_x0000_t202" style="position:absolute;margin-left:362.85pt;margin-top:10.8pt;width:124.35pt;height:52.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" fillcolor="#ff9" strokecolor="black [3213]">
                <v:textbox inset="1.90469mm,.95208mm,1.90469mm,.95208mm">
                  <w:txbxContent>
                    <w:p w14:paraId="1D5B2D44" w14:textId="3EF87B16" w:rsidR="00470F3A" w:rsidRPr="00470F3A" w:rsidRDefault="00470F3A" w:rsidP="00470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Desconocimiento de las medidas preventivas encaminadas a evitar el contagio de enfermedades zoonóticas</w:t>
                      </w:r>
                    </w:p>
                  </w:txbxContent>
                </v:textbox>
              </v:shape>
            </w:pict>
          </mc:Fallback>
        </mc:AlternateContent>
      </w:r>
      <w:r>
        <w:rPr>
          <w:noProof/>
          <w:lang w:eastAsia="es-MX"/>
        </w:rPr>
        <mc:AlternateContent>
          <mc:Choice Requires="wps">
            <w:drawing>
              <wp:anchor distT="0" distB="0" distL="114300" distR="114300" simplePos="0" relativeHeight="251773952" behindDoc="0" locked="0" layoutInCell="1" allowOverlap="1" wp14:anchorId="400C7D50" wp14:editId="2198B410">
                <wp:simplePos x="0" y="0"/>
                <wp:positionH relativeFrom="column">
                  <wp:posOffset>3168526</wp:posOffset>
                </wp:positionH>
                <wp:positionV relativeFrom="paragraph">
                  <wp:posOffset>158297</wp:posOffset>
                </wp:positionV>
                <wp:extent cx="1068705" cy="664845"/>
                <wp:effectExtent l="0" t="0" r="17145" b="20955"/>
                <wp:wrapNone/>
                <wp:docPr id="29" name="Google Shape;195;p2"/>
                <wp:cNvGraphicFramePr/>
                <a:graphic xmlns:a="http://schemas.openxmlformats.org/drawingml/2006/main">
                  <a:graphicData uri="http://schemas.microsoft.com/office/word/2010/wordprocessingShape">
                    <wps:wsp>
                      <wps:cNvSpPr txBox="1"/>
                      <wps:spPr>
                        <a:xfrm>
                          <a:off x="0" y="0"/>
                          <a:ext cx="1068705" cy="664845"/>
                        </a:xfrm>
                        <a:prstGeom prst="rect">
                          <a:avLst/>
                        </a:prstGeom>
                        <a:solidFill>
                          <a:srgbClr val="FFFF99"/>
                        </a:solidFill>
                        <a:ln>
                          <a:solidFill>
                            <a:schemeClr val="tx1"/>
                          </a:solidFill>
                        </a:ln>
                      </wps:spPr>
                      <wps:txbx>
                        <w:txbxContent>
                          <w:p w14:paraId="66F78BF9" w14:textId="5203403E" w:rsidR="00470F3A" w:rsidRPr="00470F3A" w:rsidRDefault="00470F3A" w:rsidP="00470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Paradigmas sociales relacionados con la esterilización de machos principalmente</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0C7D50" id="_x0000_s1035" type="#_x0000_t202" style="position:absolute;margin-left:249.5pt;margin-top:12.45pt;width:84.15pt;height:52.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" fillcolor="#ff9" strokecolor="black [3213]">
                <v:textbox inset="1.90469mm,.95208mm,1.90469mm,.95208mm">
                  <w:txbxContent>
                    <w:p w14:paraId="66F78BF9" w14:textId="5203403E" w:rsidR="00470F3A" w:rsidRPr="00470F3A" w:rsidRDefault="00470F3A" w:rsidP="00470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Paradigmas sociales relacionados con la esterilización de machos principalmente</w:t>
                      </w:r>
                    </w:p>
                  </w:txbxContent>
                </v:textbox>
              </v:shape>
            </w:pict>
          </mc:Fallback>
        </mc:AlternateContent>
      </w:r>
      <w:r>
        <w:rPr>
          <w:noProof/>
          <w:lang w:eastAsia="es-MX"/>
        </w:rPr>
        <mc:AlternateContent>
          <mc:Choice Requires="wps">
            <w:drawing>
              <wp:anchor distT="0" distB="0" distL="114300" distR="114300" simplePos="0" relativeHeight="251771904" behindDoc="0" locked="0" layoutInCell="1" allowOverlap="1" wp14:anchorId="3E0813A6" wp14:editId="6B9DA180">
                <wp:simplePos x="0" y="0"/>
                <wp:positionH relativeFrom="column">
                  <wp:posOffset>1816545</wp:posOffset>
                </wp:positionH>
                <wp:positionV relativeFrom="paragraph">
                  <wp:posOffset>166552</wp:posOffset>
                </wp:positionV>
                <wp:extent cx="1068705" cy="664845"/>
                <wp:effectExtent l="0" t="0" r="17145" b="20955"/>
                <wp:wrapNone/>
                <wp:docPr id="26" name="Google Shape;195;p2"/>
                <wp:cNvGraphicFramePr/>
                <a:graphic xmlns:a="http://schemas.openxmlformats.org/drawingml/2006/main">
                  <a:graphicData uri="http://schemas.microsoft.com/office/word/2010/wordprocessingShape">
                    <wps:wsp>
                      <wps:cNvSpPr txBox="1"/>
                      <wps:spPr>
                        <a:xfrm>
                          <a:off x="0" y="0"/>
                          <a:ext cx="1068705" cy="664845"/>
                        </a:xfrm>
                        <a:prstGeom prst="rect">
                          <a:avLst/>
                        </a:prstGeom>
                        <a:solidFill>
                          <a:srgbClr val="FFFF99"/>
                        </a:solidFill>
                        <a:ln>
                          <a:solidFill>
                            <a:schemeClr val="tx1"/>
                          </a:solidFill>
                        </a:ln>
                      </wps:spPr>
                      <wps:txbx>
                        <w:txbxContent>
                          <w:p w14:paraId="0817C502" w14:textId="2AF51621" w:rsidR="00470F3A" w:rsidRPr="00470F3A" w:rsidRDefault="00470F3A" w:rsidP="00470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Falta de cultura de tutela responsable de animales de compañía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813A6" id="_x0000_s1036" type="#_x0000_t202" style="position:absolute;margin-left:143.05pt;margin-top:13.1pt;width:84.15pt;height:52.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" fillcolor="#ff9" strokecolor="black [3213]">
                <v:textbox inset="1.90469mm,.95208mm,1.90469mm,.95208mm">
                  <w:txbxContent>
                    <w:p w14:paraId="0817C502" w14:textId="2AF51621" w:rsidR="00470F3A" w:rsidRPr="00470F3A" w:rsidRDefault="00470F3A" w:rsidP="00470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Falta de cultura de tutela responsable de animales de compañía</w:t>
                      </w:r>
                    </w:p>
                  </w:txbxContent>
                </v:textbox>
              </v:shape>
            </w:pict>
          </mc:Fallback>
        </mc:AlternateContent>
      </w:r>
      <w:r>
        <w:rPr>
          <w:noProof/>
          <w:lang w:eastAsia="es-MX"/>
        </w:rPr>
        <mc:AlternateContent>
          <mc:Choice Requires="wps">
            <w:drawing>
              <wp:anchor distT="0" distB="0" distL="114300" distR="114300" simplePos="0" relativeHeight="251703296" behindDoc="0" locked="0" layoutInCell="1" allowOverlap="1" wp14:anchorId="4FAC54D0" wp14:editId="0A916837">
                <wp:simplePos x="0" y="0"/>
                <wp:positionH relativeFrom="column">
                  <wp:posOffset>510796</wp:posOffset>
                </wp:positionH>
                <wp:positionV relativeFrom="paragraph">
                  <wp:posOffset>148961</wp:posOffset>
                </wp:positionV>
                <wp:extent cx="1068779" cy="665019"/>
                <wp:effectExtent l="0" t="0" r="17145" b="20955"/>
                <wp:wrapNone/>
                <wp:docPr id="1356" name="Google Shape;195;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734870-6A67-4AFB-8710-F04814755B8B}"/>
                    </a:ext>
                  </a:extLst>
                </wp:docPr>
                <wp:cNvGraphicFramePr/>
                <a:graphic xmlns:a="http://schemas.openxmlformats.org/drawingml/2006/main">
                  <a:graphicData uri="http://schemas.microsoft.com/office/word/2010/wordprocessingShape">
                    <wps:wsp>
                      <wps:cNvSpPr txBox="1"/>
                      <wps:spPr>
                        <a:xfrm>
                          <a:off x="0" y="0"/>
                          <a:ext cx="1068779" cy="665019"/>
                        </a:xfrm>
                        <a:prstGeom prst="rect">
                          <a:avLst/>
                        </a:prstGeom>
                        <a:solidFill>
                          <a:srgbClr val="FFFF99"/>
                        </a:solidFill>
                        <a:ln>
                          <a:solidFill>
                            <a:schemeClr val="tx1"/>
                          </a:solidFill>
                        </a:ln>
                      </wps:spPr>
                      <wps:txbx>
                        <w:txbxContent>
                          <w:p w14:paraId="74680383" w14:textId="1577615E" w:rsidR="00CD5F3A" w:rsidRPr="00470F3A" w:rsidRDefault="00470F3A" w:rsidP="00CD5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Poco conocimiento del marco normativo relacionado con el maltrato animal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C54D0" id="_x0000_s1037" type="#_x0000_t202" style="position:absolute;margin-left:40.2pt;margin-top:11.75pt;width:84.15pt;height:5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" fillcolor="#ff9" strokecolor="black [3213]">
                <v:textbox inset="1.90469mm,.95208mm,1.90469mm,.95208mm">
                  <w:txbxContent>
                    <w:p w14:paraId="74680383" w14:textId="1577615E" w:rsidR="00CD5F3A" w:rsidRPr="00470F3A" w:rsidRDefault="00470F3A" w:rsidP="00CD5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Poco conocimiento del marco normativo relacionado con el maltrato animal</w:t>
                      </w:r>
                    </w:p>
                  </w:txbxContent>
                </v:textbox>
              </v:shape>
            </w:pict>
          </mc:Fallback>
        </mc:AlternateContent>
      </w:r>
      <w:r w:rsidR="00CD5F3A">
        <w:rPr>
          <w:noProof/>
          <w:lang w:eastAsia="es-MX"/>
        </w:rPr>
        <mc:AlternateContent>
          <mc:Choice Requires="wps">
            <w:drawing>
              <wp:anchor distT="0" distB="0" distL="114300" distR="114300" simplePos="0" relativeHeight="251713536" behindDoc="0" locked="0" layoutInCell="1" allowOverlap="1" wp14:anchorId="7829DA94" wp14:editId="0049841B">
                <wp:simplePos x="0" y="0"/>
                <wp:positionH relativeFrom="column">
                  <wp:posOffset>319</wp:posOffset>
                </wp:positionH>
                <wp:positionV relativeFrom="paragraph">
                  <wp:posOffset>223614</wp:posOffset>
                </wp:positionV>
                <wp:extent cx="336622" cy="365464"/>
                <wp:effectExtent l="4762" t="14288" r="30163" b="30162"/>
                <wp:wrapNone/>
                <wp:docPr id="1378" name="Flecha: hacia abajo 3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3E3021-2718-4F73-BCB1-4D5EDA569686}"/>
                    </a:ext>
                  </a:extLst>
                </wp:docPr>
                <wp:cNvGraphicFramePr/>
                <a:graphic xmlns:a="http://schemas.openxmlformats.org/drawingml/2006/main">
                  <a:graphicData uri="http://schemas.microsoft.com/office/word/2010/wordprocessingShape">
                    <wps:wsp>
                      <wps:cNvSpPr/>
                      <wps:spPr>
                        <a:xfrm rot="16200000">
                          <a:off x="0" y="0"/>
                          <a:ext cx="336622" cy="365464"/>
                        </a:xfrm>
                        <a:prstGeom prst="downArrow">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D44A53" id="Flecha: hacia abajo 39" o:spid="_x0000_s1026" type="#_x0000_t67" style="position:absolute;margin-left:.05pt;margin-top:17.6pt;width:26.5pt;height:28.8pt;rotation:-9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" adj="11652" fillcolor="#ffd966 [1943]" strokecolor="black [3213]" strokeweight="1pt"/>
            </w:pict>
          </mc:Fallback>
        </mc:AlternateContent>
      </w:r>
      <w:r w:rsidR="00CD5F3A">
        <w:rPr>
          <w:noProof/>
          <w:lang w:eastAsia="es-MX"/>
        </w:rPr>
        <mc:AlternateContent>
          <mc:Choice Requires="wps">
            <w:drawing>
              <wp:anchor distT="0" distB="0" distL="114300" distR="114300" simplePos="0" relativeHeight="251691008" behindDoc="0" locked="0" layoutInCell="1" allowOverlap="1" wp14:anchorId="112B44D0" wp14:editId="43FB8C72">
                <wp:simplePos x="0" y="0"/>
                <wp:positionH relativeFrom="column">
                  <wp:posOffset>-1121727</wp:posOffset>
                </wp:positionH>
                <wp:positionV relativeFrom="paragraph">
                  <wp:posOffset>295099</wp:posOffset>
                </wp:positionV>
                <wp:extent cx="1258359" cy="415375"/>
                <wp:effectExtent l="2223" t="0" r="20637" b="20638"/>
                <wp:wrapNone/>
                <wp:docPr id="27"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1C1C7D-DCF0-4B27-A3E4-883250A84CAE}"/>
                    </a:ext>
                  </a:extLst>
                </wp:docPr>
                <wp:cNvGraphicFramePr/>
                <a:graphic xmlns:a="http://schemas.openxmlformats.org/drawingml/2006/main">
                  <a:graphicData uri="http://schemas.microsoft.com/office/word/2010/wordprocessingShape">
                    <wps:wsp>
                      <wps:cNvSpPr txBox="1"/>
                      <wps:spPr>
                        <a:xfrm rot="16200000">
                          <a:off x="0" y="0"/>
                          <a:ext cx="1258359" cy="415375"/>
                        </a:xfrm>
                        <a:prstGeom prst="rect">
                          <a:avLst/>
                        </a:prstGeom>
                        <a:solidFill>
                          <a:schemeClr val="accent4">
                            <a:lumMod val="60000"/>
                            <a:lumOff val="40000"/>
                          </a:schemeClr>
                        </a:solidFill>
                        <a:ln>
                          <a:solidFill>
                            <a:schemeClr val="tx1"/>
                          </a:solidFill>
                        </a:ln>
                      </wps:spPr>
                      <wps:txbx>
                        <w:txbxContent>
                          <w:p w14:paraId="39D8C090"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B44D0" id="_x0000_s1038" type="#_x0000_t202" style="position:absolute;margin-left:-88.3pt;margin-top:23.25pt;width:99.1pt;height:32.7pt;rotation:-9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" fillcolor="#ffd966 [1943]" strokecolor="black [3213]">
                <v:textbox inset="1.90469mm,.95208mm,1.90469mm,.95208mm">
                  <w:txbxContent>
                    <w:p w14:paraId="39D8C090"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v:textbox>
              </v:shape>
            </w:pict>
          </mc:Fallback>
        </mc:AlternateContent>
      </w:r>
    </w:p>
    <w:p w14:paraId="44E5D67A" w14:textId="7B82EC10" w:rsidR="00CD5F3A" w:rsidRDefault="00CD5F3A" w:rsidP="00CD5F3A"/>
    <w:p w14:paraId="4061D944" w14:textId="16960030" w:rsidR="00CD5F3A" w:rsidRDefault="00CD5F3A" w:rsidP="00CD5F3A"/>
    <w:p w14:paraId="39F68F2F" w14:textId="18C6DF80" w:rsidR="00084870" w:rsidRDefault="00084870" w:rsidP="00084870"/>
    <w:p w14:paraId="2078F251" w14:textId="5AF4C579" w:rsidR="00470F3A" w:rsidRDefault="00470F3A" w:rsidP="00084870"/>
    <w:p w14:paraId="4B2B8AB2" w14:textId="6B2A8F4E" w:rsidR="00214F1A" w:rsidRDefault="00214F1A" w:rsidP="00853B71">
      <w:pPr>
        <w:pStyle w:val="Ttulo1"/>
        <w:jc w:val="center"/>
        <w:rPr>
          <w:rFonts w:ascii="Gotham" w:hAnsi="Gotham"/>
          <w:b/>
          <w:color w:val="9F2241"/>
          <w:sz w:val="28"/>
        </w:rPr>
      </w:pPr>
    </w:p>
    <w:p w14:paraId="5AC8874A" w14:textId="59FB07B6" w:rsidR="000D7B5F" w:rsidRDefault="000D7B5F" w:rsidP="000D7B5F"/>
    <w:p w14:paraId="0E63A531" w14:textId="1FC4F4A3" w:rsidR="000D7B5F" w:rsidRDefault="000D7B5F" w:rsidP="000D7B5F"/>
    <w:p w14:paraId="61E9CEA8" w14:textId="61A9DAC5" w:rsidR="000D7B5F" w:rsidRDefault="000D7B5F" w:rsidP="000D7B5F"/>
    <w:p w14:paraId="4C3AAC4E" w14:textId="01F10607" w:rsidR="000D7B5F" w:rsidRDefault="000D7B5F" w:rsidP="000D7B5F"/>
    <w:p w14:paraId="1680FE48" w14:textId="6DA7CB6D" w:rsidR="000D7B5F" w:rsidRDefault="000D7B5F" w:rsidP="000D7B5F"/>
    <w:p w14:paraId="5933F913" w14:textId="77777777" w:rsidR="000D7B5F" w:rsidRPr="000D7B5F" w:rsidRDefault="000D7B5F" w:rsidP="000D7B5F"/>
    <w:p w14:paraId="53B717E3" w14:textId="181A7C9E" w:rsidR="002150BC" w:rsidRDefault="00ED6DF5" w:rsidP="00A71B89">
      <w:pPr>
        <w:pStyle w:val="Ttulo1"/>
        <w:rPr>
          <w:rFonts w:ascii="Gotham" w:hAnsi="Gotham"/>
          <w:b/>
          <w:color w:val="9F2241"/>
          <w:sz w:val="28"/>
        </w:rPr>
      </w:pPr>
      <w:r w:rsidRPr="00A71B89">
        <w:rPr>
          <w:rFonts w:ascii="Gotham" w:hAnsi="Gotham"/>
          <w:b/>
          <w:color w:val="9F2241"/>
          <w:sz w:val="28"/>
        </w:rPr>
        <w:lastRenderedPageBreak/>
        <w:t>Árbol de objetivos</w:t>
      </w:r>
      <w:bookmarkEnd w:id="15"/>
    </w:p>
    <w:p w14:paraId="738A1736" w14:textId="649FABBC" w:rsidR="006D7369" w:rsidRPr="006D7369" w:rsidRDefault="00D71D2A" w:rsidP="006D7369">
      <w:r>
        <w:rPr>
          <w:noProof/>
          <w:lang w:eastAsia="es-MX"/>
        </w:rPr>
        <mc:AlternateContent>
          <mc:Choice Requires="wps">
            <w:drawing>
              <wp:anchor distT="0" distB="0" distL="114300" distR="114300" simplePos="0" relativeHeight="251749376" behindDoc="0" locked="0" layoutInCell="1" allowOverlap="1" wp14:anchorId="43BE9329" wp14:editId="6AE622A3">
                <wp:simplePos x="0" y="0"/>
                <wp:positionH relativeFrom="column">
                  <wp:posOffset>3930650</wp:posOffset>
                </wp:positionH>
                <wp:positionV relativeFrom="paragraph">
                  <wp:posOffset>286385</wp:posOffset>
                </wp:positionV>
                <wp:extent cx="1224915" cy="683895"/>
                <wp:effectExtent l="0" t="0" r="13335" b="20955"/>
                <wp:wrapNone/>
                <wp:docPr id="48"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A147-B3A0-AD46-99F0-41DCC985E667}"/>
                    </a:ext>
                  </a:extLst>
                </wp:docPr>
                <wp:cNvGraphicFramePr/>
                <a:graphic xmlns:a="http://schemas.openxmlformats.org/drawingml/2006/main">
                  <a:graphicData uri="http://schemas.microsoft.com/office/word/2010/wordprocessingShape">
                    <wps:wsp>
                      <wps:cNvSpPr txBox="1"/>
                      <wps:spPr>
                        <a:xfrm>
                          <a:off x="0" y="0"/>
                          <a:ext cx="1224915" cy="683895"/>
                        </a:xfrm>
                        <a:prstGeom prst="rect">
                          <a:avLst/>
                        </a:prstGeom>
                        <a:solidFill>
                          <a:schemeClr val="accent2">
                            <a:lumMod val="40000"/>
                            <a:lumOff val="60000"/>
                          </a:schemeClr>
                        </a:solidFill>
                        <a:ln>
                          <a:solidFill>
                            <a:schemeClr val="tx1"/>
                          </a:solidFill>
                        </a:ln>
                      </wps:spPr>
                      <wps:txbx>
                        <w:txbxContent>
                          <w:p w14:paraId="624D0174" w14:textId="474AF351" w:rsidR="00CD5F3A" w:rsidRPr="00D71D2A" w:rsidRDefault="00D71D2A" w:rsidP="00CD5F3A">
                            <w:pPr>
                              <w:pStyle w:val="NormalWeb"/>
                              <w:spacing w:before="0" w:beforeAutospacing="0" w:after="0" w:afterAutospacing="0"/>
                              <w:jc w:val="center"/>
                              <w:rPr>
                                <w:sz w:val="16"/>
                                <w:szCs w:val="16"/>
                                <w:lang w:val="es-419"/>
                              </w:rPr>
                            </w:pPr>
                            <w:r>
                              <w:rPr>
                                <w:rFonts w:asciiTheme="minorHAnsi" w:hAnsi="Calibri" w:cstheme="minorBidi"/>
                                <w:color w:val="000000" w:themeColor="text1"/>
                                <w:kern w:val="24"/>
                                <w:sz w:val="16"/>
                                <w:szCs w:val="16"/>
                                <w:lang w:val="es-419"/>
                              </w:rPr>
                              <w:t>Mayor índice de participación en actividades de esterilización canina y felina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E9329" id="_x0000_s1039" type="#_x0000_t202" style="position:absolute;margin-left:309.5pt;margin-top:22.55pt;width:96.45pt;height:53.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" fillcolor="#f7caac [1301]" strokecolor="black [3213]">
                <v:textbox inset="1.90469mm,.95208mm,1.90469mm,.95208mm">
                  <w:txbxContent>
                    <w:p w14:paraId="624D0174" w14:textId="474AF351" w:rsidR="00CD5F3A" w:rsidRPr="00D71D2A" w:rsidRDefault="00D71D2A" w:rsidP="00CD5F3A">
                      <w:pPr>
                        <w:pStyle w:val="NormalWeb"/>
                        <w:spacing w:before="0" w:beforeAutospacing="0" w:after="0" w:afterAutospacing="0"/>
                        <w:jc w:val="center"/>
                        <w:rPr>
                          <w:sz w:val="16"/>
                          <w:szCs w:val="16"/>
                          <w:lang w:val="es-419"/>
                        </w:rPr>
                      </w:pPr>
                      <w:r>
                        <w:rPr>
                          <w:rFonts w:asciiTheme="minorHAnsi" w:hAnsi="Calibri" w:cstheme="minorBidi"/>
                          <w:color w:val="000000" w:themeColor="text1"/>
                          <w:kern w:val="24"/>
                          <w:sz w:val="16"/>
                          <w:szCs w:val="16"/>
                          <w:lang w:val="es-419"/>
                        </w:rPr>
                        <w:t>Mayor índice de participación en actividades de esterilización canina y felina</w:t>
                      </w:r>
                    </w:p>
                  </w:txbxContent>
                </v:textbox>
              </v:shape>
            </w:pict>
          </mc:Fallback>
        </mc:AlternateContent>
      </w:r>
    </w:p>
    <w:p w14:paraId="76A5B7F6" w14:textId="523F6201" w:rsidR="00CD5F3A" w:rsidRPr="004023B3" w:rsidRDefault="00D71D2A" w:rsidP="00CD5F3A">
      <w:r>
        <w:rPr>
          <w:noProof/>
          <w:lang w:eastAsia="es-MX"/>
        </w:rPr>
        <mc:AlternateContent>
          <mc:Choice Requires="wps">
            <w:drawing>
              <wp:anchor distT="0" distB="0" distL="114300" distR="114300" simplePos="0" relativeHeight="251745280" behindDoc="0" locked="0" layoutInCell="1" allowOverlap="1" wp14:anchorId="7D05D0C6" wp14:editId="71A58A13">
                <wp:simplePos x="0" y="0"/>
                <wp:positionH relativeFrom="column">
                  <wp:posOffset>1401808</wp:posOffset>
                </wp:positionH>
                <wp:positionV relativeFrom="paragraph">
                  <wp:posOffset>80661</wp:posOffset>
                </wp:positionV>
                <wp:extent cx="1258570" cy="605642"/>
                <wp:effectExtent l="0" t="0" r="17780" b="23495"/>
                <wp:wrapNone/>
                <wp:docPr id="1381"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A9878B-7D23-A64B-8D81-483340C35A75}"/>
                    </a:ext>
                  </a:extLst>
                </wp:docPr>
                <wp:cNvGraphicFramePr/>
                <a:graphic xmlns:a="http://schemas.openxmlformats.org/drawingml/2006/main">
                  <a:graphicData uri="http://schemas.microsoft.com/office/word/2010/wordprocessingShape">
                    <wps:wsp>
                      <wps:cNvSpPr txBox="1"/>
                      <wps:spPr>
                        <a:xfrm>
                          <a:off x="0" y="0"/>
                          <a:ext cx="1258570" cy="605642"/>
                        </a:xfrm>
                        <a:prstGeom prst="rect">
                          <a:avLst/>
                        </a:prstGeom>
                        <a:solidFill>
                          <a:schemeClr val="accent2">
                            <a:lumMod val="40000"/>
                            <a:lumOff val="60000"/>
                          </a:schemeClr>
                        </a:solidFill>
                        <a:ln>
                          <a:solidFill>
                            <a:schemeClr val="tx1"/>
                          </a:solidFill>
                        </a:ln>
                      </wps:spPr>
                      <wps:txbx>
                        <w:txbxContent>
                          <w:p w14:paraId="1ADDBB77" w14:textId="7ED6788A" w:rsidR="00CD5F3A" w:rsidRPr="00D71D2A" w:rsidRDefault="00D71D2A" w:rsidP="00CD5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Aumentar el índice de conocimiento del marco normativo relacionado con el maltrato animal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5D0C6" id="_x0000_s1040" type="#_x0000_t202" style="position:absolute;margin-left:110.4pt;margin-top:6.35pt;width:99.1pt;height:47.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" fillcolor="#f7caac [1301]" strokecolor="black [3213]">
                <v:textbox inset="1.90469mm,.95208mm,1.90469mm,.95208mm">
                  <w:txbxContent>
                    <w:p w14:paraId="1ADDBB77" w14:textId="7ED6788A" w:rsidR="00CD5F3A" w:rsidRPr="00D71D2A" w:rsidRDefault="00D71D2A" w:rsidP="00CD5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Aumentar el índice de conocimiento del marco normativo relacionado con el maltrato animal</w:t>
                      </w:r>
                    </w:p>
                  </w:txbxContent>
                </v:textbox>
              </v:shape>
            </w:pict>
          </mc:Fallback>
        </mc:AlternateContent>
      </w:r>
    </w:p>
    <w:p w14:paraId="4E8F53B3" w14:textId="2FFF93EA" w:rsidR="00CD5F3A" w:rsidRPr="004023B3" w:rsidRDefault="00CD5F3A" w:rsidP="00CD5F3A">
      <w:pPr>
        <w:jc w:val="center"/>
        <w:rPr>
          <w:rFonts w:ascii="Gotham Rounded Light" w:hAnsi="Gotham Rounded Light"/>
          <w:sz w:val="24"/>
          <w:szCs w:val="24"/>
        </w:rPr>
      </w:pPr>
    </w:p>
    <w:p w14:paraId="6B8AD344" w14:textId="6658F6D0" w:rsidR="00CD5F3A" w:rsidRPr="004023B3" w:rsidRDefault="00D71D2A" w:rsidP="00CD5F3A">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48352" behindDoc="0" locked="0" layoutInCell="1" allowOverlap="1" wp14:anchorId="73D30F2B" wp14:editId="571405BB">
                <wp:simplePos x="0" y="0"/>
                <wp:positionH relativeFrom="column">
                  <wp:posOffset>2482462</wp:posOffset>
                </wp:positionH>
                <wp:positionV relativeFrom="paragraph">
                  <wp:posOffset>157224</wp:posOffset>
                </wp:positionV>
                <wp:extent cx="1308100" cy="830844"/>
                <wp:effectExtent l="0" t="0" r="25400" b="26670"/>
                <wp:wrapNone/>
                <wp:docPr id="1382"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45326F-CF61-B842-BF08-C6F6D56F9343}"/>
                    </a:ext>
                  </a:extLst>
                </wp:docPr>
                <wp:cNvGraphicFramePr/>
                <a:graphic xmlns:a="http://schemas.openxmlformats.org/drawingml/2006/main">
                  <a:graphicData uri="http://schemas.microsoft.com/office/word/2010/wordprocessingShape">
                    <wps:wsp>
                      <wps:cNvSpPr txBox="1"/>
                      <wps:spPr>
                        <a:xfrm>
                          <a:off x="0" y="0"/>
                          <a:ext cx="1308100" cy="830844"/>
                        </a:xfrm>
                        <a:prstGeom prst="rect">
                          <a:avLst/>
                        </a:prstGeom>
                        <a:solidFill>
                          <a:schemeClr val="accent2">
                            <a:lumMod val="40000"/>
                            <a:lumOff val="60000"/>
                          </a:schemeClr>
                        </a:solidFill>
                        <a:ln>
                          <a:solidFill>
                            <a:schemeClr val="tx1"/>
                          </a:solidFill>
                        </a:ln>
                      </wps:spPr>
                      <wps:txbx>
                        <w:txbxContent>
                          <w:p w14:paraId="4EE0BD8D" w14:textId="188BB5B3" w:rsidR="00CD5F3A" w:rsidRPr="00D71D2A" w:rsidRDefault="00D71D2A" w:rsidP="00CD5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Aumentar el índice de personas orientadas en lo  relacionado con la promoción de la adopción para disminuir el abandono de estos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D30F2B" id="_x0000_s1041" type="#_x0000_t202" style="position:absolute;left:0;text-align:left;margin-left:195.45pt;margin-top:12.4pt;width:103pt;height:65.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" fillcolor="#f7caac [1301]" strokecolor="black [3213]">
                <v:textbox inset="1.90469mm,.95208mm,1.90469mm,.95208mm">
                  <w:txbxContent>
                    <w:p w14:paraId="4EE0BD8D" w14:textId="188BB5B3" w:rsidR="00CD5F3A" w:rsidRPr="00D71D2A" w:rsidRDefault="00D71D2A" w:rsidP="00CD5F3A">
                      <w:pPr>
                        <w:pStyle w:val="NormalWeb"/>
                        <w:spacing w:before="0" w:beforeAutospacing="0" w:after="0" w:afterAutospacing="0"/>
                        <w:jc w:val="center"/>
                        <w:rPr>
                          <w:sz w:val="22"/>
                          <w:lang w:val="es-419"/>
                        </w:rPr>
                      </w:pPr>
                      <w:r>
                        <w:rPr>
                          <w:rFonts w:asciiTheme="minorHAnsi" w:hAnsi="Calibri" w:cstheme="minorBidi"/>
                          <w:color w:val="000000" w:themeColor="text1"/>
                          <w:kern w:val="24"/>
                          <w:sz w:val="16"/>
                          <w:szCs w:val="18"/>
                          <w:lang w:val="es-419"/>
                        </w:rPr>
                        <w:t xml:space="preserve">Aumentar el índice de personas orientadas en </w:t>
                      </w:r>
                      <w:proofErr w:type="gramStart"/>
                      <w:r>
                        <w:rPr>
                          <w:rFonts w:asciiTheme="minorHAnsi" w:hAnsi="Calibri" w:cstheme="minorBidi"/>
                          <w:color w:val="000000" w:themeColor="text1"/>
                          <w:kern w:val="24"/>
                          <w:sz w:val="16"/>
                          <w:szCs w:val="18"/>
                          <w:lang w:val="es-419"/>
                        </w:rPr>
                        <w:t>lo  relacionado</w:t>
                      </w:r>
                      <w:proofErr w:type="gramEnd"/>
                      <w:r>
                        <w:rPr>
                          <w:rFonts w:asciiTheme="minorHAnsi" w:hAnsi="Calibri" w:cstheme="minorBidi"/>
                          <w:color w:val="000000" w:themeColor="text1"/>
                          <w:kern w:val="24"/>
                          <w:sz w:val="16"/>
                          <w:szCs w:val="18"/>
                          <w:lang w:val="es-419"/>
                        </w:rPr>
                        <w:t xml:space="preserve"> con la promoción de la adopción para disminuir el abandono de estos</w:t>
                      </w:r>
                    </w:p>
                  </w:txbxContent>
                </v:textbox>
              </v:shape>
            </w:pict>
          </mc:Fallback>
        </mc:AlternateContent>
      </w:r>
      <w:r w:rsidR="000D7B5F">
        <w:rPr>
          <w:noProof/>
          <w:lang w:eastAsia="es-MX"/>
        </w:rPr>
        <mc:AlternateContent>
          <mc:Choice Requires="wps">
            <w:drawing>
              <wp:anchor distT="0" distB="0" distL="114300" distR="114300" simplePos="0" relativeHeight="251802624" behindDoc="0" locked="0" layoutInCell="1" allowOverlap="1" wp14:anchorId="5ED2B364" wp14:editId="33E24206">
                <wp:simplePos x="0" y="0"/>
                <wp:positionH relativeFrom="column">
                  <wp:posOffset>4422874</wp:posOffset>
                </wp:positionH>
                <wp:positionV relativeFrom="paragraph">
                  <wp:posOffset>221797</wp:posOffset>
                </wp:positionV>
                <wp:extent cx="224791" cy="1615044"/>
                <wp:effectExtent l="19050" t="19050" r="22860" b="23495"/>
                <wp:wrapNone/>
                <wp:docPr id="52" name="Flecha: hacia abajo 240"/>
                <wp:cNvGraphicFramePr/>
                <a:graphic xmlns:a="http://schemas.openxmlformats.org/drawingml/2006/main">
                  <a:graphicData uri="http://schemas.microsoft.com/office/word/2010/wordprocessingShape">
                    <wps:wsp>
                      <wps:cNvSpPr/>
                      <wps:spPr>
                        <a:xfrm rot="10800000">
                          <a:off x="0" y="0"/>
                          <a:ext cx="224791" cy="1615044"/>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102F5" id="Flecha: hacia abajo 240" o:spid="_x0000_s1026" type="#_x0000_t67" style="position:absolute;margin-left:348.25pt;margin-top:17.45pt;width:17.7pt;height:127.15pt;rotation:18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" adj="20097" fillcolor="#c55a11" strokecolor="#c55a11" strokeweight="1pt"/>
            </w:pict>
          </mc:Fallback>
        </mc:AlternateContent>
      </w:r>
      <w:r w:rsidR="000D7B5F">
        <w:rPr>
          <w:noProof/>
          <w:lang w:eastAsia="es-MX"/>
        </w:rPr>
        <mc:AlternateContent>
          <mc:Choice Requires="wps">
            <w:drawing>
              <wp:anchor distT="0" distB="0" distL="114300" distR="114300" simplePos="0" relativeHeight="251794432" behindDoc="0" locked="0" layoutInCell="1" allowOverlap="1" wp14:anchorId="10020A0A" wp14:editId="16537567">
                <wp:simplePos x="0" y="0"/>
                <wp:positionH relativeFrom="column">
                  <wp:posOffset>1931496</wp:posOffset>
                </wp:positionH>
                <wp:positionV relativeFrom="paragraph">
                  <wp:posOffset>200024</wp:posOffset>
                </wp:positionV>
                <wp:extent cx="224791" cy="1615044"/>
                <wp:effectExtent l="19050" t="19050" r="22860" b="23495"/>
                <wp:wrapNone/>
                <wp:docPr id="46" name="Flecha: hacia abajo 240"/>
                <wp:cNvGraphicFramePr/>
                <a:graphic xmlns:a="http://schemas.openxmlformats.org/drawingml/2006/main">
                  <a:graphicData uri="http://schemas.microsoft.com/office/word/2010/wordprocessingShape">
                    <wps:wsp>
                      <wps:cNvSpPr/>
                      <wps:spPr>
                        <a:xfrm rot="10800000">
                          <a:off x="0" y="0"/>
                          <a:ext cx="224791" cy="1615044"/>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E6DBF" id="Flecha: hacia abajo 240" o:spid="_x0000_s1026" type="#_x0000_t67" style="position:absolute;margin-left:152.1pt;margin-top:15.75pt;width:17.7pt;height:127.15pt;rotation:18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" adj="20097" fillcolor="#c55a11" strokecolor="#c55a11" strokeweight="1pt"/>
            </w:pict>
          </mc:Fallback>
        </mc:AlternateContent>
      </w:r>
      <w:r w:rsidR="00CD5F3A">
        <w:rPr>
          <w:noProof/>
          <w:lang w:eastAsia="es-MX"/>
        </w:rPr>
        <mc:AlternateContent>
          <mc:Choice Requires="wps">
            <w:drawing>
              <wp:anchor distT="0" distB="0" distL="114300" distR="114300" simplePos="0" relativeHeight="251747328" behindDoc="0" locked="0" layoutInCell="1" allowOverlap="1" wp14:anchorId="6D6EDA72" wp14:editId="559D0D20">
                <wp:simplePos x="0" y="0"/>
                <wp:positionH relativeFrom="column">
                  <wp:posOffset>-103505</wp:posOffset>
                </wp:positionH>
                <wp:positionV relativeFrom="paragraph">
                  <wp:posOffset>279400</wp:posOffset>
                </wp:positionV>
                <wp:extent cx="295275" cy="321945"/>
                <wp:effectExtent l="5715" t="13335" r="34290" b="34290"/>
                <wp:wrapNone/>
                <wp:docPr id="38" name="Flecha: hacia abajo 3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0FA99EC-FF87-49D4-AF0F-38A10E26C6D6}"/>
                    </a:ext>
                  </a:extLst>
                </wp:docPr>
                <wp:cNvGraphicFramePr/>
                <a:graphic xmlns:a="http://schemas.openxmlformats.org/drawingml/2006/main">
                  <a:graphicData uri="http://schemas.microsoft.com/office/word/2010/wordprocessingShape">
                    <wps:wsp>
                      <wps:cNvSpPr/>
                      <wps:spPr>
                        <a:xfrm rot="16200000">
                          <a:off x="0" y="0"/>
                          <a:ext cx="295275" cy="321945"/>
                        </a:xfrm>
                        <a:prstGeom prst="downArrow">
                          <a:avLst/>
                        </a:prstGeom>
                        <a:solidFill>
                          <a:schemeClr val="accent2">
                            <a:lumMod val="60000"/>
                            <a:lumOff val="40000"/>
                          </a:schemeClr>
                        </a:solidFill>
                        <a:ln>
                          <a:solidFill>
                            <a:schemeClr val="tx1"/>
                          </a:solidFill>
                        </a:ln>
                      </wps:spPr>
                      <wps:bodyPr spcFirstLastPara="1" wrap="square" lIns="68569" tIns="34275" rIns="68569" bIns="34275" rtlCol="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CB0F5" id="Flecha: hacia abajo 37" o:spid="_x0000_s1026" type="#_x0000_t67" style="position:absolute;margin-left:-8.15pt;margin-top:22pt;width:23.25pt;height:25.3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" adj="11695" fillcolor="#f4b083 [1941]" strokecolor="black [3213]">
                <v:textbox inset="1.90469mm,.95208mm,1.90469mm,.95208mm"/>
              </v:shape>
            </w:pict>
          </mc:Fallback>
        </mc:AlternateContent>
      </w:r>
      <w:r w:rsidR="00CD5F3A">
        <w:rPr>
          <w:noProof/>
          <w:lang w:eastAsia="es-MX"/>
        </w:rPr>
        <mc:AlternateContent>
          <mc:Choice Requires="wps">
            <w:drawing>
              <wp:anchor distT="0" distB="0" distL="114300" distR="114300" simplePos="0" relativeHeight="251746304" behindDoc="0" locked="0" layoutInCell="1" allowOverlap="1" wp14:anchorId="2D07F672" wp14:editId="25637E8A">
                <wp:simplePos x="0" y="0"/>
                <wp:positionH relativeFrom="column">
                  <wp:posOffset>-1090691</wp:posOffset>
                </wp:positionH>
                <wp:positionV relativeFrom="paragraph">
                  <wp:posOffset>183012</wp:posOffset>
                </wp:positionV>
                <wp:extent cx="1084205" cy="413387"/>
                <wp:effectExtent l="0" t="7620" r="13335" b="13335"/>
                <wp:wrapNone/>
                <wp:docPr id="234"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7BDDB2-FAA9-4050-B0A8-3A42247106ED}"/>
                    </a:ext>
                  </a:extLst>
                </wp:docPr>
                <wp:cNvGraphicFramePr/>
                <a:graphic xmlns:a="http://schemas.openxmlformats.org/drawingml/2006/main">
                  <a:graphicData uri="http://schemas.microsoft.com/office/word/2010/wordprocessingShape">
                    <wps:wsp>
                      <wps:cNvSpPr txBox="1"/>
                      <wps:spPr>
                        <a:xfrm rot="16200000">
                          <a:off x="0" y="0"/>
                          <a:ext cx="1084205" cy="413387"/>
                        </a:xfrm>
                        <a:prstGeom prst="rect">
                          <a:avLst/>
                        </a:prstGeom>
                        <a:solidFill>
                          <a:schemeClr val="accent2">
                            <a:lumMod val="60000"/>
                            <a:lumOff val="40000"/>
                          </a:schemeClr>
                        </a:solidFill>
                        <a:ln>
                          <a:solidFill>
                            <a:schemeClr val="tx1"/>
                          </a:solidFill>
                        </a:ln>
                      </wps:spPr>
                      <wps:txbx>
                        <w:txbxContent>
                          <w:p w14:paraId="10E72C59"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7F672" id="_x0000_s1042" type="#_x0000_t202" style="position:absolute;left:0;text-align:left;margin-left:-85.9pt;margin-top:14.4pt;width:85.35pt;height:32.5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" fillcolor="#f4b083 [1941]" strokecolor="black [3213]">
                <v:textbox inset="1.90469mm,.95208mm,1.90469mm,.95208mm">
                  <w:txbxContent>
                    <w:p w14:paraId="10E72C59"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FINES</w:t>
                      </w:r>
                    </w:p>
                  </w:txbxContent>
                </v:textbox>
              </v:shape>
            </w:pict>
          </mc:Fallback>
        </mc:AlternateContent>
      </w:r>
    </w:p>
    <w:p w14:paraId="47D7BE5B" w14:textId="71E7D811" w:rsidR="00CD5F3A" w:rsidRPr="004023B3" w:rsidRDefault="00D71D2A" w:rsidP="00CD5F3A">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50400" behindDoc="0" locked="0" layoutInCell="1" allowOverlap="1" wp14:anchorId="53AC5D4E" wp14:editId="4C20BFD0">
                <wp:simplePos x="0" y="0"/>
                <wp:positionH relativeFrom="column">
                  <wp:posOffset>4940655</wp:posOffset>
                </wp:positionH>
                <wp:positionV relativeFrom="paragraph">
                  <wp:posOffset>44524</wp:posOffset>
                </wp:positionV>
                <wp:extent cx="1531916" cy="688769"/>
                <wp:effectExtent l="0" t="0" r="11430" b="16510"/>
                <wp:wrapNone/>
                <wp:docPr id="1383"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A147-B3A0-AD46-99F0-41DCC985E667}"/>
                    </a:ext>
                  </a:extLst>
                </wp:docPr>
                <wp:cNvGraphicFramePr/>
                <a:graphic xmlns:a="http://schemas.openxmlformats.org/drawingml/2006/main">
                  <a:graphicData uri="http://schemas.microsoft.com/office/word/2010/wordprocessingShape">
                    <wps:wsp>
                      <wps:cNvSpPr txBox="1"/>
                      <wps:spPr>
                        <a:xfrm>
                          <a:off x="0" y="0"/>
                          <a:ext cx="1531916" cy="688769"/>
                        </a:xfrm>
                        <a:prstGeom prst="rect">
                          <a:avLst/>
                        </a:prstGeom>
                        <a:solidFill>
                          <a:schemeClr val="accent2">
                            <a:lumMod val="40000"/>
                            <a:lumOff val="60000"/>
                          </a:schemeClr>
                        </a:solidFill>
                        <a:ln>
                          <a:solidFill>
                            <a:schemeClr val="tx1"/>
                          </a:solidFill>
                        </a:ln>
                      </wps:spPr>
                      <wps:txbx>
                        <w:txbxContent>
                          <w:p w14:paraId="3992C1D0" w14:textId="184180D1" w:rsidR="00CD5F3A" w:rsidRPr="00E403C3" w:rsidRDefault="00D71D2A" w:rsidP="00CD5F3A">
                            <w:pPr>
                              <w:pStyle w:val="NormalWeb"/>
                              <w:spacing w:before="0" w:beforeAutospacing="0" w:after="0" w:afterAutospacing="0"/>
                              <w:jc w:val="center"/>
                              <w:rPr>
                                <w:sz w:val="16"/>
                                <w:szCs w:val="16"/>
                              </w:rPr>
                            </w:pPr>
                            <w:r>
                              <w:rPr>
                                <w:rFonts w:asciiTheme="minorHAnsi" w:hAnsi="Calibri" w:cstheme="minorBidi"/>
                                <w:color w:val="000000" w:themeColor="text1"/>
                                <w:kern w:val="24"/>
                                <w:sz w:val="16"/>
                                <w:szCs w:val="16"/>
                              </w:rPr>
                              <w:t xml:space="preserve">Aumentar el número de </w:t>
                            </w:r>
                            <w:r w:rsidR="00CD5F3A" w:rsidRPr="00E403C3">
                              <w:rPr>
                                <w:rFonts w:asciiTheme="minorHAnsi" w:hAnsi="Calibri" w:cstheme="minorBidi"/>
                                <w:color w:val="000000" w:themeColor="text1"/>
                                <w:kern w:val="24"/>
                                <w:sz w:val="16"/>
                                <w:szCs w:val="16"/>
                              </w:rPr>
                              <w:t xml:space="preserve">ciudadanos </w:t>
                            </w:r>
                            <w:r>
                              <w:rPr>
                                <w:rFonts w:asciiTheme="minorHAnsi" w:hAnsi="Calibri" w:cstheme="minorBidi"/>
                                <w:color w:val="000000" w:themeColor="text1"/>
                                <w:kern w:val="24"/>
                                <w:sz w:val="16"/>
                                <w:szCs w:val="16"/>
                              </w:rPr>
                              <w:t xml:space="preserve">que hayan recibido orientación </w:t>
                            </w:r>
                            <w:r w:rsidR="00CD5F3A" w:rsidRPr="00E403C3">
                              <w:rPr>
                                <w:rFonts w:asciiTheme="minorHAnsi" w:hAnsi="Calibri" w:cstheme="minorBidi"/>
                                <w:color w:val="000000" w:themeColor="text1"/>
                                <w:kern w:val="24"/>
                                <w:sz w:val="16"/>
                                <w:szCs w:val="16"/>
                              </w:rPr>
                              <w:t>sobre</w:t>
                            </w:r>
                            <w:r>
                              <w:rPr>
                                <w:rFonts w:asciiTheme="minorHAnsi" w:hAnsi="Calibri" w:cstheme="minorBidi"/>
                                <w:color w:val="000000" w:themeColor="text1"/>
                                <w:kern w:val="24"/>
                                <w:sz w:val="16"/>
                                <w:szCs w:val="16"/>
                              </w:rPr>
                              <w:t xml:space="preserve"> los derechos y obligaciones relacionadas con la tutela de un animal de compañía </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C5D4E" id="_x0000_s1043" type="#_x0000_t202" style="position:absolute;left:0;text-align:left;margin-left:389.05pt;margin-top:3.5pt;width:120.6pt;height:5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" fillcolor="#f7caac [1301]" strokecolor="black [3213]">
                <v:textbox inset="1.90469mm,.95208mm,1.90469mm,.95208mm">
                  <w:txbxContent>
                    <w:p w14:paraId="3992C1D0" w14:textId="184180D1" w:rsidR="00CD5F3A" w:rsidRPr="00E403C3" w:rsidRDefault="00D71D2A" w:rsidP="00CD5F3A">
                      <w:pPr>
                        <w:pStyle w:val="NormalWeb"/>
                        <w:spacing w:before="0" w:beforeAutospacing="0" w:after="0" w:afterAutospacing="0"/>
                        <w:jc w:val="center"/>
                        <w:rPr>
                          <w:sz w:val="16"/>
                          <w:szCs w:val="16"/>
                        </w:rPr>
                      </w:pPr>
                      <w:r>
                        <w:rPr>
                          <w:rFonts w:asciiTheme="minorHAnsi" w:hAnsi="Calibri" w:cstheme="minorBidi"/>
                          <w:color w:val="000000" w:themeColor="text1"/>
                          <w:kern w:val="24"/>
                          <w:sz w:val="16"/>
                          <w:szCs w:val="16"/>
                        </w:rPr>
                        <w:t xml:space="preserve">Aumentar el número de </w:t>
                      </w:r>
                      <w:r w:rsidR="00CD5F3A" w:rsidRPr="00E403C3">
                        <w:rPr>
                          <w:rFonts w:asciiTheme="minorHAnsi" w:hAnsi="Calibri" w:cstheme="minorBidi"/>
                          <w:color w:val="000000" w:themeColor="text1"/>
                          <w:kern w:val="24"/>
                          <w:sz w:val="16"/>
                          <w:szCs w:val="16"/>
                        </w:rPr>
                        <w:t xml:space="preserve">ciudadanos </w:t>
                      </w:r>
                      <w:r>
                        <w:rPr>
                          <w:rFonts w:asciiTheme="minorHAnsi" w:hAnsi="Calibri" w:cstheme="minorBidi"/>
                          <w:color w:val="000000" w:themeColor="text1"/>
                          <w:kern w:val="24"/>
                          <w:sz w:val="16"/>
                          <w:szCs w:val="16"/>
                        </w:rPr>
                        <w:t xml:space="preserve">que hayan recibido orientación </w:t>
                      </w:r>
                      <w:r w:rsidR="00CD5F3A" w:rsidRPr="00E403C3">
                        <w:rPr>
                          <w:rFonts w:asciiTheme="minorHAnsi" w:hAnsi="Calibri" w:cstheme="minorBidi"/>
                          <w:color w:val="000000" w:themeColor="text1"/>
                          <w:kern w:val="24"/>
                          <w:sz w:val="16"/>
                          <w:szCs w:val="16"/>
                        </w:rPr>
                        <w:t>sobre</w:t>
                      </w:r>
                      <w:r>
                        <w:rPr>
                          <w:rFonts w:asciiTheme="minorHAnsi" w:hAnsi="Calibri" w:cstheme="minorBidi"/>
                          <w:color w:val="000000" w:themeColor="text1"/>
                          <w:kern w:val="24"/>
                          <w:sz w:val="16"/>
                          <w:szCs w:val="16"/>
                        </w:rPr>
                        <w:t xml:space="preserve"> los derechos y obligaciones relacionadas con la tutela de un animal de compañía </w:t>
                      </w:r>
                    </w:p>
                  </w:txbxContent>
                </v:textbox>
              </v:shape>
            </w:pict>
          </mc:Fallback>
        </mc:AlternateContent>
      </w:r>
      <w:r w:rsidR="000D7B5F">
        <w:rPr>
          <w:noProof/>
          <w:lang w:eastAsia="es-MX"/>
        </w:rPr>
        <mc:AlternateContent>
          <mc:Choice Requires="wps">
            <w:drawing>
              <wp:anchor distT="0" distB="0" distL="114300" distR="114300" simplePos="0" relativeHeight="251768832" behindDoc="0" locked="0" layoutInCell="1" allowOverlap="1" wp14:anchorId="383AFC40" wp14:editId="29566785">
                <wp:simplePos x="0" y="0"/>
                <wp:positionH relativeFrom="column">
                  <wp:posOffset>285527</wp:posOffset>
                </wp:positionH>
                <wp:positionV relativeFrom="paragraph">
                  <wp:posOffset>8898</wp:posOffset>
                </wp:positionV>
                <wp:extent cx="1258570" cy="593766"/>
                <wp:effectExtent l="0" t="0" r="17780" b="15875"/>
                <wp:wrapNone/>
                <wp:docPr id="21" name="Google Shape;162;p2"/>
                <wp:cNvGraphicFramePr/>
                <a:graphic xmlns:a="http://schemas.openxmlformats.org/drawingml/2006/main">
                  <a:graphicData uri="http://schemas.microsoft.com/office/word/2010/wordprocessingShape">
                    <wps:wsp>
                      <wps:cNvSpPr txBox="1"/>
                      <wps:spPr>
                        <a:xfrm>
                          <a:off x="0" y="0"/>
                          <a:ext cx="1258570" cy="593766"/>
                        </a:xfrm>
                        <a:prstGeom prst="rect">
                          <a:avLst/>
                        </a:prstGeom>
                        <a:solidFill>
                          <a:srgbClr val="ED7D31">
                            <a:lumMod val="40000"/>
                            <a:lumOff val="60000"/>
                          </a:srgbClr>
                        </a:solidFill>
                        <a:ln>
                          <a:solidFill>
                            <a:sysClr val="windowText" lastClr="000000"/>
                          </a:solidFill>
                        </a:ln>
                      </wps:spPr>
                      <wps:txbx>
                        <w:txbxContent>
                          <w:p w14:paraId="26847F9A" w14:textId="51913A2C" w:rsidR="00CD5F3A" w:rsidRPr="000D7B5F" w:rsidRDefault="00D71D2A" w:rsidP="00CD5F3A">
                            <w:pPr>
                              <w:pStyle w:val="NormalWeb"/>
                              <w:spacing w:before="0" w:beforeAutospacing="0" w:after="0" w:afterAutospacing="0"/>
                              <w:jc w:val="center"/>
                              <w:rPr>
                                <w:rFonts w:asciiTheme="minorHAnsi" w:hAnsiTheme="minorHAnsi"/>
                                <w:sz w:val="16"/>
                                <w:szCs w:val="16"/>
                                <w:lang w:val="es-419"/>
                              </w:rPr>
                            </w:pPr>
                            <w:r>
                              <w:rPr>
                                <w:rFonts w:asciiTheme="minorHAnsi" w:hAnsiTheme="minorHAnsi"/>
                                <w:sz w:val="16"/>
                                <w:szCs w:val="16"/>
                                <w:lang w:val="es-419"/>
                              </w:rPr>
                              <w:t>Disminuír</w:t>
                            </w:r>
                            <w:r w:rsidR="000D7B5F">
                              <w:rPr>
                                <w:rFonts w:asciiTheme="minorHAnsi" w:hAnsiTheme="minorHAnsi"/>
                                <w:sz w:val="16"/>
                                <w:szCs w:val="16"/>
                                <w:lang w:val="es-419"/>
                              </w:rPr>
                              <w:t xml:space="preserve"> la incidencia de casos de enfermedades zoonóticas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3AFC40" id="_x0000_s1044" type="#_x0000_t202" style="position:absolute;left:0;text-align:left;margin-left:22.5pt;margin-top:.7pt;width:99.1pt;height:4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" fillcolor="#f8cbad" strokecolor="windowText">
                <v:textbox inset="1.90469mm,.95208mm,1.90469mm,.95208mm">
                  <w:txbxContent>
                    <w:p w14:paraId="26847F9A" w14:textId="51913A2C" w:rsidR="00CD5F3A" w:rsidRPr="000D7B5F" w:rsidRDefault="00D71D2A" w:rsidP="00CD5F3A">
                      <w:pPr>
                        <w:pStyle w:val="NormalWeb"/>
                        <w:spacing w:before="0" w:beforeAutospacing="0" w:after="0" w:afterAutospacing="0"/>
                        <w:jc w:val="center"/>
                        <w:rPr>
                          <w:rFonts w:asciiTheme="minorHAnsi" w:hAnsiTheme="minorHAnsi"/>
                          <w:sz w:val="16"/>
                          <w:szCs w:val="16"/>
                          <w:lang w:val="es-419"/>
                        </w:rPr>
                      </w:pPr>
                      <w:proofErr w:type="spellStart"/>
                      <w:r>
                        <w:rPr>
                          <w:rFonts w:asciiTheme="minorHAnsi" w:hAnsiTheme="minorHAnsi"/>
                          <w:sz w:val="16"/>
                          <w:szCs w:val="16"/>
                          <w:lang w:val="es-419"/>
                        </w:rPr>
                        <w:t>Disminuír</w:t>
                      </w:r>
                      <w:proofErr w:type="spellEnd"/>
                      <w:r w:rsidR="000D7B5F">
                        <w:rPr>
                          <w:rFonts w:asciiTheme="minorHAnsi" w:hAnsiTheme="minorHAnsi"/>
                          <w:sz w:val="16"/>
                          <w:szCs w:val="16"/>
                          <w:lang w:val="es-419"/>
                        </w:rPr>
                        <w:t xml:space="preserve"> la incidencia de casos de enfermedades zoonóticas</w:t>
                      </w:r>
                    </w:p>
                  </w:txbxContent>
                </v:textbox>
              </v:shape>
            </w:pict>
          </mc:Fallback>
        </mc:AlternateContent>
      </w:r>
    </w:p>
    <w:p w14:paraId="3AAE7D34" w14:textId="28EDC02F" w:rsidR="00CD5F3A" w:rsidRPr="004023B3" w:rsidRDefault="00CD5F3A" w:rsidP="00CD5F3A">
      <w:pPr>
        <w:jc w:val="center"/>
        <w:rPr>
          <w:rFonts w:ascii="Gotham Rounded Light" w:hAnsi="Gotham Rounded Light"/>
          <w:sz w:val="24"/>
          <w:szCs w:val="24"/>
        </w:rPr>
      </w:pPr>
    </w:p>
    <w:p w14:paraId="53060D0E" w14:textId="0EEA6D25" w:rsidR="00CD5F3A" w:rsidRPr="004023B3" w:rsidRDefault="000D7B5F" w:rsidP="00CD5F3A">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98528" behindDoc="0" locked="0" layoutInCell="1" allowOverlap="1" wp14:anchorId="4B32BD1F" wp14:editId="4DDA3B3D">
                <wp:simplePos x="0" y="0"/>
                <wp:positionH relativeFrom="column">
                  <wp:posOffset>5480091</wp:posOffset>
                </wp:positionH>
                <wp:positionV relativeFrom="paragraph">
                  <wp:posOffset>180489</wp:posOffset>
                </wp:positionV>
                <wp:extent cx="225282" cy="686441"/>
                <wp:effectExtent l="19050" t="19050" r="22860" b="18415"/>
                <wp:wrapNone/>
                <wp:docPr id="50" name="Flecha: hacia abajo 240"/>
                <wp:cNvGraphicFramePr/>
                <a:graphic xmlns:a="http://schemas.openxmlformats.org/drawingml/2006/main">
                  <a:graphicData uri="http://schemas.microsoft.com/office/word/2010/wordprocessingShape">
                    <wps:wsp>
                      <wps:cNvSpPr/>
                      <wps:spPr>
                        <a:xfrm rot="10800000">
                          <a:off x="0" y="0"/>
                          <a:ext cx="225282" cy="68644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096AF" id="Flecha: hacia abajo 240" o:spid="_x0000_s1026" type="#_x0000_t67" style="position:absolute;margin-left:431.5pt;margin-top:14.2pt;width:17.75pt;height:54.05pt;rotation:18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" adj="18056" fillcolor="#c55a11" strokecolor="#c55a11" strokeweight="1pt"/>
            </w:pict>
          </mc:Fallback>
        </mc:AlternateContent>
      </w:r>
      <w:r>
        <w:rPr>
          <w:noProof/>
          <w:lang w:eastAsia="es-MX"/>
        </w:rPr>
        <mc:AlternateContent>
          <mc:Choice Requires="wps">
            <w:drawing>
              <wp:anchor distT="0" distB="0" distL="114300" distR="114300" simplePos="0" relativeHeight="251796480" behindDoc="0" locked="0" layoutInCell="1" allowOverlap="1" wp14:anchorId="6171931D" wp14:editId="0728E1A5">
                <wp:simplePos x="0" y="0"/>
                <wp:positionH relativeFrom="column">
                  <wp:posOffset>2986348</wp:posOffset>
                </wp:positionH>
                <wp:positionV relativeFrom="paragraph">
                  <wp:posOffset>277660</wp:posOffset>
                </wp:positionV>
                <wp:extent cx="225282" cy="686441"/>
                <wp:effectExtent l="19050" t="19050" r="22860" b="18415"/>
                <wp:wrapNone/>
                <wp:docPr id="49" name="Flecha: hacia abajo 240"/>
                <wp:cNvGraphicFramePr/>
                <a:graphic xmlns:a="http://schemas.openxmlformats.org/drawingml/2006/main">
                  <a:graphicData uri="http://schemas.microsoft.com/office/word/2010/wordprocessingShape">
                    <wps:wsp>
                      <wps:cNvSpPr/>
                      <wps:spPr>
                        <a:xfrm rot="10800000">
                          <a:off x="0" y="0"/>
                          <a:ext cx="225282" cy="68644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DCAD28" id="Flecha: hacia abajo 240" o:spid="_x0000_s1026" type="#_x0000_t67" style="position:absolute;margin-left:235.15pt;margin-top:21.85pt;width:17.75pt;height:54.05pt;rotation:18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" adj="18056" fillcolor="#c55a11" strokecolor="#c55a11" strokeweight="1pt"/>
            </w:pict>
          </mc:Fallback>
        </mc:AlternateContent>
      </w:r>
    </w:p>
    <w:p w14:paraId="2A2FB1C5" w14:textId="5269ECD2" w:rsidR="00CD5F3A" w:rsidRPr="004023B3" w:rsidRDefault="000D7B5F" w:rsidP="00CD5F3A">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67808" behindDoc="0" locked="0" layoutInCell="1" allowOverlap="1" wp14:anchorId="70A81DC1" wp14:editId="44AF1FF6">
                <wp:simplePos x="0" y="0"/>
                <wp:positionH relativeFrom="column">
                  <wp:posOffset>772292</wp:posOffset>
                </wp:positionH>
                <wp:positionV relativeFrom="paragraph">
                  <wp:posOffset>33334</wp:posOffset>
                </wp:positionV>
                <wp:extent cx="225282" cy="686441"/>
                <wp:effectExtent l="19050" t="19050" r="22860" b="18415"/>
                <wp:wrapNone/>
                <wp:docPr id="23" name="Flecha: hacia abajo 240"/>
                <wp:cNvGraphicFramePr/>
                <a:graphic xmlns:a="http://schemas.openxmlformats.org/drawingml/2006/main">
                  <a:graphicData uri="http://schemas.microsoft.com/office/word/2010/wordprocessingShape">
                    <wps:wsp>
                      <wps:cNvSpPr/>
                      <wps:spPr>
                        <a:xfrm rot="10800000">
                          <a:off x="0" y="0"/>
                          <a:ext cx="225282" cy="686441"/>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A6535" id="Flecha: hacia abajo 240" o:spid="_x0000_s1026" type="#_x0000_t67" style="position:absolute;margin-left:60.8pt;margin-top:2.6pt;width:17.75pt;height:54.0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" adj="18056" fillcolor="#c55a11" strokecolor="#c55a11" strokeweight="1pt"/>
            </w:pict>
          </mc:Fallback>
        </mc:AlternateContent>
      </w:r>
    </w:p>
    <w:p w14:paraId="02C3AAB0" w14:textId="337CD1D3" w:rsidR="00CD5F3A" w:rsidRPr="004023B3" w:rsidRDefault="00CD5F3A" w:rsidP="00CD5F3A">
      <w:pPr>
        <w:jc w:val="center"/>
        <w:rPr>
          <w:rFonts w:ascii="Gotham Rounded Light" w:hAnsi="Gotham Rounded Light"/>
          <w:sz w:val="24"/>
          <w:szCs w:val="24"/>
        </w:rPr>
      </w:pPr>
    </w:p>
    <w:p w14:paraId="2777C66E" w14:textId="17DAEC99" w:rsidR="00CD5F3A" w:rsidRDefault="00CD5F3A" w:rsidP="00CD5F3A">
      <w:pPr>
        <w:jc w:val="center"/>
        <w:rPr>
          <w:rFonts w:ascii="Gotham Rounded Light" w:hAnsi="Gotham Rounded Light"/>
          <w:sz w:val="24"/>
          <w:szCs w:val="24"/>
        </w:rPr>
      </w:pPr>
    </w:p>
    <w:p w14:paraId="39042F0C" w14:textId="4F2E7E2B" w:rsidR="00CD5F3A" w:rsidRDefault="00CD5F3A" w:rsidP="00CD5F3A">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1728" behindDoc="0" locked="0" layoutInCell="1" allowOverlap="1" wp14:anchorId="06C617CA" wp14:editId="4F1A29EB">
                <wp:simplePos x="0" y="0"/>
                <wp:positionH relativeFrom="column">
                  <wp:posOffset>624840</wp:posOffset>
                </wp:positionH>
                <wp:positionV relativeFrom="paragraph">
                  <wp:posOffset>191135</wp:posOffset>
                </wp:positionV>
                <wp:extent cx="5653405" cy="394970"/>
                <wp:effectExtent l="0" t="0" r="23495" b="24130"/>
                <wp:wrapNone/>
                <wp:docPr id="1358" name="Google Shape;117;p2"/>
                <wp:cNvGraphicFramePr/>
                <a:graphic xmlns:a="http://schemas.openxmlformats.org/drawingml/2006/main">
                  <a:graphicData uri="http://schemas.microsoft.com/office/word/2010/wordprocessingShape">
                    <wps:wsp>
                      <wps:cNvSpPr txBox="1"/>
                      <wps:spPr>
                        <a:xfrm>
                          <a:off x="0" y="0"/>
                          <a:ext cx="5653405" cy="394970"/>
                        </a:xfrm>
                        <a:prstGeom prst="rect">
                          <a:avLst/>
                        </a:prstGeom>
                        <a:solidFill>
                          <a:schemeClr val="accent1">
                            <a:lumMod val="40000"/>
                            <a:lumOff val="60000"/>
                          </a:schemeClr>
                        </a:solidFill>
                        <a:ln>
                          <a:solidFill>
                            <a:schemeClr val="tx1"/>
                          </a:solidFill>
                        </a:ln>
                      </wps:spPr>
                      <wps:txbx>
                        <w:txbxContent>
                          <w:p w14:paraId="0D66886A" w14:textId="04CEDD71" w:rsidR="00CD5F3A" w:rsidRDefault="00647197" w:rsidP="00CD5F3A">
                            <w:pPr>
                              <w:pStyle w:val="NormalWeb"/>
                              <w:spacing w:before="0" w:beforeAutospacing="0" w:after="0" w:afterAutospacing="0"/>
                              <w:jc w:val="center"/>
                            </w:pPr>
                            <w:r w:rsidRPr="00647197">
                              <w:rPr>
                                <w:rFonts w:asciiTheme="minorHAnsi" w:hAnsi="Calibri" w:cstheme="minorBidi"/>
                                <w:b/>
                                <w:bCs/>
                                <w:color w:val="000000" w:themeColor="text1"/>
                                <w:kern w:val="24"/>
                                <w:sz w:val="22"/>
                                <w:szCs w:val="22"/>
                              </w:rPr>
                              <w:t>Promover la tutela responsable de perros y gatos y prevenir enfermedades zoonóticas a través de la oferta de servicios médico veterinarios gratuitos y a bajo costo.</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617CA" id="_x0000_s1045" type="#_x0000_t202" style="position:absolute;left:0;text-align:left;margin-left:49.2pt;margin-top:15.05pt;width:445.15pt;height:31.1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" fillcolor="#bdd6ee [1300]" strokecolor="black [3213]">
                <v:textbox inset="1.90469mm,.95208mm,1.90469mm,.95208mm">
                  <w:txbxContent>
                    <w:p w14:paraId="0D66886A" w14:textId="04CEDD71" w:rsidR="00CD5F3A" w:rsidRDefault="00647197" w:rsidP="00CD5F3A">
                      <w:pPr>
                        <w:pStyle w:val="NormalWeb"/>
                        <w:spacing w:before="0" w:beforeAutospacing="0" w:after="0" w:afterAutospacing="0"/>
                        <w:jc w:val="center"/>
                      </w:pPr>
                      <w:r w:rsidRPr="00647197">
                        <w:rPr>
                          <w:rFonts w:asciiTheme="minorHAnsi" w:hAnsi="Calibri" w:cstheme="minorBidi"/>
                          <w:b/>
                          <w:bCs/>
                          <w:color w:val="000000" w:themeColor="text1"/>
                          <w:kern w:val="24"/>
                          <w:sz w:val="22"/>
                          <w:szCs w:val="22"/>
                        </w:rPr>
                        <w:t>Promover la tutela responsable de perros y gatos y prevenir enfermedades zoonóticas a través de la oferta de servicios médico veterinarios gratuitos y a bajo costo.</w:t>
                      </w:r>
                    </w:p>
                  </w:txbxContent>
                </v:textbox>
              </v:shape>
            </w:pict>
          </mc:Fallback>
        </mc:AlternateContent>
      </w:r>
      <w:r>
        <w:rPr>
          <w:noProof/>
          <w:lang w:eastAsia="es-MX"/>
        </w:rPr>
        <mc:AlternateContent>
          <mc:Choice Requires="wps">
            <w:drawing>
              <wp:anchor distT="0" distB="0" distL="114300" distR="114300" simplePos="0" relativeHeight="251720704" behindDoc="0" locked="0" layoutInCell="1" allowOverlap="1" wp14:anchorId="15B23E5D" wp14:editId="720F2344">
                <wp:simplePos x="0" y="0"/>
                <wp:positionH relativeFrom="column">
                  <wp:posOffset>-1040850</wp:posOffset>
                </wp:positionH>
                <wp:positionV relativeFrom="paragraph">
                  <wp:posOffset>175895</wp:posOffset>
                </wp:positionV>
                <wp:extent cx="1019637" cy="464779"/>
                <wp:effectExtent l="0" t="8255" r="20320" b="20320"/>
                <wp:wrapNone/>
                <wp:docPr id="23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368E6E-85DD-4776-B623-3B89B96BC117}"/>
                    </a:ext>
                  </a:extLst>
                </wp:docPr>
                <wp:cNvGraphicFramePr/>
                <a:graphic xmlns:a="http://schemas.openxmlformats.org/drawingml/2006/main">
                  <a:graphicData uri="http://schemas.microsoft.com/office/word/2010/wordprocessingShape">
                    <wps:wsp>
                      <wps:cNvSpPr txBox="1"/>
                      <wps:spPr>
                        <a:xfrm rot="16200000">
                          <a:off x="0" y="0"/>
                          <a:ext cx="1019637" cy="464779"/>
                        </a:xfrm>
                        <a:prstGeom prst="rect">
                          <a:avLst/>
                        </a:prstGeom>
                        <a:solidFill>
                          <a:schemeClr val="accent1">
                            <a:lumMod val="60000"/>
                            <a:lumOff val="40000"/>
                          </a:schemeClr>
                        </a:solidFill>
                        <a:ln>
                          <a:solidFill>
                            <a:schemeClr val="tx1"/>
                          </a:solidFill>
                        </a:ln>
                      </wps:spPr>
                      <wps:txbx>
                        <w:txbxContent>
                          <w:p w14:paraId="0241382E" w14:textId="1B1500F9" w:rsidR="000D7B5F" w:rsidRPr="000D7B5F" w:rsidRDefault="000D7B5F" w:rsidP="00CD5F3A">
                            <w:pPr>
                              <w:pStyle w:val="NormalWeb"/>
                              <w:spacing w:before="0" w:beforeAutospacing="0" w:after="0" w:afterAutospacing="0"/>
                              <w:jc w:val="center"/>
                              <w:rPr>
                                <w:rFonts w:ascii="Century Gothic" w:hAnsi="Century Gothic" w:cstheme="minorBidi"/>
                                <w:b/>
                                <w:bCs/>
                                <w:i/>
                                <w:iCs/>
                                <w:color w:val="000000" w:themeColor="text1"/>
                                <w:kern w:val="24"/>
                                <w:lang w:val="es-419"/>
                              </w:rPr>
                            </w:pPr>
                            <w:r>
                              <w:rPr>
                                <w:rFonts w:ascii="Century Gothic" w:hAnsi="Century Gothic" w:cstheme="minorBidi"/>
                                <w:b/>
                                <w:bCs/>
                                <w:i/>
                                <w:iCs/>
                                <w:color w:val="000000" w:themeColor="text1"/>
                                <w:kern w:val="24"/>
                                <w:lang w:val="es-419"/>
                              </w:rPr>
                              <w:t>Objetivo Central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23E5D" id="_x0000_s1046" type="#_x0000_t202" style="position:absolute;left:0;text-align:left;margin-left:-81.95pt;margin-top:13.85pt;width:80.3pt;height:36.6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" fillcolor="#9cc2e5 [1940]" strokecolor="black [3213]">
                <v:textbox inset="1.90469mm,.95208mm,1.90469mm,.95208mm">
                  <w:txbxContent>
                    <w:p w14:paraId="0241382E" w14:textId="1B1500F9" w:rsidR="000D7B5F" w:rsidRPr="000D7B5F" w:rsidRDefault="000D7B5F" w:rsidP="00CD5F3A">
                      <w:pPr>
                        <w:pStyle w:val="NormalWeb"/>
                        <w:spacing w:before="0" w:beforeAutospacing="0" w:after="0" w:afterAutospacing="0"/>
                        <w:jc w:val="center"/>
                        <w:rPr>
                          <w:rFonts w:ascii="Century Gothic" w:hAnsi="Century Gothic" w:cstheme="minorBidi"/>
                          <w:b/>
                          <w:bCs/>
                          <w:i/>
                          <w:iCs/>
                          <w:color w:val="000000" w:themeColor="text1"/>
                          <w:kern w:val="24"/>
                          <w:lang w:val="es-419"/>
                        </w:rPr>
                      </w:pPr>
                      <w:r>
                        <w:rPr>
                          <w:rFonts w:ascii="Century Gothic" w:hAnsi="Century Gothic" w:cstheme="minorBidi"/>
                          <w:b/>
                          <w:bCs/>
                          <w:i/>
                          <w:iCs/>
                          <w:color w:val="000000" w:themeColor="text1"/>
                          <w:kern w:val="24"/>
                          <w:lang w:val="es-419"/>
                        </w:rPr>
                        <w:t>Objetivo Central</w:t>
                      </w:r>
                    </w:p>
                  </w:txbxContent>
                </v:textbox>
              </v:shape>
            </w:pict>
          </mc:Fallback>
        </mc:AlternateContent>
      </w:r>
      <w:r>
        <w:rPr>
          <w:noProof/>
          <w:lang w:eastAsia="es-MX"/>
        </w:rPr>
        <mc:AlternateContent>
          <mc:Choice Requires="wps">
            <w:drawing>
              <wp:anchor distT="0" distB="0" distL="114300" distR="114300" simplePos="0" relativeHeight="251722752" behindDoc="0" locked="0" layoutInCell="1" allowOverlap="1" wp14:anchorId="49C8CB5C" wp14:editId="372E5261">
                <wp:simplePos x="0" y="0"/>
                <wp:positionH relativeFrom="column">
                  <wp:posOffset>142404</wp:posOffset>
                </wp:positionH>
                <wp:positionV relativeFrom="paragraph">
                  <wp:posOffset>140211</wp:posOffset>
                </wp:positionV>
                <wp:extent cx="282929" cy="365461"/>
                <wp:effectExtent l="0" t="22225" r="19050" b="38100"/>
                <wp:wrapNone/>
                <wp:docPr id="39" name="Flecha: hacia abajo 3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2949C8-9A03-4A83-9A46-CBACA63F25FC}"/>
                    </a:ext>
                  </a:extLst>
                </wp:docPr>
                <wp:cNvGraphicFramePr/>
                <a:graphic xmlns:a="http://schemas.openxmlformats.org/drawingml/2006/main">
                  <a:graphicData uri="http://schemas.microsoft.com/office/word/2010/wordprocessingShape">
                    <wps:wsp>
                      <wps:cNvSpPr/>
                      <wps:spPr>
                        <a:xfrm rot="16200000">
                          <a:off x="0" y="0"/>
                          <a:ext cx="282929" cy="365461"/>
                        </a:xfrm>
                        <a:prstGeom prst="downArrow">
                          <a:avLst/>
                        </a:prstGeom>
                        <a:solidFill>
                          <a:schemeClr val="accent5">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F42AC" id="Flecha: hacia abajo 38" o:spid="_x0000_s1026" type="#_x0000_t67" style="position:absolute;margin-left:11.2pt;margin-top:11.05pt;width:22.3pt;height:28.8pt;rotation:-9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" adj="13239" fillcolor="#2f5496 [2408]" strokecolor="black [3213]" strokeweight="1pt"/>
            </w:pict>
          </mc:Fallback>
        </mc:AlternateContent>
      </w:r>
    </w:p>
    <w:p w14:paraId="708DBBF8" w14:textId="3B3FFA91" w:rsidR="00CD5F3A" w:rsidRDefault="00CD5F3A" w:rsidP="00CD5F3A">
      <w:pPr>
        <w:jc w:val="center"/>
        <w:rPr>
          <w:rFonts w:ascii="Gotham Rounded Light" w:hAnsi="Gotham Rounded Light"/>
          <w:sz w:val="24"/>
          <w:szCs w:val="24"/>
        </w:rPr>
      </w:pPr>
    </w:p>
    <w:p w14:paraId="0871066B" w14:textId="4004C153" w:rsidR="00CD5F3A" w:rsidRDefault="000D7B5F" w:rsidP="00CD5F3A">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808768" behindDoc="0" locked="0" layoutInCell="1" allowOverlap="1" wp14:anchorId="11795649" wp14:editId="34BB256F">
                <wp:simplePos x="0" y="0"/>
                <wp:positionH relativeFrom="column">
                  <wp:posOffset>5408361</wp:posOffset>
                </wp:positionH>
                <wp:positionV relativeFrom="paragraph">
                  <wp:posOffset>115174</wp:posOffset>
                </wp:positionV>
                <wp:extent cx="194706" cy="1388935"/>
                <wp:effectExtent l="19050" t="0" r="15240" b="40005"/>
                <wp:wrapNone/>
                <wp:docPr id="56" name="Flecha: hacia abajo 240"/>
                <wp:cNvGraphicFramePr/>
                <a:graphic xmlns:a="http://schemas.openxmlformats.org/drawingml/2006/main">
                  <a:graphicData uri="http://schemas.microsoft.com/office/word/2010/wordprocessingShape">
                    <wps:wsp>
                      <wps:cNvSpPr/>
                      <wps:spPr>
                        <a:xfrm>
                          <a:off x="0" y="0"/>
                          <a:ext cx="194706" cy="138893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AD0364" id="Flecha: hacia abajo 240" o:spid="_x0000_s1026" type="#_x0000_t67" style="position:absolute;margin-left:425.85pt;margin-top:9.05pt;width:15.35pt;height:109.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" adj="20086" fillcolor="#c55a11" strokecolor="#c55a11" strokeweight="1pt"/>
            </w:pict>
          </mc:Fallback>
        </mc:AlternateContent>
      </w:r>
      <w:r>
        <w:rPr>
          <w:noProof/>
          <w:lang w:eastAsia="es-MX"/>
        </w:rPr>
        <mc:AlternateContent>
          <mc:Choice Requires="wps">
            <w:drawing>
              <wp:anchor distT="0" distB="0" distL="114300" distR="114300" simplePos="0" relativeHeight="251806720" behindDoc="0" locked="0" layoutInCell="1" allowOverlap="1" wp14:anchorId="36F3CD98" wp14:editId="1890B4CC">
                <wp:simplePos x="0" y="0"/>
                <wp:positionH relativeFrom="column">
                  <wp:posOffset>2477135</wp:posOffset>
                </wp:positionH>
                <wp:positionV relativeFrom="paragraph">
                  <wp:posOffset>176208</wp:posOffset>
                </wp:positionV>
                <wp:extent cx="194706" cy="1388935"/>
                <wp:effectExtent l="19050" t="0" r="15240" b="40005"/>
                <wp:wrapNone/>
                <wp:docPr id="55" name="Flecha: hacia abajo 240"/>
                <wp:cNvGraphicFramePr/>
                <a:graphic xmlns:a="http://schemas.openxmlformats.org/drawingml/2006/main">
                  <a:graphicData uri="http://schemas.microsoft.com/office/word/2010/wordprocessingShape">
                    <wps:wsp>
                      <wps:cNvSpPr/>
                      <wps:spPr>
                        <a:xfrm>
                          <a:off x="0" y="0"/>
                          <a:ext cx="194706" cy="1388935"/>
                        </a:xfrm>
                        <a:prstGeom prst="downArrow">
                          <a:avLst/>
                        </a:prstGeom>
                        <a:solidFill>
                          <a:srgbClr val="ED7D31">
                            <a:lumMod val="75000"/>
                          </a:srgbClr>
                        </a:solidFill>
                        <a:ln w="12700" cap="flat" cmpd="sng" algn="ctr">
                          <a:solidFill>
                            <a:srgbClr val="ED7D31">
                              <a:lumMod val="75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8F76C8" id="Flecha: hacia abajo 240" o:spid="_x0000_s1026" type="#_x0000_t67" style="position:absolute;margin-left:195.05pt;margin-top:13.85pt;width:15.35pt;height:109.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" adj="20086" fillcolor="#c55a11" strokecolor="#c55a11" strokeweight="1pt"/>
            </w:pict>
          </mc:Fallback>
        </mc:AlternateContent>
      </w:r>
      <w:r>
        <w:rPr>
          <w:noProof/>
          <w:lang w:eastAsia="es-MX"/>
        </w:rPr>
        <mc:AlternateContent>
          <mc:Choice Requires="wps">
            <w:drawing>
              <wp:anchor distT="0" distB="0" distL="114300" distR="114300" simplePos="0" relativeHeight="251804672" behindDoc="0" locked="0" layoutInCell="1" allowOverlap="1" wp14:anchorId="40DAC3C2" wp14:editId="3136D4BD">
                <wp:simplePos x="0" y="0"/>
                <wp:positionH relativeFrom="column">
                  <wp:posOffset>3865188</wp:posOffset>
                </wp:positionH>
                <wp:positionV relativeFrom="paragraph">
                  <wp:posOffset>186303</wp:posOffset>
                </wp:positionV>
                <wp:extent cx="242207" cy="546265"/>
                <wp:effectExtent l="19050" t="0" r="24765" b="44450"/>
                <wp:wrapNone/>
                <wp:docPr id="53" name="Flecha: hacia abajo 240"/>
                <wp:cNvGraphicFramePr/>
                <a:graphic xmlns:a="http://schemas.openxmlformats.org/drawingml/2006/main">
                  <a:graphicData uri="http://schemas.microsoft.com/office/word/2010/wordprocessingShape">
                    <wps:wsp>
                      <wps:cNvSpPr/>
                      <wps:spPr>
                        <a:xfrm>
                          <a:off x="0" y="0"/>
                          <a:ext cx="242207" cy="54626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83DE56" id="Flecha: hacia abajo 240" o:spid="_x0000_s1026" type="#_x0000_t67" style="position:absolute;margin-left:304.35pt;margin-top:14.65pt;width:19.05pt;height:4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" adj="16811" fillcolor="#c45911 [2405]" strokecolor="#c45911 [2405]" strokeweight="1pt"/>
            </w:pict>
          </mc:Fallback>
        </mc:AlternateContent>
      </w:r>
      <w:r w:rsidR="00CD5F3A">
        <w:rPr>
          <w:noProof/>
          <w:lang w:eastAsia="es-MX"/>
        </w:rPr>
        <mc:AlternateContent>
          <mc:Choice Requires="wps">
            <w:drawing>
              <wp:anchor distT="0" distB="0" distL="114300" distR="114300" simplePos="0" relativeHeight="251744256" behindDoc="0" locked="0" layoutInCell="1" allowOverlap="1" wp14:anchorId="071B116F" wp14:editId="672AC584">
                <wp:simplePos x="0" y="0"/>
                <wp:positionH relativeFrom="column">
                  <wp:posOffset>886468</wp:posOffset>
                </wp:positionH>
                <wp:positionV relativeFrom="paragraph">
                  <wp:posOffset>129210</wp:posOffset>
                </wp:positionV>
                <wp:extent cx="242207" cy="546265"/>
                <wp:effectExtent l="19050" t="0" r="24765" b="44450"/>
                <wp:wrapNone/>
                <wp:docPr id="241" name="Flecha: hacia abajo 24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9B51F9-5FDE-47D3-9AF2-6D6F0FE0F624}"/>
                    </a:ext>
                  </a:extLst>
                </wp:docPr>
                <wp:cNvGraphicFramePr/>
                <a:graphic xmlns:a="http://schemas.openxmlformats.org/drawingml/2006/main">
                  <a:graphicData uri="http://schemas.microsoft.com/office/word/2010/wordprocessingShape">
                    <wps:wsp>
                      <wps:cNvSpPr/>
                      <wps:spPr>
                        <a:xfrm>
                          <a:off x="0" y="0"/>
                          <a:ext cx="242207" cy="546265"/>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64CBD3" id="Flecha: hacia abajo 240" o:spid="_x0000_s1026" type="#_x0000_t67" style="position:absolute;margin-left:69.8pt;margin-top:10.15pt;width:19.05pt;height:4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" adj="16811" fillcolor="#c45911 [2405]" strokecolor="#c45911 [2405]" strokeweight="1pt"/>
            </w:pict>
          </mc:Fallback>
        </mc:AlternateContent>
      </w:r>
    </w:p>
    <w:p w14:paraId="730FEAF2" w14:textId="48E67CB3" w:rsidR="00CD5F3A" w:rsidRDefault="00CD5F3A" w:rsidP="00CD5F3A">
      <w:pPr>
        <w:jc w:val="center"/>
        <w:rPr>
          <w:rFonts w:ascii="Gotham Rounded Light" w:hAnsi="Gotham Rounded Light"/>
          <w:sz w:val="24"/>
          <w:szCs w:val="24"/>
        </w:rPr>
      </w:pPr>
    </w:p>
    <w:p w14:paraId="44B528F8" w14:textId="70B9218B" w:rsidR="00CD5F3A" w:rsidRDefault="000D7B5F" w:rsidP="00CD5F3A">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9920" behindDoc="0" locked="0" layoutInCell="1" allowOverlap="1" wp14:anchorId="30208E91" wp14:editId="60254FC2">
                <wp:simplePos x="0" y="0"/>
                <wp:positionH relativeFrom="column">
                  <wp:posOffset>3266234</wp:posOffset>
                </wp:positionH>
                <wp:positionV relativeFrom="paragraph">
                  <wp:posOffset>296331</wp:posOffset>
                </wp:positionV>
                <wp:extent cx="1424940" cy="665018"/>
                <wp:effectExtent l="0" t="0" r="22860" b="20955"/>
                <wp:wrapNone/>
                <wp:docPr id="1363"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C36A66-1907-2E42-8B4E-4CF4470AD11E}"/>
                    </a:ext>
                  </a:extLst>
                </wp:docPr>
                <wp:cNvGraphicFramePr/>
                <a:graphic xmlns:a="http://schemas.openxmlformats.org/drawingml/2006/main">
                  <a:graphicData uri="http://schemas.microsoft.com/office/word/2010/wordprocessingShape">
                    <wps:wsp>
                      <wps:cNvSpPr txBox="1"/>
                      <wps:spPr>
                        <a:xfrm>
                          <a:off x="0" y="0"/>
                          <a:ext cx="1424940" cy="665018"/>
                        </a:xfrm>
                        <a:prstGeom prst="rect">
                          <a:avLst/>
                        </a:prstGeom>
                        <a:solidFill>
                          <a:srgbClr val="FFFF99"/>
                        </a:solidFill>
                        <a:ln>
                          <a:solidFill>
                            <a:schemeClr val="tx1"/>
                          </a:solidFill>
                        </a:ln>
                      </wps:spPr>
                      <wps:txbx>
                        <w:txbxContent>
                          <w:p w14:paraId="2FE550AE" w14:textId="056516CB" w:rsidR="00CD5F3A" w:rsidRPr="00D71D2A" w:rsidRDefault="00D71D2A"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7"/>
                                <w:szCs w:val="17"/>
                                <w:lang w:val="es-419"/>
                              </w:rPr>
                              <w:t>Brindar información relacionada con la promoción de la adopción y prevención del abandono</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08E91" id="_x0000_s1047" type="#_x0000_t202" style="position:absolute;left:0;text-align:left;margin-left:257.2pt;margin-top:23.35pt;width:112.2pt;height:52.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" fillcolor="#ff9" strokecolor="black [3213]">
                <v:textbox inset="1.90469mm,.95208mm,1.90469mm,.95208mm">
                  <w:txbxContent>
                    <w:p w14:paraId="2FE550AE" w14:textId="056516CB" w:rsidR="00CD5F3A" w:rsidRPr="00D71D2A" w:rsidRDefault="00D71D2A"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7"/>
                          <w:szCs w:val="17"/>
                          <w:lang w:val="es-419"/>
                        </w:rPr>
                        <w:t>Brindar información relacionada con la promoción de la adopción y prevención del abandono</w:t>
                      </w:r>
                    </w:p>
                  </w:txbxContent>
                </v:textbox>
              </v:shape>
            </w:pict>
          </mc:Fallback>
        </mc:AlternateContent>
      </w:r>
      <w:r>
        <w:rPr>
          <w:noProof/>
          <w:lang w:eastAsia="es-MX"/>
        </w:rPr>
        <mc:AlternateContent>
          <mc:Choice Requires="wps">
            <w:drawing>
              <wp:anchor distT="0" distB="0" distL="114300" distR="114300" simplePos="0" relativeHeight="251734016" behindDoc="0" locked="0" layoutInCell="1" allowOverlap="1" wp14:anchorId="787D4993" wp14:editId="3F2307F6">
                <wp:simplePos x="0" y="0"/>
                <wp:positionH relativeFrom="column">
                  <wp:posOffset>458161</wp:posOffset>
                </wp:positionH>
                <wp:positionV relativeFrom="paragraph">
                  <wp:posOffset>286649</wp:posOffset>
                </wp:positionV>
                <wp:extent cx="1501775" cy="562610"/>
                <wp:effectExtent l="0" t="0" r="22225" b="27940"/>
                <wp:wrapNone/>
                <wp:docPr id="24" name="Google Shape;162;p2"/>
                <wp:cNvGraphicFramePr/>
                <a:graphic xmlns:a="http://schemas.openxmlformats.org/drawingml/2006/main">
                  <a:graphicData uri="http://schemas.microsoft.com/office/word/2010/wordprocessingShape">
                    <wps:wsp>
                      <wps:cNvSpPr txBox="1"/>
                      <wps:spPr>
                        <a:xfrm>
                          <a:off x="0" y="0"/>
                          <a:ext cx="1501775" cy="562610"/>
                        </a:xfrm>
                        <a:prstGeom prst="rect">
                          <a:avLst/>
                        </a:prstGeom>
                        <a:solidFill>
                          <a:srgbClr val="FFFF99"/>
                        </a:solidFill>
                        <a:ln>
                          <a:solidFill>
                            <a:schemeClr val="tx1"/>
                          </a:solidFill>
                        </a:ln>
                      </wps:spPr>
                      <wps:txbx>
                        <w:txbxContent>
                          <w:p w14:paraId="64E68CBA" w14:textId="5903A347" w:rsidR="00CD5F3A" w:rsidRPr="00D71D2A" w:rsidRDefault="00D71D2A"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Integración de un equipo de beneficiarios facilitadores de servicios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7D4993" id="_x0000_s1048" type="#_x0000_t202" style="position:absolute;left:0;text-align:left;margin-left:36.1pt;margin-top:22.55pt;width:118.25pt;height:44.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" fillcolor="#ff9" strokecolor="black [3213]">
                <v:textbox inset="1.90469mm,.95208mm,1.90469mm,.95208mm">
                  <w:txbxContent>
                    <w:p w14:paraId="64E68CBA" w14:textId="5903A347" w:rsidR="00CD5F3A" w:rsidRPr="00D71D2A" w:rsidRDefault="00D71D2A"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6"/>
                          <w:szCs w:val="16"/>
                          <w:lang w:val="es-419"/>
                        </w:rPr>
                        <w:t>Integración de un equipo de beneficiarios facilitadores de servicios</w:t>
                      </w:r>
                    </w:p>
                  </w:txbxContent>
                </v:textbox>
              </v:shape>
            </w:pict>
          </mc:Fallback>
        </mc:AlternateContent>
      </w:r>
    </w:p>
    <w:p w14:paraId="74F19106" w14:textId="73E203B9" w:rsidR="00CD5F3A" w:rsidRDefault="000D7B5F" w:rsidP="00CD5F3A">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3776" behindDoc="0" locked="0" layoutInCell="1" allowOverlap="1" wp14:anchorId="48477210" wp14:editId="6998E7D1">
                <wp:simplePos x="0" y="0"/>
                <wp:positionH relativeFrom="column">
                  <wp:posOffset>-1122981</wp:posOffset>
                </wp:positionH>
                <wp:positionV relativeFrom="paragraph">
                  <wp:posOffset>332716</wp:posOffset>
                </wp:positionV>
                <wp:extent cx="1179207" cy="413387"/>
                <wp:effectExtent l="1905" t="0" r="22860" b="22860"/>
                <wp:wrapNone/>
                <wp:docPr id="236"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6A48D8-ED04-4D39-918F-CA3F640379BF}"/>
                    </a:ext>
                  </a:extLst>
                </wp:docPr>
                <wp:cNvGraphicFramePr/>
                <a:graphic xmlns:a="http://schemas.openxmlformats.org/drawingml/2006/main">
                  <a:graphicData uri="http://schemas.microsoft.com/office/word/2010/wordprocessingShape">
                    <wps:wsp>
                      <wps:cNvSpPr txBox="1"/>
                      <wps:spPr>
                        <a:xfrm rot="16200000">
                          <a:off x="0" y="0"/>
                          <a:ext cx="1179207" cy="413387"/>
                        </a:xfrm>
                        <a:prstGeom prst="rect">
                          <a:avLst/>
                        </a:prstGeom>
                        <a:solidFill>
                          <a:schemeClr val="accent4">
                            <a:lumMod val="60000"/>
                            <a:lumOff val="40000"/>
                          </a:schemeClr>
                        </a:solidFill>
                        <a:ln>
                          <a:solidFill>
                            <a:schemeClr val="tx1"/>
                          </a:solidFill>
                        </a:ln>
                      </wps:spPr>
                      <wps:txbx>
                        <w:txbxContent>
                          <w:p w14:paraId="4C95D9C3"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477210" id="_x0000_s1049" type="#_x0000_t202" style="position:absolute;left:0;text-align:left;margin-left:-88.4pt;margin-top:26.2pt;width:92.85pt;height:32.55pt;rotation:-9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" fillcolor="#ffd966 [1943]" strokecolor="black [3213]">
                <v:textbox inset="1.90469mm,.95208mm,1.90469mm,.95208mm">
                  <w:txbxContent>
                    <w:p w14:paraId="4C95D9C3" w14:textId="77777777" w:rsidR="00CD5F3A" w:rsidRDefault="00CD5F3A" w:rsidP="00CD5F3A">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v:textbox>
              </v:shape>
            </w:pict>
          </mc:Fallback>
        </mc:AlternateContent>
      </w:r>
    </w:p>
    <w:p w14:paraId="725598B3" w14:textId="631BB20E" w:rsidR="00CD5F3A" w:rsidRDefault="000D7B5F" w:rsidP="00CD5F3A">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724800" behindDoc="0" locked="0" layoutInCell="1" allowOverlap="1" wp14:anchorId="58EC0B37" wp14:editId="22A7A7B8">
                <wp:simplePos x="0" y="0"/>
                <wp:positionH relativeFrom="column">
                  <wp:posOffset>-67231</wp:posOffset>
                </wp:positionH>
                <wp:positionV relativeFrom="paragraph">
                  <wp:posOffset>118534</wp:posOffset>
                </wp:positionV>
                <wp:extent cx="336622" cy="365464"/>
                <wp:effectExtent l="4762" t="14288" r="30163" b="30162"/>
                <wp:wrapNone/>
                <wp:docPr id="1359" name="Flecha: hacia abajo 3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3E3021-2718-4F73-BCB1-4D5EDA569686}"/>
                    </a:ext>
                  </a:extLst>
                </wp:docPr>
                <wp:cNvGraphicFramePr/>
                <a:graphic xmlns:a="http://schemas.openxmlformats.org/drawingml/2006/main">
                  <a:graphicData uri="http://schemas.microsoft.com/office/word/2010/wordprocessingShape">
                    <wps:wsp>
                      <wps:cNvSpPr/>
                      <wps:spPr>
                        <a:xfrm rot="16200000">
                          <a:off x="0" y="0"/>
                          <a:ext cx="336622" cy="365464"/>
                        </a:xfrm>
                        <a:prstGeom prst="downArrow">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87A1D" id="Flecha: hacia abajo 39" o:spid="_x0000_s1026" type="#_x0000_t67" style="position:absolute;margin-left:-5.3pt;margin-top:9.35pt;width:26.5pt;height:28.8pt;rotation:-9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" adj="11652" fillcolor="#ffd966 [1943]" strokecolor="black [3213]" strokeweight="1pt"/>
            </w:pict>
          </mc:Fallback>
        </mc:AlternateContent>
      </w:r>
    </w:p>
    <w:p w14:paraId="58CFFF3D" w14:textId="731C37B9" w:rsidR="00CD5F3A" w:rsidRDefault="00D71D2A" w:rsidP="00CD5F3A">
      <w:pPr>
        <w:jc w:val="center"/>
        <w:rPr>
          <w:rFonts w:ascii="Gotham Rounded Light" w:hAnsi="Gotham Rounded Light"/>
          <w:sz w:val="24"/>
          <w:szCs w:val="24"/>
        </w:rPr>
      </w:pPr>
      <w:r w:rsidRPr="00904EFB">
        <w:rPr>
          <w:noProof/>
          <w:lang w:eastAsia="es-MX"/>
        </w:rPr>
        <mc:AlternateContent>
          <mc:Choice Requires="wps">
            <w:drawing>
              <wp:anchor distT="0" distB="0" distL="114300" distR="114300" simplePos="0" relativeHeight="251732992" behindDoc="0" locked="0" layoutInCell="1" allowOverlap="1" wp14:anchorId="37A14549" wp14:editId="0995E391">
                <wp:simplePos x="0" y="0"/>
                <wp:positionH relativeFrom="column">
                  <wp:posOffset>4762524</wp:posOffset>
                </wp:positionH>
                <wp:positionV relativeFrom="paragraph">
                  <wp:posOffset>171986</wp:posOffset>
                </wp:positionV>
                <wp:extent cx="1555667" cy="807522"/>
                <wp:effectExtent l="0" t="0" r="26035" b="12065"/>
                <wp:wrapNone/>
                <wp:docPr id="1365"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C36A66-1907-2E42-8B4E-4CF4470AD11E}"/>
                    </a:ext>
                  </a:extLst>
                </wp:docPr>
                <wp:cNvGraphicFramePr/>
                <a:graphic xmlns:a="http://schemas.openxmlformats.org/drawingml/2006/main">
                  <a:graphicData uri="http://schemas.microsoft.com/office/word/2010/wordprocessingShape">
                    <wps:wsp>
                      <wps:cNvSpPr txBox="1"/>
                      <wps:spPr>
                        <a:xfrm>
                          <a:off x="0" y="0"/>
                          <a:ext cx="1555667" cy="807522"/>
                        </a:xfrm>
                        <a:prstGeom prst="rect">
                          <a:avLst/>
                        </a:prstGeom>
                        <a:solidFill>
                          <a:srgbClr val="FFFF99"/>
                        </a:solidFill>
                        <a:ln>
                          <a:solidFill>
                            <a:sysClr val="windowText" lastClr="000000"/>
                          </a:solidFill>
                        </a:ln>
                      </wps:spPr>
                      <wps:txbx>
                        <w:txbxContent>
                          <w:p w14:paraId="66DA6D85" w14:textId="6AFCEE0F" w:rsidR="00CD5F3A" w:rsidRPr="00D71D2A" w:rsidRDefault="00D71D2A"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7"/>
                                <w:szCs w:val="17"/>
                                <w:lang w:val="es-419"/>
                              </w:rPr>
                              <w:t>Otorgar servicios médico veterinarios y de educación que permitan coadyuvar en la manutención de la salud de los animales de compañía</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14549" id="_x0000_s1050" type="#_x0000_t202" style="position:absolute;left:0;text-align:left;margin-left:375pt;margin-top:13.55pt;width:122.5pt;height:6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" fillcolor="#ff9" strokecolor="windowText">
                <v:textbox inset="1.90469mm,.95208mm,1.90469mm,.95208mm">
                  <w:txbxContent>
                    <w:p w14:paraId="66DA6D85" w14:textId="6AFCEE0F" w:rsidR="00CD5F3A" w:rsidRPr="00D71D2A" w:rsidRDefault="00D71D2A" w:rsidP="00CD5F3A">
                      <w:pPr>
                        <w:pStyle w:val="NormalWeb"/>
                        <w:spacing w:before="0" w:beforeAutospacing="0" w:after="0" w:afterAutospacing="0"/>
                        <w:jc w:val="center"/>
                        <w:rPr>
                          <w:lang w:val="es-419"/>
                        </w:rPr>
                      </w:pPr>
                      <w:r>
                        <w:rPr>
                          <w:rFonts w:asciiTheme="minorHAnsi" w:hAnsi="Calibri" w:cstheme="minorBidi"/>
                          <w:color w:val="000000" w:themeColor="text1"/>
                          <w:kern w:val="24"/>
                          <w:sz w:val="17"/>
                          <w:szCs w:val="17"/>
                          <w:lang w:val="es-419"/>
                        </w:rPr>
                        <w:t xml:space="preserve">Otorgar servicios </w:t>
                      </w:r>
                      <w:proofErr w:type="gramStart"/>
                      <w:r>
                        <w:rPr>
                          <w:rFonts w:asciiTheme="minorHAnsi" w:hAnsi="Calibri" w:cstheme="minorBidi"/>
                          <w:color w:val="000000" w:themeColor="text1"/>
                          <w:kern w:val="24"/>
                          <w:sz w:val="17"/>
                          <w:szCs w:val="17"/>
                          <w:lang w:val="es-419"/>
                        </w:rPr>
                        <w:t>médico veterinarios</w:t>
                      </w:r>
                      <w:proofErr w:type="gramEnd"/>
                      <w:r>
                        <w:rPr>
                          <w:rFonts w:asciiTheme="minorHAnsi" w:hAnsi="Calibri" w:cstheme="minorBidi"/>
                          <w:color w:val="000000" w:themeColor="text1"/>
                          <w:kern w:val="24"/>
                          <w:sz w:val="17"/>
                          <w:szCs w:val="17"/>
                          <w:lang w:val="es-419"/>
                        </w:rPr>
                        <w:t xml:space="preserve"> y de educación que permitan coadyuvar en la manutención de la salud de los animales de compañía</w:t>
                      </w:r>
                    </w:p>
                  </w:txbxContent>
                </v:textbox>
              </v:shape>
            </w:pict>
          </mc:Fallback>
        </mc:AlternateContent>
      </w:r>
      <w:r>
        <w:rPr>
          <w:noProof/>
          <w:lang w:eastAsia="es-MX"/>
        </w:rPr>
        <mc:AlternateContent>
          <mc:Choice Requires="wps">
            <w:drawing>
              <wp:anchor distT="0" distB="0" distL="114300" distR="114300" simplePos="0" relativeHeight="251730944" behindDoc="0" locked="0" layoutInCell="1" allowOverlap="1" wp14:anchorId="4262E549" wp14:editId="0C55C631">
                <wp:simplePos x="0" y="0"/>
                <wp:positionH relativeFrom="column">
                  <wp:posOffset>1888251</wp:posOffset>
                </wp:positionH>
                <wp:positionV relativeFrom="paragraph">
                  <wp:posOffset>278386</wp:posOffset>
                </wp:positionV>
                <wp:extent cx="1353721" cy="736270"/>
                <wp:effectExtent l="0" t="0" r="18415" b="26035"/>
                <wp:wrapNone/>
                <wp:docPr id="160" name="Google Shape;162;p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D60A2E-7327-A24B-A236-CC3DE7C1B224}"/>
                    </a:ext>
                  </a:extLst>
                </wp:docPr>
                <wp:cNvGraphicFramePr/>
                <a:graphic xmlns:a="http://schemas.openxmlformats.org/drawingml/2006/main">
                  <a:graphicData uri="http://schemas.microsoft.com/office/word/2010/wordprocessingShape">
                    <wps:wsp>
                      <wps:cNvSpPr txBox="1"/>
                      <wps:spPr>
                        <a:xfrm>
                          <a:off x="0" y="0"/>
                          <a:ext cx="1353721" cy="736270"/>
                        </a:xfrm>
                        <a:prstGeom prst="rect">
                          <a:avLst/>
                        </a:prstGeom>
                        <a:solidFill>
                          <a:srgbClr val="FFFF99"/>
                        </a:solidFill>
                        <a:ln>
                          <a:solidFill>
                            <a:schemeClr val="tx1"/>
                          </a:solidFill>
                        </a:ln>
                      </wps:spPr>
                      <wps:txbx>
                        <w:txbxContent>
                          <w:p w14:paraId="61AD133E" w14:textId="1BED0746" w:rsidR="00CD5F3A" w:rsidRDefault="00D71D2A" w:rsidP="00CD5F3A">
                            <w:pPr>
                              <w:pStyle w:val="NormalWeb"/>
                              <w:spacing w:before="0" w:beforeAutospacing="0" w:after="0" w:afterAutospacing="0"/>
                              <w:jc w:val="center"/>
                            </w:pPr>
                            <w:r>
                              <w:rPr>
                                <w:rFonts w:asciiTheme="minorHAnsi" w:hAnsi="Calibri" w:cstheme="minorBidi"/>
                                <w:color w:val="000000" w:themeColor="text1"/>
                                <w:kern w:val="24"/>
                                <w:sz w:val="16"/>
                                <w:szCs w:val="16"/>
                                <w:lang w:val="es-ES_tradnl"/>
                              </w:rPr>
                              <w:t>Brindar información relacionada con el conocimiento del marco normativo del maltrato animal</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2E549" id="_x0000_s1051" type="#_x0000_t202" style="position:absolute;left:0;text-align:left;margin-left:148.7pt;margin-top:21.9pt;width:106.6pt;height:57.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" fillcolor="#ff9" strokecolor="black [3213]">
                <v:textbox inset="1.90469mm,.95208mm,1.90469mm,.95208mm">
                  <w:txbxContent>
                    <w:p w14:paraId="61AD133E" w14:textId="1BED0746" w:rsidR="00CD5F3A" w:rsidRDefault="00D71D2A" w:rsidP="00CD5F3A">
                      <w:pPr>
                        <w:pStyle w:val="NormalWeb"/>
                        <w:spacing w:before="0" w:beforeAutospacing="0" w:after="0" w:afterAutospacing="0"/>
                        <w:jc w:val="center"/>
                      </w:pPr>
                      <w:r>
                        <w:rPr>
                          <w:rFonts w:asciiTheme="minorHAnsi" w:hAnsi="Calibri" w:cstheme="minorBidi"/>
                          <w:color w:val="000000" w:themeColor="text1"/>
                          <w:kern w:val="24"/>
                          <w:sz w:val="16"/>
                          <w:szCs w:val="16"/>
                          <w:lang w:val="es-ES_tradnl"/>
                        </w:rPr>
                        <w:t>Brindar información relacionada con el conocimiento del marco normativo del maltrato animal</w:t>
                      </w:r>
                    </w:p>
                  </w:txbxContent>
                </v:textbox>
              </v:shape>
            </w:pict>
          </mc:Fallback>
        </mc:AlternateContent>
      </w:r>
    </w:p>
    <w:p w14:paraId="3E7FBCDF" w14:textId="6208DA6B" w:rsidR="00CD5F3A" w:rsidRDefault="00CD5F3A" w:rsidP="00CD5F3A">
      <w:pPr>
        <w:jc w:val="center"/>
        <w:rPr>
          <w:rFonts w:ascii="Gotham Rounded Light" w:hAnsi="Gotham Rounded Light"/>
          <w:sz w:val="24"/>
          <w:szCs w:val="24"/>
        </w:rPr>
      </w:pPr>
    </w:p>
    <w:p w14:paraId="457D9E90" w14:textId="6958DF4C" w:rsidR="00CD5F3A" w:rsidRDefault="00CD5F3A" w:rsidP="00CD5F3A">
      <w:pPr>
        <w:jc w:val="center"/>
        <w:rPr>
          <w:rFonts w:ascii="Gotham Rounded Light" w:hAnsi="Gotham Rounded Light"/>
          <w:sz w:val="24"/>
          <w:szCs w:val="24"/>
        </w:rPr>
      </w:pPr>
    </w:p>
    <w:p w14:paraId="7F38D532" w14:textId="698668E4" w:rsidR="00CD5F3A" w:rsidRDefault="00CD5F3A" w:rsidP="00CD5F3A">
      <w:pPr>
        <w:jc w:val="center"/>
        <w:rPr>
          <w:rFonts w:ascii="Gotham Rounded Light" w:hAnsi="Gotham Rounded Light"/>
          <w:sz w:val="24"/>
          <w:szCs w:val="24"/>
        </w:rPr>
      </w:pPr>
    </w:p>
    <w:p w14:paraId="346F7C84" w14:textId="77777777" w:rsidR="00CD5F3A" w:rsidRPr="00E06448" w:rsidRDefault="00CD5F3A" w:rsidP="009F34D9">
      <w:pPr>
        <w:jc w:val="both"/>
        <w:rPr>
          <w:rFonts w:ascii="Gotham Rounded Light" w:hAnsi="Gotham Rounded Light"/>
          <w:sz w:val="24"/>
          <w:szCs w:val="24"/>
        </w:rPr>
      </w:pPr>
    </w:p>
    <w:p w14:paraId="2C46CC41" w14:textId="77777777" w:rsidR="006D7369" w:rsidRDefault="006D7369" w:rsidP="006D7369">
      <w:bookmarkStart w:id="19" w:name="_Hlk90040392"/>
    </w:p>
    <w:p w14:paraId="08AC9757" w14:textId="77777777" w:rsidR="006D7369" w:rsidRPr="00084870" w:rsidRDefault="006D7369" w:rsidP="006D7369"/>
    <w:p w14:paraId="7F16C6DA" w14:textId="2A75C626" w:rsidR="001C52E7" w:rsidRDefault="001C52E7" w:rsidP="00E06448">
      <w:pPr>
        <w:rPr>
          <w:rFonts w:ascii="Gotham Rounded Light" w:hAnsi="Gotham Rounded Light"/>
          <w:sz w:val="24"/>
          <w:szCs w:val="24"/>
        </w:rPr>
      </w:pPr>
    </w:p>
    <w:bookmarkEnd w:id="19"/>
    <w:p w14:paraId="41E4295A" w14:textId="65B31B3F" w:rsidR="004F14FA" w:rsidRPr="00E06448" w:rsidRDefault="004F14FA" w:rsidP="004F14FA">
      <w:pPr>
        <w:spacing w:before="240"/>
        <w:jc w:val="center"/>
        <w:rPr>
          <w:rFonts w:ascii="Gotham Rounded Light" w:hAnsi="Gotham Rounded Light"/>
          <w:sz w:val="24"/>
          <w:szCs w:val="24"/>
        </w:rPr>
      </w:pPr>
      <w:r w:rsidRPr="00E06448">
        <w:rPr>
          <w:rFonts w:ascii="Gotham Rounded Light" w:hAnsi="Gotham Rounded Light"/>
          <w:sz w:val="24"/>
          <w:szCs w:val="24"/>
        </w:rPr>
        <w:lastRenderedPageBreak/>
        <w:t>Tabla 1</w:t>
      </w:r>
      <w:r>
        <w:rPr>
          <w:rFonts w:ascii="Gotham Rounded Light" w:hAnsi="Gotham Rounded Light"/>
          <w:sz w:val="24"/>
          <w:szCs w:val="24"/>
        </w:rPr>
        <w:t>4. Árbol de objetivos correspondiente al PP Huellas: Sembrando Compañía en Comunidad</w:t>
      </w:r>
    </w:p>
    <w:p w14:paraId="03FDAE77" w14:textId="77777777" w:rsidR="004F14FA" w:rsidRPr="00E06448" w:rsidRDefault="004F14FA" w:rsidP="004F14FA">
      <w:pPr>
        <w:jc w:val="center"/>
        <w:rPr>
          <w:rFonts w:ascii="Gotham Rounded Light" w:hAnsi="Gotham Rounded Light"/>
          <w:sz w:val="24"/>
          <w:szCs w:val="24"/>
        </w:rPr>
      </w:pPr>
    </w:p>
    <w:p w14:paraId="0F044A73" w14:textId="77777777" w:rsidR="001A0653" w:rsidRPr="00A71B89" w:rsidRDefault="00ED6DF5" w:rsidP="004F14FA">
      <w:pPr>
        <w:pStyle w:val="Ttulo1"/>
        <w:rPr>
          <w:rFonts w:ascii="Gotham" w:hAnsi="Gotham"/>
          <w:b/>
          <w:color w:val="9F2241"/>
          <w:sz w:val="28"/>
        </w:rPr>
      </w:pPr>
      <w:bookmarkStart w:id="20" w:name="_Toc4776396"/>
      <w:r w:rsidRPr="00A71B89">
        <w:rPr>
          <w:rFonts w:ascii="Gotham" w:hAnsi="Gotham"/>
          <w:b/>
          <w:color w:val="9F2241"/>
          <w:sz w:val="28"/>
        </w:rPr>
        <w:t>Selección de alternativas</w:t>
      </w:r>
      <w:bookmarkEnd w:id="20"/>
    </w:p>
    <w:p w14:paraId="7E206ED3" w14:textId="77777777" w:rsidR="004F14FA" w:rsidRPr="00E06448" w:rsidRDefault="004F14FA" w:rsidP="007F27E3">
      <w:pPr>
        <w:jc w:val="both"/>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E06448" w14:paraId="03A3A414" w14:textId="77777777" w:rsidTr="00853B71">
        <w:tc>
          <w:tcPr>
            <w:tcW w:w="7083" w:type="dxa"/>
            <w:shd w:val="clear" w:color="auto" w:fill="636569"/>
            <w:vAlign w:val="center"/>
          </w:tcPr>
          <w:p w14:paraId="1FB8EFC5" w14:textId="77777777" w:rsidR="00593B03" w:rsidRPr="00E06448" w:rsidRDefault="0007067F" w:rsidP="00853B71">
            <w:pPr>
              <w:jc w:val="cente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858" w:type="dxa"/>
            <w:shd w:val="clear" w:color="auto" w:fill="636569"/>
            <w:vAlign w:val="center"/>
          </w:tcPr>
          <w:p w14:paraId="14D3279E" w14:textId="77777777" w:rsidR="00593B03" w:rsidRPr="00E06448" w:rsidRDefault="0007067F" w:rsidP="00853B71">
            <w:pPr>
              <w:jc w:val="cente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SI/NO</w:t>
            </w:r>
          </w:p>
        </w:tc>
      </w:tr>
      <w:tr w:rsidR="00282612" w:rsidRPr="00E06448" w14:paraId="208F2879" w14:textId="77777777" w:rsidTr="00853B71">
        <w:tc>
          <w:tcPr>
            <w:tcW w:w="7083" w:type="dxa"/>
            <w:vAlign w:val="center"/>
          </w:tcPr>
          <w:p w14:paraId="37DA5847" w14:textId="77777777" w:rsidR="00282612" w:rsidRPr="00A71B89" w:rsidRDefault="00282612" w:rsidP="00853B71">
            <w:pPr>
              <w:jc w:val="center"/>
              <w:rPr>
                <w:rFonts w:ascii="Gotham Rounded Light" w:hAnsi="Gotham Rounded Light"/>
                <w:i/>
                <w:sz w:val="24"/>
                <w:szCs w:val="24"/>
                <w:lang w:val="es-MX"/>
              </w:rPr>
            </w:pPr>
            <w:r w:rsidRPr="00A71B89">
              <w:rPr>
                <w:rFonts w:ascii="Gotham Rounded Light" w:hAnsi="Gotham Rounded Light"/>
                <w:i/>
                <w:sz w:val="24"/>
                <w:szCs w:val="24"/>
                <w:lang w:val="es-MX"/>
              </w:rPr>
              <w:t xml:space="preserve">Examinar </w:t>
            </w:r>
            <w:r w:rsidR="00630C07" w:rsidRPr="00A71B89">
              <w:rPr>
                <w:rFonts w:ascii="Gotham Rounded Light" w:hAnsi="Gotham Rounded Light"/>
                <w:i/>
                <w:sz w:val="24"/>
                <w:szCs w:val="24"/>
                <w:lang w:val="es-MX"/>
              </w:rPr>
              <w:t>el</w:t>
            </w:r>
            <w:r w:rsidRPr="00A71B89">
              <w:rPr>
                <w:rFonts w:ascii="Gotham Rounded Light" w:hAnsi="Gotham Rounded Light"/>
                <w:i/>
                <w:sz w:val="24"/>
                <w:szCs w:val="24"/>
                <w:lang w:val="es-MX"/>
              </w:rPr>
              <w:t xml:space="preserve"> nivel de incidencia </w:t>
            </w:r>
            <w:r w:rsidR="00630C07" w:rsidRPr="00A71B89">
              <w:rPr>
                <w:rFonts w:ascii="Gotham Rounded Light" w:hAnsi="Gotham Rounded Light"/>
                <w:i/>
                <w:sz w:val="24"/>
                <w:szCs w:val="24"/>
                <w:lang w:val="es-MX"/>
              </w:rPr>
              <w:t xml:space="preserve">de la alternativa </w:t>
            </w:r>
            <w:r w:rsidRPr="00A71B89">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vAlign w:val="center"/>
          </w:tcPr>
          <w:p w14:paraId="4E795A6F" w14:textId="080450D2" w:rsidR="00282612" w:rsidRPr="00A71B89" w:rsidRDefault="00F94947" w:rsidP="00853B71">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5F002302" w14:textId="77777777" w:rsidTr="00853B71">
        <w:tc>
          <w:tcPr>
            <w:tcW w:w="7083" w:type="dxa"/>
            <w:vAlign w:val="center"/>
          </w:tcPr>
          <w:p w14:paraId="2F105CC3" w14:textId="77777777" w:rsidR="00282612" w:rsidRPr="00A71B89" w:rsidRDefault="00282612" w:rsidP="00853B71">
            <w:pPr>
              <w:jc w:val="center"/>
              <w:rPr>
                <w:rFonts w:ascii="Gotham Rounded Light" w:hAnsi="Gotham Rounded Light"/>
                <w:i/>
                <w:sz w:val="24"/>
                <w:szCs w:val="24"/>
                <w:lang w:val="es-MX"/>
              </w:rPr>
            </w:pPr>
            <w:r w:rsidRPr="00A71B89">
              <w:rPr>
                <w:rFonts w:ascii="Gotham Rounded Light" w:hAnsi="Gotham Rounded Light"/>
                <w:i/>
                <w:sz w:val="24"/>
                <w:szCs w:val="24"/>
                <w:lang w:val="es-MX"/>
              </w:rPr>
              <w:t>Identificar la interdependencia entre las acciones propuestas y agrupar las que se complementan.</w:t>
            </w:r>
          </w:p>
        </w:tc>
        <w:tc>
          <w:tcPr>
            <w:tcW w:w="1858" w:type="dxa"/>
            <w:vAlign w:val="center"/>
          </w:tcPr>
          <w:p w14:paraId="21C35E2A" w14:textId="3A3E3FCC" w:rsidR="00282612" w:rsidRPr="00A71B89" w:rsidRDefault="00F94947" w:rsidP="00853B71">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18F99E9C" w14:textId="77777777" w:rsidTr="00853B71">
        <w:tc>
          <w:tcPr>
            <w:tcW w:w="7083" w:type="dxa"/>
            <w:vAlign w:val="center"/>
          </w:tcPr>
          <w:p w14:paraId="234BF4F2" w14:textId="77777777" w:rsidR="00282612" w:rsidRPr="00A71B89" w:rsidRDefault="00282612" w:rsidP="00853B71">
            <w:pPr>
              <w:jc w:val="center"/>
              <w:rPr>
                <w:rFonts w:ascii="Gotham Rounded Light" w:hAnsi="Gotham Rounded Light"/>
                <w:i/>
                <w:sz w:val="24"/>
                <w:szCs w:val="24"/>
                <w:lang w:val="es-MX"/>
              </w:rPr>
            </w:pPr>
            <w:r w:rsidRPr="00A71B89">
              <w:rPr>
                <w:rFonts w:ascii="Gotham Rounded Light" w:hAnsi="Gotham Rounded Light"/>
                <w:i/>
                <w:sz w:val="24"/>
                <w:szCs w:val="24"/>
                <w:lang w:val="es-MX"/>
              </w:rPr>
              <w:t>Examinar la factibilidad política, económica, técnica, presupuestaria e institucional de las alternativas</w:t>
            </w:r>
          </w:p>
        </w:tc>
        <w:tc>
          <w:tcPr>
            <w:tcW w:w="1858" w:type="dxa"/>
            <w:vAlign w:val="center"/>
          </w:tcPr>
          <w:p w14:paraId="3400AD00" w14:textId="5A595800" w:rsidR="00282612" w:rsidRPr="00A71B89" w:rsidRDefault="00F94947" w:rsidP="00853B71">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77E1B0D" w14:textId="77777777" w:rsidTr="00853B71">
        <w:tc>
          <w:tcPr>
            <w:tcW w:w="7083" w:type="dxa"/>
            <w:vAlign w:val="center"/>
          </w:tcPr>
          <w:p w14:paraId="3B4696B2" w14:textId="77777777" w:rsidR="00282612" w:rsidRPr="00A71B89" w:rsidRDefault="00282612" w:rsidP="00853B71">
            <w:pPr>
              <w:jc w:val="center"/>
              <w:rPr>
                <w:rFonts w:ascii="Gotham Rounded Light" w:hAnsi="Gotham Rounded Light"/>
                <w:i/>
                <w:sz w:val="24"/>
                <w:szCs w:val="24"/>
                <w:lang w:val="es-MX"/>
              </w:rPr>
            </w:pPr>
            <w:r w:rsidRPr="00A71B89">
              <w:rPr>
                <w:rFonts w:ascii="Gotham Rounded Light" w:hAnsi="Gotham Rounded Light"/>
                <w:i/>
                <w:sz w:val="24"/>
                <w:szCs w:val="24"/>
                <w:lang w:val="es-MX"/>
              </w:rPr>
              <w:t>Verificar que la alternativa seleccionada sea parte de las competencias de la entidad.</w:t>
            </w:r>
          </w:p>
        </w:tc>
        <w:tc>
          <w:tcPr>
            <w:tcW w:w="1858" w:type="dxa"/>
            <w:vAlign w:val="center"/>
          </w:tcPr>
          <w:p w14:paraId="1E100435" w14:textId="161C8DC4" w:rsidR="00282612" w:rsidRPr="00A71B89" w:rsidRDefault="00F94947" w:rsidP="00853B71">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282612" w:rsidRPr="00E06448" w14:paraId="6B548589" w14:textId="77777777" w:rsidTr="00853B71">
        <w:tc>
          <w:tcPr>
            <w:tcW w:w="7083" w:type="dxa"/>
            <w:vAlign w:val="center"/>
          </w:tcPr>
          <w:p w14:paraId="6BE0AB98" w14:textId="77777777" w:rsidR="00282612" w:rsidRPr="00E06448" w:rsidRDefault="00282612" w:rsidP="00853B71">
            <w:pPr>
              <w:jc w:val="center"/>
              <w:rPr>
                <w:rFonts w:ascii="Gotham Rounded Light" w:hAnsi="Gotham Rounded Light"/>
                <w:i/>
                <w:sz w:val="24"/>
                <w:szCs w:val="24"/>
                <w:lang w:val="es-ES"/>
              </w:rPr>
            </w:pPr>
            <w:r w:rsidRPr="00A71B89">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vAlign w:val="center"/>
          </w:tcPr>
          <w:p w14:paraId="2523D950" w14:textId="02C47024" w:rsidR="00282612" w:rsidRPr="00A71B89" w:rsidRDefault="00F94947" w:rsidP="00853B71">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2493D0CF" w14:textId="4A4B8E35" w:rsidR="001F15BE"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w:t>
      </w:r>
      <w:r w:rsidR="00C02D7D">
        <w:rPr>
          <w:rFonts w:ascii="Gotham Rounded Light" w:hAnsi="Gotham Rounded Light"/>
          <w:sz w:val="24"/>
          <w:szCs w:val="24"/>
        </w:rPr>
        <w:t>5</w:t>
      </w:r>
      <w:r w:rsidR="00593B03" w:rsidRPr="00E06448">
        <w:rPr>
          <w:rFonts w:ascii="Gotham Rounded Light" w:hAnsi="Gotham Rounded Light"/>
          <w:sz w:val="24"/>
          <w:szCs w:val="24"/>
        </w:rPr>
        <w:t xml:space="preserve">. </w:t>
      </w:r>
      <w:r w:rsidR="00173FE9" w:rsidRPr="00E06448">
        <w:rPr>
          <w:rFonts w:ascii="Gotham Rounded Light" w:hAnsi="Gotham Rounded Light"/>
          <w:sz w:val="24"/>
          <w:szCs w:val="24"/>
        </w:rPr>
        <w:t>Lista de verificación</w:t>
      </w:r>
      <w:r w:rsidR="00593B03" w:rsidRPr="00E06448">
        <w:rPr>
          <w:rFonts w:ascii="Gotham Rounded Light" w:hAnsi="Gotham Rounded Light"/>
          <w:sz w:val="24"/>
          <w:szCs w:val="24"/>
        </w:rPr>
        <w:t xml:space="preserve"> para </w:t>
      </w:r>
      <w:r w:rsidR="00447A27" w:rsidRPr="00E06448">
        <w:rPr>
          <w:rFonts w:ascii="Gotham Rounded Light" w:hAnsi="Gotham Rounded Light"/>
          <w:sz w:val="24"/>
          <w:szCs w:val="24"/>
        </w:rPr>
        <w:t>la selección de alternativas</w:t>
      </w:r>
    </w:p>
    <w:p w14:paraId="55BE4860" w14:textId="77777777" w:rsidR="00173FE9" w:rsidRPr="00E06448" w:rsidRDefault="00173FE9" w:rsidP="00E06448">
      <w:pPr>
        <w:rPr>
          <w:rFonts w:ascii="Gotham Rounded Light" w:hAnsi="Gotham Rounded Light"/>
          <w:sz w:val="24"/>
          <w:szCs w:val="24"/>
        </w:rPr>
      </w:pPr>
    </w:p>
    <w:p w14:paraId="6DD7DC3B" w14:textId="77777777" w:rsidR="00D71D2A" w:rsidRDefault="007C131F" w:rsidP="009F34D9">
      <w:pPr>
        <w:jc w:val="both"/>
        <w:rPr>
          <w:rFonts w:ascii="Gotham Rounded Light" w:hAnsi="Gotham Rounded Light"/>
          <w:sz w:val="24"/>
          <w:szCs w:val="24"/>
        </w:rPr>
      </w:pPr>
      <w:r w:rsidRPr="00E06448">
        <w:rPr>
          <w:rFonts w:ascii="Gotham Rounded Light" w:hAnsi="Gotham Rounded Light"/>
          <w:sz w:val="24"/>
          <w:szCs w:val="24"/>
        </w:rPr>
        <w:t>Alternativas propuestas al problema</w:t>
      </w:r>
      <w:r w:rsidR="00D71D2A">
        <w:rPr>
          <w:rFonts w:ascii="Gotham Rounded Light" w:hAnsi="Gotham Rounded Light"/>
          <w:sz w:val="24"/>
          <w:szCs w:val="24"/>
        </w:rPr>
        <w:t>:</w:t>
      </w:r>
      <w:r w:rsidRPr="00E06448">
        <w:rPr>
          <w:rFonts w:ascii="Gotham Rounded Light" w:hAnsi="Gotham Rounded Light"/>
          <w:sz w:val="24"/>
          <w:szCs w:val="24"/>
        </w:rPr>
        <w:t xml:space="preserve"> </w:t>
      </w:r>
      <w:r w:rsidR="00D71D2A">
        <w:rPr>
          <w:rFonts w:ascii="Gotham Rounded Light" w:hAnsi="Gotham Rounded Light"/>
          <w:sz w:val="24"/>
          <w:szCs w:val="24"/>
        </w:rPr>
        <w:t>“</w:t>
      </w:r>
      <w:r w:rsidR="00D71D2A" w:rsidRPr="00D71D2A">
        <w:rPr>
          <w:rFonts w:ascii="Gotham Rounded Light" w:hAnsi="Gotham Rounded Light"/>
          <w:sz w:val="24"/>
          <w:szCs w:val="24"/>
        </w:rPr>
        <w:t>Las y los tutores de perros y gatos de la Alcaldía Tlalpan no cuentan con los recursos para acceder a servicios médico veterinarios y de promoción de la salud pública con el fin de disminuir la incidencia de enfermedades transmitidas entre perros y gatos</w:t>
      </w:r>
      <w:r w:rsidR="00D71D2A">
        <w:rPr>
          <w:rFonts w:ascii="Gotham Rounded Light" w:hAnsi="Gotham Rounded Light"/>
          <w:sz w:val="24"/>
          <w:szCs w:val="24"/>
        </w:rPr>
        <w:t>”</w:t>
      </w:r>
    </w:p>
    <w:p w14:paraId="6897F595" w14:textId="590D126F" w:rsidR="00D71D2A" w:rsidRPr="00E06448" w:rsidRDefault="00D71D2A" w:rsidP="00D71D2A">
      <w:pPr>
        <w:jc w:val="both"/>
        <w:rPr>
          <w:rFonts w:ascii="Gotham Rounded Light" w:hAnsi="Gotham Rounded Light"/>
          <w:sz w:val="24"/>
          <w:szCs w:val="24"/>
        </w:rPr>
      </w:pPr>
      <w:r w:rsidRPr="00882738">
        <w:rPr>
          <w:rFonts w:ascii="Gotham Rounded Light" w:hAnsi="Gotham Rounded Light"/>
          <w:b/>
          <w:bCs/>
          <w:i/>
          <w:sz w:val="24"/>
          <w:szCs w:val="24"/>
        </w:rPr>
        <w:t>Alternativa 1:</w:t>
      </w:r>
      <w:r w:rsidRPr="00E06448">
        <w:rPr>
          <w:rFonts w:ascii="Gotham Rounded Light" w:hAnsi="Gotham Rounded Light"/>
          <w:sz w:val="24"/>
          <w:szCs w:val="24"/>
        </w:rPr>
        <w:t xml:space="preserve"> </w:t>
      </w:r>
      <w:r>
        <w:rPr>
          <w:rFonts w:ascii="Gotham Rounded Light" w:hAnsi="Gotham Rounded Light"/>
          <w:sz w:val="24"/>
          <w:szCs w:val="24"/>
        </w:rPr>
        <w:t>Incrementar el acceso a la información referente a la tutela responsable de animales de compañía y la promoción de la salud pública.</w:t>
      </w:r>
    </w:p>
    <w:p w14:paraId="3BBF0A0C" w14:textId="48B236DB" w:rsidR="00EA485D" w:rsidRPr="00E06448" w:rsidRDefault="00EA485D" w:rsidP="00C02D7D">
      <w:pPr>
        <w:jc w:val="both"/>
        <w:rPr>
          <w:rFonts w:ascii="Gotham Rounded Light" w:hAnsi="Gotham Rounded Light"/>
          <w:sz w:val="24"/>
          <w:szCs w:val="24"/>
        </w:rPr>
      </w:pPr>
      <w:r w:rsidRPr="00882738">
        <w:rPr>
          <w:rFonts w:ascii="Gotham Rounded Light" w:hAnsi="Gotham Rounded Light"/>
          <w:b/>
          <w:bCs/>
          <w:i/>
          <w:sz w:val="24"/>
          <w:szCs w:val="24"/>
        </w:rPr>
        <w:t xml:space="preserve">Alternativa </w:t>
      </w:r>
      <w:r w:rsidR="00D71D2A">
        <w:rPr>
          <w:rFonts w:ascii="Gotham Rounded Light" w:hAnsi="Gotham Rounded Light"/>
          <w:b/>
          <w:bCs/>
          <w:i/>
          <w:sz w:val="24"/>
          <w:szCs w:val="24"/>
        </w:rPr>
        <w:t>2</w:t>
      </w:r>
      <w:r w:rsidRPr="00882738">
        <w:rPr>
          <w:rFonts w:ascii="Gotham Rounded Light" w:hAnsi="Gotham Rounded Light"/>
          <w:b/>
          <w:bCs/>
          <w:i/>
          <w:sz w:val="24"/>
          <w:szCs w:val="24"/>
        </w:rPr>
        <w:t>:</w:t>
      </w:r>
      <w:r w:rsidRPr="00E06448">
        <w:rPr>
          <w:rFonts w:ascii="Gotham Rounded Light" w:hAnsi="Gotham Rounded Light"/>
          <w:sz w:val="24"/>
          <w:szCs w:val="24"/>
        </w:rPr>
        <w:t xml:space="preserve"> </w:t>
      </w:r>
      <w:r w:rsidR="00882738">
        <w:rPr>
          <w:rFonts w:ascii="Gotham Rounded Light" w:hAnsi="Gotham Rounded Light"/>
          <w:sz w:val="24"/>
          <w:szCs w:val="24"/>
        </w:rPr>
        <w:t>Multar a las personas que no cumplan con la solvencia de las necesidades de los animales establecidas en el marco regulatorio. Convertir la cirugía de esterilización en requisito para la tutela de un perro o gato.</w:t>
      </w:r>
    </w:p>
    <w:p w14:paraId="2AF131B9" w14:textId="0A55C27C" w:rsidR="00EA485D" w:rsidRPr="00E06448" w:rsidRDefault="00EA485D" w:rsidP="00C02D7D">
      <w:pPr>
        <w:jc w:val="both"/>
        <w:rPr>
          <w:rFonts w:ascii="Gotham Rounded Light" w:hAnsi="Gotham Rounded Light"/>
          <w:sz w:val="24"/>
          <w:szCs w:val="24"/>
        </w:rPr>
      </w:pPr>
      <w:r w:rsidRPr="00882738">
        <w:rPr>
          <w:rFonts w:ascii="Gotham Rounded Light" w:hAnsi="Gotham Rounded Light"/>
          <w:b/>
          <w:bCs/>
          <w:i/>
          <w:sz w:val="24"/>
          <w:szCs w:val="24"/>
        </w:rPr>
        <w:t xml:space="preserve">Alternativa </w:t>
      </w:r>
      <w:r w:rsidR="00D71D2A">
        <w:rPr>
          <w:rFonts w:ascii="Gotham Rounded Light" w:hAnsi="Gotham Rounded Light"/>
          <w:b/>
          <w:bCs/>
          <w:i/>
          <w:sz w:val="24"/>
          <w:szCs w:val="24"/>
        </w:rPr>
        <w:t>3</w:t>
      </w:r>
      <w:r w:rsidRPr="00882738">
        <w:rPr>
          <w:rFonts w:ascii="Gotham Rounded Light" w:hAnsi="Gotham Rounded Light"/>
          <w:b/>
          <w:bCs/>
          <w:sz w:val="24"/>
          <w:szCs w:val="24"/>
        </w:rPr>
        <w:t>:</w:t>
      </w:r>
      <w:r w:rsidRPr="00E06448">
        <w:rPr>
          <w:rFonts w:ascii="Gotham Rounded Light" w:hAnsi="Gotham Rounded Light"/>
          <w:sz w:val="24"/>
          <w:szCs w:val="24"/>
        </w:rPr>
        <w:t xml:space="preserve"> </w:t>
      </w:r>
      <w:r w:rsidR="00882738">
        <w:rPr>
          <w:rFonts w:ascii="Gotham Rounded Light" w:hAnsi="Gotham Rounded Light"/>
          <w:sz w:val="24"/>
          <w:szCs w:val="24"/>
        </w:rPr>
        <w:t>Financiar apoyos en términos de alimentación y servicios médicos a los tutores que comprueben la solvencia de las necesidades de los animales de compañía bajo su tutela</w:t>
      </w:r>
      <w:r w:rsidR="00D71D2A">
        <w:rPr>
          <w:rFonts w:ascii="Gotham Rounded Light" w:hAnsi="Gotham Rounded Light"/>
          <w:sz w:val="24"/>
          <w:szCs w:val="24"/>
        </w:rPr>
        <w:t>, previo conocimiento de lo contenido en el marco jurídico aplicable.</w:t>
      </w:r>
    </w:p>
    <w:p w14:paraId="020D4500" w14:textId="4FDEBDAE" w:rsidR="007C131F" w:rsidRDefault="007C131F" w:rsidP="00E06448">
      <w:pPr>
        <w:rPr>
          <w:rFonts w:ascii="Gotham Rounded Light" w:hAnsi="Gotham Rounded Light"/>
          <w:sz w:val="24"/>
          <w:szCs w:val="24"/>
        </w:rPr>
      </w:pPr>
    </w:p>
    <w:p w14:paraId="2F1F9BBF" w14:textId="6AA6B890" w:rsidR="00D71D2A" w:rsidRDefault="00D71D2A" w:rsidP="00E06448">
      <w:pPr>
        <w:rPr>
          <w:rFonts w:ascii="Gotham Rounded Light" w:hAnsi="Gotham Rounded Light"/>
          <w:sz w:val="24"/>
          <w:szCs w:val="24"/>
        </w:rPr>
      </w:pPr>
    </w:p>
    <w:p w14:paraId="1D6D6DAE" w14:textId="77777777" w:rsidR="00D71D2A" w:rsidRPr="00A71B89" w:rsidRDefault="00D71D2A" w:rsidP="00D71D2A">
      <w:pPr>
        <w:pStyle w:val="Ttulo1"/>
        <w:rPr>
          <w:rFonts w:ascii="Gotham" w:hAnsi="Gotham"/>
          <w:b/>
          <w:color w:val="9F2241"/>
          <w:sz w:val="28"/>
        </w:rPr>
      </w:pPr>
      <w:r w:rsidRPr="00A71B89">
        <w:rPr>
          <w:rFonts w:ascii="Gotham" w:hAnsi="Gotham"/>
          <w:b/>
          <w:color w:val="9F2241"/>
          <w:sz w:val="28"/>
        </w:rPr>
        <w:lastRenderedPageBreak/>
        <w:t>Estructura analítica</w:t>
      </w:r>
    </w:p>
    <w:p w14:paraId="190365C6" w14:textId="77FD47ED" w:rsidR="00D71D2A" w:rsidRDefault="00D71D2A" w:rsidP="00E06448">
      <w:pPr>
        <w:rPr>
          <w:rFonts w:ascii="Gotham Rounded Light" w:hAnsi="Gotham Rounded Light"/>
          <w:sz w:val="24"/>
          <w:szCs w:val="24"/>
        </w:rPr>
      </w:pPr>
    </w:p>
    <w:tbl>
      <w:tblPr>
        <w:tblStyle w:val="Tabladecuadrcula1clara-nfasis61"/>
        <w:tblpPr w:leftFromText="141" w:rightFromText="141" w:vertAnchor="text" w:horzAnchor="margin" w:tblpXSpec="center" w:tblpY="154"/>
        <w:tblW w:w="10768" w:type="dxa"/>
        <w:tblLayout w:type="fixed"/>
        <w:tblLook w:val="0000" w:firstRow="0" w:lastRow="0" w:firstColumn="0" w:lastColumn="0" w:noHBand="0" w:noVBand="0"/>
      </w:tblPr>
      <w:tblGrid>
        <w:gridCol w:w="4933"/>
        <w:gridCol w:w="5835"/>
      </w:tblGrid>
      <w:tr w:rsidR="00D71D2A" w:rsidRPr="00132A34" w14:paraId="6AB515CC" w14:textId="77777777" w:rsidTr="00D71D2A">
        <w:trPr>
          <w:trHeight w:hRule="exact" w:val="815"/>
        </w:trPr>
        <w:tc>
          <w:tcPr>
            <w:tcW w:w="10768" w:type="dxa"/>
            <w:gridSpan w:val="2"/>
          </w:tcPr>
          <w:p w14:paraId="3EE17793" w14:textId="77777777" w:rsidR="00D71D2A" w:rsidRPr="00132A34" w:rsidRDefault="00D71D2A" w:rsidP="00D71D2A">
            <w:pPr>
              <w:jc w:val="center"/>
              <w:rPr>
                <w:rFonts w:ascii="Gotham Rounded Light" w:hAnsi="Gotham Rounded Light"/>
                <w:sz w:val="24"/>
                <w:szCs w:val="24"/>
              </w:rPr>
            </w:pPr>
            <w:r w:rsidRPr="00132A34">
              <w:rPr>
                <w:rFonts w:ascii="Gotham Rounded Light" w:hAnsi="Gotham Rounded Light" w:cs="Calibri"/>
                <w:b/>
                <w:bCs/>
                <w:sz w:val="24"/>
                <w:szCs w:val="24"/>
              </w:rPr>
              <w:t>EST</w:t>
            </w:r>
            <w:r w:rsidRPr="00132A34">
              <w:rPr>
                <w:rFonts w:ascii="Gotham Rounded Light" w:hAnsi="Gotham Rounded Light" w:cs="Calibri"/>
                <w:b/>
                <w:bCs/>
                <w:spacing w:val="-3"/>
                <w:sz w:val="24"/>
                <w:szCs w:val="24"/>
              </w:rPr>
              <w:t>R</w:t>
            </w:r>
            <w:r w:rsidRPr="00132A34">
              <w:rPr>
                <w:rFonts w:ascii="Gotham Rounded Light" w:hAnsi="Gotham Rounded Light" w:cs="Calibri"/>
                <w:b/>
                <w:bCs/>
                <w:sz w:val="24"/>
                <w:szCs w:val="24"/>
              </w:rPr>
              <w:t>U</w:t>
            </w:r>
            <w:r w:rsidRPr="00132A34">
              <w:rPr>
                <w:rFonts w:ascii="Gotham Rounded Light" w:hAnsi="Gotham Rounded Light" w:cs="Calibri"/>
                <w:b/>
                <w:bCs/>
                <w:spacing w:val="-2"/>
                <w:sz w:val="24"/>
                <w:szCs w:val="24"/>
              </w:rPr>
              <w:t>C</w:t>
            </w:r>
            <w:r w:rsidRPr="00132A34">
              <w:rPr>
                <w:rFonts w:ascii="Gotham Rounded Light" w:hAnsi="Gotham Rounded Light" w:cs="Calibri"/>
                <w:b/>
                <w:bCs/>
                <w:sz w:val="24"/>
                <w:szCs w:val="24"/>
              </w:rPr>
              <w:t>T</w:t>
            </w:r>
            <w:r w:rsidRPr="00132A34">
              <w:rPr>
                <w:rFonts w:ascii="Gotham Rounded Light" w:hAnsi="Gotham Rounded Light" w:cs="Calibri"/>
                <w:b/>
                <w:bCs/>
                <w:spacing w:val="-3"/>
                <w:sz w:val="24"/>
                <w:szCs w:val="24"/>
              </w:rPr>
              <w:t>U</w:t>
            </w:r>
            <w:r w:rsidRPr="00132A34">
              <w:rPr>
                <w:rFonts w:ascii="Gotham Rounded Light" w:hAnsi="Gotham Rounded Light" w:cs="Calibri"/>
                <w:b/>
                <w:bCs/>
                <w:sz w:val="24"/>
                <w:szCs w:val="24"/>
              </w:rPr>
              <w:t>RA</w:t>
            </w:r>
            <w:r w:rsidRPr="00132A34">
              <w:rPr>
                <w:rFonts w:ascii="Gotham Rounded Light" w:hAnsi="Gotham Rounded Light" w:cs="Calibri"/>
                <w:b/>
                <w:bCs/>
                <w:spacing w:val="-2"/>
                <w:sz w:val="24"/>
                <w:szCs w:val="24"/>
              </w:rPr>
              <w:t xml:space="preserve"> </w:t>
            </w:r>
            <w:r w:rsidRPr="00132A34">
              <w:rPr>
                <w:rFonts w:ascii="Gotham Rounded Light" w:hAnsi="Gotham Rounded Light" w:cs="Calibri"/>
                <w:b/>
                <w:bCs/>
                <w:sz w:val="24"/>
                <w:szCs w:val="24"/>
              </w:rPr>
              <w:t>ANA</w:t>
            </w:r>
            <w:r w:rsidRPr="00132A34">
              <w:rPr>
                <w:rFonts w:ascii="Gotham Rounded Light" w:hAnsi="Gotham Rounded Light" w:cs="Calibri"/>
                <w:b/>
                <w:bCs/>
                <w:spacing w:val="-1"/>
                <w:sz w:val="24"/>
                <w:szCs w:val="24"/>
              </w:rPr>
              <w:t>L</w:t>
            </w:r>
            <w:r w:rsidRPr="00132A34">
              <w:rPr>
                <w:rFonts w:ascii="Gotham Rounded Light" w:hAnsi="Gotham Rounded Light" w:cs="Calibri"/>
                <w:b/>
                <w:bCs/>
                <w:sz w:val="24"/>
                <w:szCs w:val="24"/>
              </w:rPr>
              <w:t>Í</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I</w:t>
            </w:r>
            <w:r w:rsidRPr="00132A34">
              <w:rPr>
                <w:rFonts w:ascii="Gotham Rounded Light" w:hAnsi="Gotham Rounded Light" w:cs="Calibri"/>
                <w:b/>
                <w:bCs/>
                <w:spacing w:val="-1"/>
                <w:sz w:val="24"/>
                <w:szCs w:val="24"/>
              </w:rPr>
              <w:t>C</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1"/>
                <w:sz w:val="24"/>
                <w:szCs w:val="24"/>
              </w:rPr>
              <w:t>D</w:t>
            </w:r>
            <w:r w:rsidRPr="00132A34">
              <w:rPr>
                <w:rFonts w:ascii="Gotham Rounded Light" w:hAnsi="Gotham Rounded Light" w:cs="Calibri"/>
                <w:b/>
                <w:bCs/>
                <w:sz w:val="24"/>
                <w:szCs w:val="24"/>
              </w:rPr>
              <w:t>EL</w:t>
            </w:r>
            <w:r w:rsidRPr="00132A34">
              <w:rPr>
                <w:rFonts w:ascii="Gotham Rounded Light" w:hAnsi="Gotham Rounded Light" w:cs="Calibri"/>
                <w:b/>
                <w:bCs/>
                <w:spacing w:val="-3"/>
                <w:sz w:val="24"/>
                <w:szCs w:val="24"/>
              </w:rPr>
              <w:t xml:space="preserve"> </w:t>
            </w:r>
            <w:r w:rsidRPr="00132A34">
              <w:rPr>
                <w:rFonts w:ascii="Gotham Rounded Light" w:hAnsi="Gotham Rounded Light" w:cs="Calibri"/>
                <w:b/>
                <w:bCs/>
                <w:sz w:val="24"/>
                <w:szCs w:val="24"/>
              </w:rPr>
              <w:t>PR</w:t>
            </w:r>
            <w:r w:rsidRPr="00132A34">
              <w:rPr>
                <w:rFonts w:ascii="Gotham Rounded Light" w:hAnsi="Gotham Rounded Light" w:cs="Calibri"/>
                <w:b/>
                <w:bCs/>
                <w:spacing w:val="-1"/>
                <w:sz w:val="24"/>
                <w:szCs w:val="24"/>
              </w:rPr>
              <w:t>O</w:t>
            </w:r>
            <w:r w:rsidRPr="00132A34">
              <w:rPr>
                <w:rFonts w:ascii="Gotham Rounded Light" w:hAnsi="Gotham Rounded Light" w:cs="Calibri"/>
                <w:b/>
                <w:bCs/>
                <w:spacing w:val="-2"/>
                <w:sz w:val="24"/>
                <w:szCs w:val="24"/>
              </w:rPr>
              <w:t>GR</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M</w:t>
            </w:r>
            <w:r w:rsidRPr="00132A34">
              <w:rPr>
                <w:rFonts w:ascii="Gotham Rounded Light" w:hAnsi="Gotham Rounded Light" w:cs="Calibri"/>
                <w:b/>
                <w:bCs/>
                <w:sz w:val="24"/>
                <w:szCs w:val="24"/>
              </w:rPr>
              <w:t>A</w:t>
            </w:r>
            <w:r w:rsidRPr="00132A34">
              <w:rPr>
                <w:rFonts w:ascii="Gotham Rounded Light" w:hAnsi="Gotham Rounded Light" w:cs="Calibri"/>
                <w:b/>
                <w:bCs/>
                <w:spacing w:val="1"/>
                <w:sz w:val="24"/>
                <w:szCs w:val="24"/>
              </w:rPr>
              <w:t xml:space="preserve"> </w:t>
            </w:r>
            <w:r w:rsidRPr="00132A34">
              <w:rPr>
                <w:rFonts w:ascii="Gotham Rounded Light" w:hAnsi="Gotham Rounded Light" w:cs="Calibri"/>
                <w:b/>
                <w:bCs/>
                <w:spacing w:val="-2"/>
                <w:sz w:val="24"/>
                <w:szCs w:val="24"/>
              </w:rPr>
              <w:t>P</w:t>
            </w:r>
            <w:r w:rsidRPr="00132A34">
              <w:rPr>
                <w:rFonts w:ascii="Gotham Rounded Light" w:hAnsi="Gotham Rounded Light" w:cs="Calibri"/>
                <w:b/>
                <w:bCs/>
                <w:sz w:val="24"/>
                <w:szCs w:val="24"/>
              </w:rPr>
              <w:t>R</w:t>
            </w:r>
            <w:r w:rsidRPr="00132A34">
              <w:rPr>
                <w:rFonts w:ascii="Gotham Rounded Light" w:hAnsi="Gotham Rounded Light" w:cs="Calibri"/>
                <w:b/>
                <w:bCs/>
                <w:spacing w:val="-2"/>
                <w:sz w:val="24"/>
                <w:szCs w:val="24"/>
              </w:rPr>
              <w:t>E</w:t>
            </w:r>
            <w:r w:rsidRPr="00132A34">
              <w:rPr>
                <w:rFonts w:ascii="Gotham Rounded Light" w:hAnsi="Gotham Rounded Light" w:cs="Calibri"/>
                <w:b/>
                <w:bCs/>
                <w:sz w:val="24"/>
                <w:szCs w:val="24"/>
              </w:rPr>
              <w:t>S</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P</w:t>
            </w:r>
            <w:r w:rsidRPr="00132A34">
              <w:rPr>
                <w:rFonts w:ascii="Gotham Rounded Light" w:hAnsi="Gotham Rounded Light" w:cs="Calibri"/>
                <w:b/>
                <w:bCs/>
                <w:spacing w:val="-2"/>
                <w:sz w:val="24"/>
                <w:szCs w:val="24"/>
              </w:rPr>
              <w:t>U</w:t>
            </w:r>
            <w:r w:rsidRPr="00132A34">
              <w:rPr>
                <w:rFonts w:ascii="Gotham Rounded Light" w:hAnsi="Gotham Rounded Light" w:cs="Calibri"/>
                <w:b/>
                <w:bCs/>
                <w:sz w:val="24"/>
                <w:szCs w:val="24"/>
              </w:rPr>
              <w:t>ES</w:t>
            </w:r>
            <w:r w:rsidRPr="00132A34">
              <w:rPr>
                <w:rFonts w:ascii="Gotham Rounded Light" w:hAnsi="Gotham Rounded Light" w:cs="Calibri"/>
                <w:b/>
                <w:bCs/>
                <w:spacing w:val="-3"/>
                <w:sz w:val="24"/>
                <w:szCs w:val="24"/>
              </w:rPr>
              <w:t>T</w:t>
            </w:r>
            <w:r w:rsidRPr="00132A34">
              <w:rPr>
                <w:rFonts w:ascii="Gotham Rounded Light" w:hAnsi="Gotham Rounded Light" w:cs="Calibri"/>
                <w:b/>
                <w:bCs/>
                <w:sz w:val="24"/>
                <w:szCs w:val="24"/>
              </w:rPr>
              <w:t>A</w:t>
            </w:r>
            <w:r w:rsidRPr="00132A34">
              <w:rPr>
                <w:rFonts w:ascii="Gotham Rounded Light" w:hAnsi="Gotham Rounded Light" w:cs="Calibri"/>
                <w:b/>
                <w:bCs/>
                <w:spacing w:val="-2"/>
                <w:sz w:val="24"/>
                <w:szCs w:val="24"/>
              </w:rPr>
              <w:t>R</w:t>
            </w:r>
            <w:r w:rsidRPr="00132A34">
              <w:rPr>
                <w:rFonts w:ascii="Gotham Rounded Light" w:hAnsi="Gotham Rounded Light" w:cs="Calibri"/>
                <w:b/>
                <w:bCs/>
                <w:sz w:val="24"/>
                <w:szCs w:val="24"/>
              </w:rPr>
              <w:t>IO</w:t>
            </w:r>
            <w:r>
              <w:rPr>
                <w:rFonts w:ascii="Gotham Rounded Light" w:hAnsi="Gotham Rounded Light" w:cs="Calibri"/>
                <w:b/>
                <w:bCs/>
                <w:sz w:val="24"/>
                <w:szCs w:val="24"/>
              </w:rPr>
              <w:t>. S134- HUELLAS: SEMBRANDO COMPAÑÍA EN COMUNIDAD.</w:t>
            </w:r>
          </w:p>
        </w:tc>
      </w:tr>
      <w:tr w:rsidR="00D71D2A" w:rsidRPr="00132A34" w14:paraId="458E2886" w14:textId="77777777" w:rsidTr="00D71D2A">
        <w:trPr>
          <w:trHeight w:hRule="exact" w:val="2143"/>
        </w:trPr>
        <w:tc>
          <w:tcPr>
            <w:tcW w:w="4933" w:type="dxa"/>
          </w:tcPr>
          <w:p w14:paraId="40121351" w14:textId="77777777" w:rsidR="00D71D2A" w:rsidRPr="00882738" w:rsidRDefault="00D71D2A" w:rsidP="00D71D2A">
            <w:pPr>
              <w:jc w:val="both"/>
              <w:rPr>
                <w:rFonts w:ascii="Gotham Rounded Light" w:hAnsi="Gotham Rounded Light" w:cs="Calibri"/>
                <w:b/>
                <w:bCs/>
                <w:szCs w:val="24"/>
              </w:rPr>
            </w:pPr>
            <w:r w:rsidRPr="00882738">
              <w:rPr>
                <w:rFonts w:ascii="Gotham Rounded Light" w:hAnsi="Gotham Rounded Light" w:cs="Calibri"/>
                <w:b/>
                <w:bCs/>
                <w:szCs w:val="24"/>
              </w:rPr>
              <w:t>PROBLEMA</w:t>
            </w:r>
          </w:p>
          <w:p w14:paraId="107BECF6" w14:textId="77777777" w:rsidR="00D71D2A" w:rsidRPr="00132A34" w:rsidRDefault="00D71D2A" w:rsidP="00D71D2A">
            <w:pPr>
              <w:jc w:val="both"/>
              <w:rPr>
                <w:rFonts w:ascii="Gotham Rounded Light" w:hAnsi="Gotham Rounded Light"/>
                <w:sz w:val="24"/>
                <w:szCs w:val="24"/>
              </w:rPr>
            </w:pPr>
            <w:r w:rsidRPr="00647197">
              <w:rPr>
                <w:rFonts w:ascii="Gotham Rounded Light" w:hAnsi="Gotham Rounded Light" w:cs="Calibri"/>
                <w:sz w:val="24"/>
                <w:szCs w:val="24"/>
              </w:rPr>
              <w:t>Las y los tutores de perros y gatos de la Alcaldía Tlalpan no cuentan con los recursos para acceder a servicios médico veterinarios y de promoción de la salud pública con el fin de disminuir la incidencia de enfermedades transmitidas entre perros y gatos.</w:t>
            </w:r>
          </w:p>
        </w:tc>
        <w:tc>
          <w:tcPr>
            <w:tcW w:w="5835" w:type="dxa"/>
          </w:tcPr>
          <w:p w14:paraId="7D3E475F" w14:textId="77777777" w:rsidR="00D71D2A" w:rsidRPr="00DC2B67" w:rsidRDefault="00D71D2A" w:rsidP="00D71D2A">
            <w:pPr>
              <w:jc w:val="both"/>
              <w:rPr>
                <w:rFonts w:ascii="Gotham Rounded Light" w:hAnsi="Gotham Rounded Light" w:cs="Calibri"/>
                <w:b/>
                <w:bCs/>
                <w:szCs w:val="24"/>
              </w:rPr>
            </w:pPr>
            <w:r w:rsidRPr="00DC2B67">
              <w:rPr>
                <w:rFonts w:ascii="Gotham Rounded Light" w:hAnsi="Gotham Rounded Light" w:cs="Calibri"/>
                <w:b/>
                <w:bCs/>
                <w:szCs w:val="24"/>
              </w:rPr>
              <w:t>S</w:t>
            </w:r>
            <w:r w:rsidRPr="00DC2B67">
              <w:rPr>
                <w:rFonts w:ascii="Gotham Rounded Light" w:hAnsi="Gotham Rounded Light" w:cs="Calibri"/>
                <w:b/>
                <w:bCs/>
                <w:spacing w:val="-1"/>
                <w:szCs w:val="24"/>
              </w:rPr>
              <w:t>OL</w:t>
            </w:r>
            <w:r w:rsidRPr="00DC2B67">
              <w:rPr>
                <w:rFonts w:ascii="Gotham Rounded Light" w:hAnsi="Gotham Rounded Light" w:cs="Calibri"/>
                <w:b/>
                <w:bCs/>
                <w:szCs w:val="24"/>
              </w:rPr>
              <w:t>U</w:t>
            </w:r>
            <w:r w:rsidRPr="00DC2B67">
              <w:rPr>
                <w:rFonts w:ascii="Gotham Rounded Light" w:hAnsi="Gotham Rounded Light" w:cs="Calibri"/>
                <w:b/>
                <w:bCs/>
                <w:spacing w:val="-2"/>
                <w:szCs w:val="24"/>
              </w:rPr>
              <w:t>C</w:t>
            </w:r>
            <w:r w:rsidRPr="00DC2B67">
              <w:rPr>
                <w:rFonts w:ascii="Gotham Rounded Light" w:hAnsi="Gotham Rounded Light" w:cs="Calibri"/>
                <w:b/>
                <w:bCs/>
                <w:szCs w:val="24"/>
              </w:rPr>
              <w:t>IÓN</w:t>
            </w:r>
          </w:p>
          <w:p w14:paraId="5944F595" w14:textId="77777777" w:rsidR="00D71D2A" w:rsidRPr="00DC2B67" w:rsidRDefault="00D71D2A" w:rsidP="00D71D2A">
            <w:pPr>
              <w:jc w:val="both"/>
              <w:rPr>
                <w:rFonts w:ascii="Gotham Rounded Light" w:hAnsi="Gotham Rounded Light"/>
                <w:szCs w:val="24"/>
              </w:rPr>
            </w:pPr>
            <w:bookmarkStart w:id="21" w:name="_Hlk90040318"/>
            <w:r w:rsidRPr="00C02D7D">
              <w:rPr>
                <w:rFonts w:ascii="Gotham Rounded Light" w:hAnsi="Gotham Rounded Light" w:cs="Calibri"/>
                <w:sz w:val="24"/>
                <w:szCs w:val="24"/>
              </w:rPr>
              <w:t xml:space="preserve">Promover la tutela responsable de </w:t>
            </w:r>
            <w:r>
              <w:rPr>
                <w:rFonts w:ascii="Gotham Rounded Light" w:hAnsi="Gotham Rounded Light" w:cs="Calibri"/>
                <w:sz w:val="24"/>
                <w:szCs w:val="24"/>
              </w:rPr>
              <w:t>perros y gatos</w:t>
            </w:r>
            <w:r w:rsidRPr="00C02D7D">
              <w:rPr>
                <w:rFonts w:ascii="Gotham Rounded Light" w:hAnsi="Gotham Rounded Light" w:cs="Calibri"/>
                <w:sz w:val="24"/>
                <w:szCs w:val="24"/>
              </w:rPr>
              <w:t xml:space="preserve"> y prevenir enfermedades zoonóticas a través de</w:t>
            </w:r>
            <w:r>
              <w:rPr>
                <w:rFonts w:ascii="Gotham Rounded Light" w:hAnsi="Gotham Rounded Light" w:cs="Calibri"/>
                <w:sz w:val="24"/>
                <w:szCs w:val="24"/>
              </w:rPr>
              <w:t xml:space="preserve"> la oferta de servicios médico veterinarios gratuitos y a bajo costo.</w:t>
            </w:r>
            <w:bookmarkEnd w:id="21"/>
          </w:p>
        </w:tc>
      </w:tr>
      <w:tr w:rsidR="00D71D2A" w:rsidRPr="00132A34" w14:paraId="07AD4645" w14:textId="77777777" w:rsidTr="00D71D2A">
        <w:trPr>
          <w:trHeight w:hRule="exact" w:val="6554"/>
        </w:trPr>
        <w:tc>
          <w:tcPr>
            <w:tcW w:w="4933" w:type="dxa"/>
          </w:tcPr>
          <w:p w14:paraId="79B57CE2" w14:textId="77777777" w:rsidR="00D71D2A" w:rsidRPr="00D71D2A" w:rsidRDefault="00D71D2A" w:rsidP="00D71D2A">
            <w:pPr>
              <w:rPr>
                <w:rFonts w:ascii="Gotham Rounded Light" w:hAnsi="Gotham Rounded Light" w:cs="Calibri"/>
                <w:b/>
                <w:bCs/>
                <w:szCs w:val="24"/>
              </w:rPr>
            </w:pPr>
            <w:r w:rsidRPr="00D71D2A">
              <w:rPr>
                <w:rFonts w:ascii="Gotham Rounded Light" w:hAnsi="Gotham Rounded Light" w:cs="Calibri"/>
                <w:b/>
                <w:bCs/>
                <w:szCs w:val="24"/>
              </w:rPr>
              <w:t>EFECTOS</w:t>
            </w:r>
          </w:p>
          <w:p w14:paraId="4284F2FF" w14:textId="77777777" w:rsidR="00D71D2A" w:rsidRDefault="00D71D2A" w:rsidP="00D71D2A">
            <w:pPr>
              <w:rPr>
                <w:rFonts w:ascii="Gotham Rounded Light" w:hAnsi="Gotham Rounded Light" w:cs="Calibri"/>
                <w:sz w:val="24"/>
                <w:szCs w:val="24"/>
              </w:rPr>
            </w:pPr>
          </w:p>
          <w:p w14:paraId="016AF516" w14:textId="77777777" w:rsidR="00D71D2A" w:rsidRDefault="00D71D2A" w:rsidP="002C2C1F">
            <w:pPr>
              <w:pStyle w:val="Prrafodelista"/>
              <w:numPr>
                <w:ilvl w:val="0"/>
                <w:numId w:val="4"/>
              </w:numPr>
              <w:spacing w:after="0"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Aumento en la incidencia de enfermedades zoonóticas</w:t>
            </w:r>
          </w:p>
          <w:p w14:paraId="7F48F54D" w14:textId="77777777" w:rsidR="00D71D2A" w:rsidRDefault="00D71D2A" w:rsidP="002C2C1F">
            <w:pPr>
              <w:pStyle w:val="Prrafodelista"/>
              <w:numPr>
                <w:ilvl w:val="0"/>
                <w:numId w:val="4"/>
              </w:numPr>
              <w:spacing w:after="0"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Aumento en el número de casos de maltrato animal</w:t>
            </w:r>
          </w:p>
          <w:p w14:paraId="2CF7808A" w14:textId="77777777" w:rsidR="00D71D2A" w:rsidRDefault="00D71D2A" w:rsidP="002C2C1F">
            <w:pPr>
              <w:pStyle w:val="Prrafodelista"/>
              <w:numPr>
                <w:ilvl w:val="0"/>
                <w:numId w:val="4"/>
              </w:numPr>
              <w:spacing w:after="0"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Aumento en la tasa de abandono</w:t>
            </w:r>
          </w:p>
          <w:p w14:paraId="2E0AED00" w14:textId="77777777" w:rsidR="00D71D2A" w:rsidRDefault="00D71D2A" w:rsidP="002C2C1F">
            <w:pPr>
              <w:pStyle w:val="Prrafodelista"/>
              <w:numPr>
                <w:ilvl w:val="0"/>
                <w:numId w:val="4"/>
              </w:numPr>
              <w:spacing w:after="0"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Aumento en la población canina y felina</w:t>
            </w:r>
          </w:p>
          <w:p w14:paraId="7432DBAF" w14:textId="77777777" w:rsidR="00D71D2A" w:rsidRPr="00D71D2A" w:rsidRDefault="00D71D2A" w:rsidP="002C2C1F">
            <w:pPr>
              <w:pStyle w:val="Prrafodelista"/>
              <w:numPr>
                <w:ilvl w:val="0"/>
                <w:numId w:val="4"/>
              </w:numPr>
              <w:spacing w:after="0" w:line="276" w:lineRule="auto"/>
              <w:rPr>
                <w:rFonts w:ascii="Gotham Rounded Light" w:hAnsi="Gotham Rounded Light" w:cs="Calibri"/>
                <w:color w:val="auto"/>
                <w:sz w:val="24"/>
                <w:szCs w:val="24"/>
              </w:rPr>
            </w:pPr>
            <w:r w:rsidRPr="00D71D2A">
              <w:rPr>
                <w:rFonts w:ascii="Gotham Rounded Light" w:hAnsi="Gotham Rounded Light" w:cs="Calibri"/>
                <w:color w:val="auto"/>
                <w:sz w:val="24"/>
                <w:szCs w:val="24"/>
              </w:rPr>
              <w:t>Desconocimiento de las obligaciones normativas de los tutores de animales de compañía</w:t>
            </w:r>
          </w:p>
        </w:tc>
        <w:tc>
          <w:tcPr>
            <w:tcW w:w="5835" w:type="dxa"/>
          </w:tcPr>
          <w:p w14:paraId="5E22BBBD" w14:textId="77777777" w:rsidR="00D71D2A" w:rsidRPr="00DC2B67" w:rsidRDefault="00D71D2A" w:rsidP="00D71D2A">
            <w:pPr>
              <w:rPr>
                <w:rFonts w:ascii="Gotham Rounded Light" w:hAnsi="Gotham Rounded Light" w:cs="Calibri"/>
                <w:b/>
                <w:bCs/>
                <w:szCs w:val="24"/>
              </w:rPr>
            </w:pPr>
            <w:r w:rsidRPr="00DC2B67">
              <w:rPr>
                <w:rFonts w:ascii="Gotham Rounded Light" w:hAnsi="Gotham Rounded Light" w:cs="Calibri"/>
                <w:b/>
                <w:bCs/>
                <w:szCs w:val="24"/>
              </w:rPr>
              <w:t>FIN</w:t>
            </w:r>
            <w:r w:rsidRPr="00DC2B67">
              <w:rPr>
                <w:rFonts w:ascii="Gotham Rounded Light" w:hAnsi="Gotham Rounded Light" w:cs="Calibri"/>
                <w:b/>
                <w:bCs/>
                <w:spacing w:val="-2"/>
                <w:szCs w:val="24"/>
              </w:rPr>
              <w:t>E</w:t>
            </w:r>
            <w:r w:rsidRPr="00DC2B67">
              <w:rPr>
                <w:rFonts w:ascii="Gotham Rounded Light" w:hAnsi="Gotham Rounded Light" w:cs="Calibri"/>
                <w:b/>
                <w:bCs/>
                <w:szCs w:val="24"/>
              </w:rPr>
              <w:t>S</w:t>
            </w:r>
          </w:p>
          <w:p w14:paraId="7589228A" w14:textId="77777777" w:rsidR="00D71D2A" w:rsidRPr="00DC2B67" w:rsidRDefault="00D71D2A" w:rsidP="00D71D2A">
            <w:pPr>
              <w:rPr>
                <w:rFonts w:ascii="Gotham Rounded Light" w:hAnsi="Gotham Rounded Light" w:cs="Calibri"/>
                <w:szCs w:val="24"/>
              </w:rPr>
            </w:pPr>
          </w:p>
          <w:p w14:paraId="28FF0304" w14:textId="77777777" w:rsidR="00D71D2A" w:rsidRDefault="00D71D2A" w:rsidP="002C2C1F">
            <w:pPr>
              <w:pStyle w:val="Prrafodelista"/>
              <w:numPr>
                <w:ilvl w:val="0"/>
                <w:numId w:val="5"/>
              </w:numPr>
              <w:spacing w:after="0"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Disminuir la incidencia de casos de enfermedades zoonóticas</w:t>
            </w:r>
          </w:p>
          <w:p w14:paraId="5A238618" w14:textId="77777777" w:rsidR="00D71D2A" w:rsidRDefault="00D71D2A" w:rsidP="002C2C1F">
            <w:pPr>
              <w:pStyle w:val="Prrafodelista"/>
              <w:numPr>
                <w:ilvl w:val="0"/>
                <w:numId w:val="5"/>
              </w:numPr>
              <w:spacing w:after="0"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Aumentar el índice de conocimiento del marco normativo relacionado con el maltrato animal</w:t>
            </w:r>
          </w:p>
          <w:p w14:paraId="1FDC382A" w14:textId="77777777" w:rsidR="00D71D2A" w:rsidRDefault="00D71D2A" w:rsidP="002C2C1F">
            <w:pPr>
              <w:pStyle w:val="Prrafodelista"/>
              <w:numPr>
                <w:ilvl w:val="0"/>
                <w:numId w:val="5"/>
              </w:numPr>
              <w:spacing w:after="0"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Aumentar el índice de personas orientadas en lo relacionado con la promoción de la adopción buscando disminuir el abandono de estos</w:t>
            </w:r>
          </w:p>
          <w:p w14:paraId="5E6356E2" w14:textId="77777777" w:rsidR="00D71D2A" w:rsidRDefault="00D71D2A" w:rsidP="002C2C1F">
            <w:pPr>
              <w:pStyle w:val="Prrafodelista"/>
              <w:numPr>
                <w:ilvl w:val="0"/>
                <w:numId w:val="5"/>
              </w:numPr>
              <w:spacing w:after="0" w:line="276" w:lineRule="auto"/>
              <w:rPr>
                <w:rFonts w:ascii="Gotham Rounded Light" w:hAnsi="Gotham Rounded Light" w:cs="Calibri"/>
                <w:color w:val="auto"/>
                <w:sz w:val="24"/>
                <w:szCs w:val="24"/>
              </w:rPr>
            </w:pPr>
            <w:r>
              <w:rPr>
                <w:rFonts w:ascii="Gotham Rounded Light" w:hAnsi="Gotham Rounded Light" w:cs="Calibri"/>
                <w:color w:val="auto"/>
                <w:sz w:val="24"/>
                <w:szCs w:val="24"/>
              </w:rPr>
              <w:t>Mayor índice de participación en actividades de esterilización canin felina</w:t>
            </w:r>
          </w:p>
          <w:p w14:paraId="2408FBB6" w14:textId="77777777" w:rsidR="00D71D2A" w:rsidRPr="00D71D2A" w:rsidRDefault="00D71D2A" w:rsidP="002C2C1F">
            <w:pPr>
              <w:pStyle w:val="Prrafodelista"/>
              <w:numPr>
                <w:ilvl w:val="0"/>
                <w:numId w:val="5"/>
              </w:numPr>
              <w:spacing w:after="0" w:line="276" w:lineRule="auto"/>
              <w:rPr>
                <w:rFonts w:ascii="Gotham Rounded Light" w:hAnsi="Gotham Rounded Light" w:cs="Calibri"/>
                <w:color w:val="auto"/>
                <w:sz w:val="24"/>
                <w:szCs w:val="24"/>
              </w:rPr>
            </w:pPr>
            <w:r w:rsidRPr="00D71D2A">
              <w:rPr>
                <w:rFonts w:ascii="Gotham Rounded Light" w:hAnsi="Gotham Rounded Light" w:cs="Calibri"/>
                <w:color w:val="auto"/>
                <w:sz w:val="24"/>
                <w:szCs w:val="24"/>
              </w:rPr>
              <w:t>Aumentar el número de ciudadanos que hayan recibido orientación sobre los derechos y obligaciones relacionadas con la tutela de un animal de compañía</w:t>
            </w:r>
          </w:p>
        </w:tc>
      </w:tr>
    </w:tbl>
    <w:p w14:paraId="4ABD4B41" w14:textId="66786F0B" w:rsidR="00D71D2A" w:rsidRDefault="00D71D2A" w:rsidP="00E06448">
      <w:pPr>
        <w:rPr>
          <w:rFonts w:ascii="Gotham Rounded Light" w:hAnsi="Gotham Rounded Light"/>
          <w:sz w:val="24"/>
          <w:szCs w:val="24"/>
        </w:rPr>
      </w:pPr>
    </w:p>
    <w:p w14:paraId="3548E9D7" w14:textId="77777777" w:rsidR="00D71D2A" w:rsidRDefault="00D71D2A" w:rsidP="00E06448">
      <w:pPr>
        <w:rPr>
          <w:rFonts w:ascii="Gotham Rounded Light" w:hAnsi="Gotham Rounded Light"/>
          <w:sz w:val="24"/>
          <w:szCs w:val="24"/>
        </w:rPr>
      </w:pPr>
    </w:p>
    <w:p w14:paraId="2A951AF7" w14:textId="0836B808" w:rsidR="00D71D2A" w:rsidRDefault="00D71D2A">
      <w:bookmarkStart w:id="22" w:name="_Toc4776397"/>
    </w:p>
    <w:tbl>
      <w:tblPr>
        <w:tblStyle w:val="Tabladecuadrcula1clara-nfasis61"/>
        <w:tblpPr w:leftFromText="141" w:rightFromText="141" w:vertAnchor="text" w:horzAnchor="margin" w:tblpXSpec="center" w:tblpY="-584"/>
        <w:tblW w:w="10768" w:type="dxa"/>
        <w:tblLayout w:type="fixed"/>
        <w:tblLook w:val="0000" w:firstRow="0" w:lastRow="0" w:firstColumn="0" w:lastColumn="0" w:noHBand="0" w:noVBand="0"/>
      </w:tblPr>
      <w:tblGrid>
        <w:gridCol w:w="4933"/>
        <w:gridCol w:w="5835"/>
      </w:tblGrid>
      <w:tr w:rsidR="00D71D2A" w:rsidRPr="00132A34" w14:paraId="00638276" w14:textId="77777777" w:rsidTr="00D71D2A">
        <w:trPr>
          <w:trHeight w:hRule="exact" w:val="5826"/>
        </w:trPr>
        <w:tc>
          <w:tcPr>
            <w:tcW w:w="4933" w:type="dxa"/>
          </w:tcPr>
          <w:p w14:paraId="4DD3FB0B" w14:textId="77777777" w:rsidR="00D71D2A" w:rsidRPr="00D71D2A" w:rsidRDefault="00D71D2A" w:rsidP="00D71D2A">
            <w:pPr>
              <w:rPr>
                <w:rFonts w:ascii="Gotham Rounded Light" w:hAnsi="Gotham Rounded Light" w:cs="Calibri"/>
                <w:b/>
                <w:bCs/>
                <w:sz w:val="24"/>
                <w:szCs w:val="28"/>
              </w:rPr>
            </w:pPr>
            <w:r w:rsidRPr="00D71D2A">
              <w:rPr>
                <w:rFonts w:ascii="Gotham Rounded Light" w:hAnsi="Gotham Rounded Light" w:cs="Calibri"/>
                <w:b/>
                <w:bCs/>
                <w:sz w:val="24"/>
                <w:szCs w:val="28"/>
              </w:rPr>
              <w:lastRenderedPageBreak/>
              <w:t>PR</w:t>
            </w:r>
            <w:r w:rsidRPr="00D71D2A">
              <w:rPr>
                <w:rFonts w:ascii="Gotham Rounded Light" w:hAnsi="Gotham Rounded Light" w:cs="Calibri"/>
                <w:b/>
                <w:bCs/>
                <w:spacing w:val="-4"/>
                <w:sz w:val="24"/>
                <w:szCs w:val="28"/>
              </w:rPr>
              <w:t>O</w:t>
            </w:r>
            <w:r w:rsidRPr="00D71D2A">
              <w:rPr>
                <w:rFonts w:ascii="Gotham Rounded Light" w:hAnsi="Gotham Rounded Light" w:cs="Calibri"/>
                <w:b/>
                <w:bCs/>
                <w:sz w:val="24"/>
                <w:szCs w:val="28"/>
              </w:rPr>
              <w:t>B</w:t>
            </w:r>
            <w:r w:rsidRPr="00D71D2A">
              <w:rPr>
                <w:rFonts w:ascii="Gotham Rounded Light" w:hAnsi="Gotham Rounded Light" w:cs="Calibri"/>
                <w:b/>
                <w:bCs/>
                <w:spacing w:val="-1"/>
                <w:sz w:val="24"/>
                <w:szCs w:val="28"/>
              </w:rPr>
              <w:t>L</w:t>
            </w:r>
            <w:r w:rsidRPr="00D71D2A">
              <w:rPr>
                <w:rFonts w:ascii="Gotham Rounded Light" w:hAnsi="Gotham Rounded Light" w:cs="Calibri"/>
                <w:b/>
                <w:bCs/>
                <w:spacing w:val="-2"/>
                <w:sz w:val="24"/>
                <w:szCs w:val="28"/>
              </w:rPr>
              <w:t>E</w:t>
            </w:r>
            <w:r w:rsidRPr="00D71D2A">
              <w:rPr>
                <w:rFonts w:ascii="Gotham Rounded Light" w:hAnsi="Gotham Rounded Light" w:cs="Calibri"/>
                <w:b/>
                <w:bCs/>
                <w:sz w:val="24"/>
                <w:szCs w:val="28"/>
              </w:rPr>
              <w:t>MA</w:t>
            </w:r>
          </w:p>
          <w:p w14:paraId="5852B9A0" w14:textId="77777777" w:rsidR="00D71D2A" w:rsidRDefault="00D71D2A" w:rsidP="00D71D2A">
            <w:pPr>
              <w:rPr>
                <w:rFonts w:ascii="Gotham Rounded Light" w:hAnsi="Gotham Rounded Light" w:cs="Calibri"/>
                <w:sz w:val="24"/>
                <w:szCs w:val="24"/>
              </w:rPr>
            </w:pPr>
          </w:p>
          <w:p w14:paraId="78A806CA" w14:textId="77777777" w:rsidR="00D71D2A" w:rsidRPr="00C02D7D" w:rsidRDefault="00D71D2A" w:rsidP="00D71D2A">
            <w:pPr>
              <w:rPr>
                <w:rFonts w:ascii="Gotham Rounded Light" w:hAnsi="Gotham Rounded Light" w:cs="Calibri"/>
                <w:sz w:val="24"/>
                <w:szCs w:val="24"/>
              </w:rPr>
            </w:pPr>
          </w:p>
          <w:p w14:paraId="61196127" w14:textId="77777777" w:rsidR="00D71D2A" w:rsidRPr="00C02D7D" w:rsidRDefault="00D71D2A" w:rsidP="00D71D2A">
            <w:pPr>
              <w:rPr>
                <w:rFonts w:ascii="Gotham Rounded Light" w:hAnsi="Gotham Rounded Light" w:cs="Calibri"/>
                <w:sz w:val="24"/>
                <w:szCs w:val="24"/>
              </w:rPr>
            </w:pPr>
            <w:r w:rsidRPr="00C02D7D">
              <w:rPr>
                <w:rFonts w:ascii="Gotham Rounded Light" w:hAnsi="Gotham Rounded Light" w:cs="Calibri"/>
                <w:b/>
                <w:bCs/>
                <w:sz w:val="24"/>
                <w:szCs w:val="24"/>
              </w:rPr>
              <w:t xml:space="preserve">Población: </w:t>
            </w:r>
            <w:r>
              <w:rPr>
                <w:rFonts w:ascii="Gotham Rounded Light" w:hAnsi="Gotham Rounded Light" w:cs="Calibri"/>
                <w:sz w:val="24"/>
                <w:szCs w:val="24"/>
              </w:rPr>
              <w:t>699,928 habitantes de la Alcaldía Tlalpan</w:t>
            </w:r>
          </w:p>
          <w:p w14:paraId="25B0F30E" w14:textId="77777777" w:rsidR="00D71D2A" w:rsidRDefault="00D71D2A" w:rsidP="00D71D2A">
            <w:pPr>
              <w:rPr>
                <w:rFonts w:ascii="Gotham Rounded Light" w:hAnsi="Gotham Rounded Light" w:cs="Calibri"/>
                <w:sz w:val="24"/>
                <w:szCs w:val="24"/>
              </w:rPr>
            </w:pPr>
          </w:p>
          <w:p w14:paraId="10692A6B" w14:textId="77777777" w:rsidR="00D71D2A" w:rsidRPr="00C02D7D" w:rsidRDefault="00D71D2A" w:rsidP="00D71D2A">
            <w:pPr>
              <w:rPr>
                <w:rFonts w:ascii="Gotham Rounded Light" w:hAnsi="Gotham Rounded Light" w:cs="Calibri"/>
                <w:sz w:val="24"/>
                <w:szCs w:val="24"/>
              </w:rPr>
            </w:pPr>
          </w:p>
          <w:p w14:paraId="2D8D058B" w14:textId="77777777" w:rsidR="00D71D2A" w:rsidRDefault="00D71D2A" w:rsidP="00D71D2A">
            <w:pPr>
              <w:rPr>
                <w:rFonts w:ascii="Gotham Rounded Light" w:hAnsi="Gotham Rounded Light" w:cs="Calibri"/>
                <w:sz w:val="24"/>
                <w:szCs w:val="24"/>
              </w:rPr>
            </w:pPr>
            <w:r w:rsidRPr="00C02D7D">
              <w:rPr>
                <w:rFonts w:ascii="Gotham Rounded Light" w:hAnsi="Gotham Rounded Light" w:cs="Calibri"/>
                <w:b/>
                <w:bCs/>
                <w:sz w:val="24"/>
                <w:szCs w:val="24"/>
              </w:rPr>
              <w:t>Descripción del problema:</w:t>
            </w:r>
            <w:r w:rsidRPr="00C02D7D">
              <w:rPr>
                <w:rFonts w:ascii="Gotham Rounded Light" w:hAnsi="Gotham Rounded Light" w:cs="Calibri"/>
                <w:sz w:val="24"/>
                <w:szCs w:val="24"/>
              </w:rPr>
              <w:t xml:space="preserve"> </w:t>
            </w:r>
            <w:r>
              <w:t xml:space="preserve"> </w:t>
            </w:r>
            <w:r w:rsidRPr="00D71D2A">
              <w:rPr>
                <w:rFonts w:ascii="Gotham Rounded Light" w:hAnsi="Gotham Rounded Light" w:cs="Calibri"/>
                <w:sz w:val="24"/>
                <w:szCs w:val="24"/>
              </w:rPr>
              <w:t>Las y los tutores de perros y gatos de la Alcaldía Tlalpan no cuentan con los recursos para acceder a servicios médico veterinarios y de promoción de la salud pública con el fin de disminuir la incidencia de enfermedades transmitidas entre perros y gatos.</w:t>
            </w:r>
          </w:p>
          <w:p w14:paraId="161A6197" w14:textId="77777777" w:rsidR="00D71D2A" w:rsidRPr="00E16FC6" w:rsidRDefault="00D71D2A" w:rsidP="00D71D2A">
            <w:pPr>
              <w:rPr>
                <w:sz w:val="18"/>
              </w:rPr>
            </w:pPr>
          </w:p>
          <w:p w14:paraId="0D1EAB43" w14:textId="77777777" w:rsidR="00D71D2A" w:rsidRPr="00160662" w:rsidRDefault="00D71D2A" w:rsidP="00D71D2A">
            <w:pPr>
              <w:rPr>
                <w:rFonts w:ascii="Gotham Rounded Light" w:hAnsi="Gotham Rounded Light" w:cs="Calibri"/>
                <w:b/>
                <w:bCs/>
                <w:sz w:val="24"/>
                <w:szCs w:val="24"/>
              </w:rPr>
            </w:pPr>
            <w:r w:rsidRPr="00160662">
              <w:rPr>
                <w:rFonts w:ascii="Gotham Rounded Light" w:hAnsi="Gotham Rounded Light" w:cs="Calibri"/>
                <w:b/>
                <w:bCs/>
                <w:sz w:val="24"/>
                <w:szCs w:val="24"/>
              </w:rPr>
              <w:t>Magnitud (Línea base)</w:t>
            </w:r>
          </w:p>
          <w:p w14:paraId="6C9CCECD" w14:textId="77777777" w:rsidR="00D71D2A" w:rsidRPr="008226CF" w:rsidRDefault="00D71D2A" w:rsidP="00D71D2A">
            <w:pPr>
              <w:rPr>
                <w:rFonts w:ascii="Gotham Rounded Light" w:hAnsi="Gotham Rounded Light" w:cs="Calibri"/>
                <w:szCs w:val="24"/>
              </w:rPr>
            </w:pPr>
            <w:r>
              <w:rPr>
                <w:rFonts w:ascii="Gotham Rounded Light" w:hAnsi="Gotham Rounded Light" w:cs="Calibri"/>
                <w:sz w:val="24"/>
                <w:szCs w:val="24"/>
              </w:rPr>
              <w:t>21,000 servicios otorgados durante el año 2021 a los usuarios de la Clínica Veterinaria de la Alcaldía.</w:t>
            </w:r>
          </w:p>
        </w:tc>
        <w:tc>
          <w:tcPr>
            <w:tcW w:w="5835" w:type="dxa"/>
          </w:tcPr>
          <w:p w14:paraId="56B687C8" w14:textId="77777777" w:rsidR="00D71D2A" w:rsidRDefault="00D71D2A" w:rsidP="00D71D2A">
            <w:pPr>
              <w:rPr>
                <w:rFonts w:ascii="Gotham Rounded Light" w:hAnsi="Gotham Rounded Light" w:cs="Calibri"/>
                <w:b/>
                <w:bCs/>
                <w:sz w:val="24"/>
                <w:szCs w:val="24"/>
              </w:rPr>
            </w:pPr>
            <w:r w:rsidRPr="00C02D7D">
              <w:rPr>
                <w:rFonts w:ascii="Gotham Rounded Light" w:hAnsi="Gotham Rounded Light" w:cs="Calibri"/>
                <w:b/>
                <w:bCs/>
                <w:sz w:val="24"/>
                <w:szCs w:val="24"/>
              </w:rPr>
              <w:t>OBJETIVO</w:t>
            </w:r>
          </w:p>
          <w:p w14:paraId="3383E07E" w14:textId="77777777" w:rsidR="00D71D2A" w:rsidRDefault="00D71D2A" w:rsidP="00D71D2A">
            <w:pPr>
              <w:rPr>
                <w:rFonts w:ascii="Gotham Rounded Light" w:hAnsi="Gotham Rounded Light" w:cs="Calibri"/>
                <w:sz w:val="24"/>
                <w:szCs w:val="24"/>
              </w:rPr>
            </w:pPr>
          </w:p>
          <w:p w14:paraId="65481DA2" w14:textId="77777777" w:rsidR="00D71D2A" w:rsidRDefault="00D71D2A" w:rsidP="00D71D2A">
            <w:pPr>
              <w:rPr>
                <w:rFonts w:ascii="Gotham Rounded Light" w:hAnsi="Gotham Rounded Light" w:cs="Calibri"/>
                <w:sz w:val="24"/>
                <w:szCs w:val="24"/>
              </w:rPr>
            </w:pPr>
          </w:p>
          <w:p w14:paraId="1AA5C438" w14:textId="77777777" w:rsidR="00D71D2A" w:rsidRDefault="00D71D2A" w:rsidP="00D71D2A">
            <w:pPr>
              <w:rPr>
                <w:rFonts w:ascii="Gotham Rounded Light" w:hAnsi="Gotham Rounded Light" w:cs="Calibri"/>
                <w:sz w:val="24"/>
                <w:szCs w:val="24"/>
              </w:rPr>
            </w:pPr>
            <w:r w:rsidRPr="00C02D7D">
              <w:rPr>
                <w:rFonts w:ascii="Gotham Rounded Light" w:hAnsi="Gotham Rounded Light" w:cs="Calibri"/>
                <w:b/>
                <w:bCs/>
                <w:sz w:val="24"/>
                <w:szCs w:val="24"/>
              </w:rPr>
              <w:t>Población objetivo:</w:t>
            </w:r>
            <w:r w:rsidRPr="00C02D7D">
              <w:rPr>
                <w:rFonts w:ascii="Gotham Rounded Light" w:hAnsi="Gotham Rounded Light" w:cs="Calibri"/>
                <w:sz w:val="24"/>
                <w:szCs w:val="24"/>
              </w:rPr>
              <w:t>130, 444 tutores de animales de compañía (perros y gatos) correspondientes a la Alcaldía Tlalpan</w:t>
            </w:r>
            <w:r>
              <w:rPr>
                <w:rFonts w:ascii="Gotham Rounded Light" w:hAnsi="Gotham Rounded Light" w:cs="Calibri"/>
                <w:sz w:val="24"/>
                <w:szCs w:val="24"/>
              </w:rPr>
              <w:t>.</w:t>
            </w:r>
          </w:p>
          <w:p w14:paraId="64654F30" w14:textId="77777777" w:rsidR="00D71D2A" w:rsidRPr="00C02D7D" w:rsidRDefault="00D71D2A" w:rsidP="00D71D2A">
            <w:pPr>
              <w:rPr>
                <w:rFonts w:ascii="Gotham Rounded Light" w:hAnsi="Gotham Rounded Light" w:cs="Calibri"/>
                <w:sz w:val="24"/>
                <w:szCs w:val="24"/>
              </w:rPr>
            </w:pPr>
          </w:p>
          <w:p w14:paraId="1D9BE325" w14:textId="77777777" w:rsidR="00D71D2A" w:rsidRDefault="00D71D2A" w:rsidP="00D71D2A">
            <w:pPr>
              <w:rPr>
                <w:rFonts w:ascii="Gotham Rounded Light" w:hAnsi="Gotham Rounded Light" w:cs="Calibri"/>
                <w:sz w:val="24"/>
                <w:szCs w:val="24"/>
              </w:rPr>
            </w:pPr>
            <w:r w:rsidRPr="00C02D7D">
              <w:rPr>
                <w:rFonts w:ascii="Gotham Rounded Light" w:hAnsi="Gotham Rounded Light" w:cs="Calibri"/>
                <w:b/>
                <w:bCs/>
                <w:sz w:val="24"/>
                <w:szCs w:val="24"/>
              </w:rPr>
              <w:t>Descripción del resultado esperado:</w:t>
            </w:r>
            <w:r>
              <w:rPr>
                <w:rFonts w:ascii="Gotham Rounded Light" w:hAnsi="Gotham Rounded Light" w:cs="Calibri"/>
                <w:b/>
                <w:bCs/>
                <w:sz w:val="24"/>
                <w:szCs w:val="24"/>
              </w:rPr>
              <w:t xml:space="preserve"> </w:t>
            </w:r>
            <w:r w:rsidRPr="00C02D7D">
              <w:rPr>
                <w:rFonts w:ascii="Gotham Rounded Light" w:hAnsi="Gotham Rounded Light" w:cs="Calibri"/>
                <w:sz w:val="24"/>
                <w:szCs w:val="24"/>
              </w:rPr>
              <w:t>Existen servicios veterinarios a nivel público relacionados con la promoción de la salud pública</w:t>
            </w:r>
          </w:p>
          <w:p w14:paraId="0065BBD7" w14:textId="77777777" w:rsidR="00D71D2A" w:rsidRDefault="00D71D2A" w:rsidP="00D71D2A">
            <w:pPr>
              <w:rPr>
                <w:rFonts w:ascii="Gotham Rounded Light" w:hAnsi="Gotham Rounded Light" w:cs="Calibri"/>
                <w:sz w:val="24"/>
                <w:szCs w:val="24"/>
              </w:rPr>
            </w:pPr>
          </w:p>
          <w:p w14:paraId="59E3DFD3" w14:textId="77777777" w:rsidR="00D71D2A" w:rsidRDefault="00D71D2A" w:rsidP="00D71D2A">
            <w:pPr>
              <w:rPr>
                <w:rFonts w:ascii="Gotham Rounded Light" w:hAnsi="Gotham Rounded Light" w:cs="Calibri"/>
                <w:sz w:val="24"/>
                <w:szCs w:val="24"/>
              </w:rPr>
            </w:pPr>
          </w:p>
          <w:p w14:paraId="160E8EC1" w14:textId="77777777" w:rsidR="00D71D2A" w:rsidRDefault="00D71D2A" w:rsidP="00D71D2A">
            <w:pPr>
              <w:rPr>
                <w:rFonts w:ascii="Gotham Rounded Light" w:hAnsi="Gotham Rounded Light" w:cs="Calibri"/>
                <w:sz w:val="24"/>
                <w:szCs w:val="24"/>
              </w:rPr>
            </w:pPr>
          </w:p>
          <w:p w14:paraId="47872F98" w14:textId="77777777" w:rsidR="00D71D2A" w:rsidRDefault="00D71D2A" w:rsidP="00D71D2A">
            <w:pPr>
              <w:rPr>
                <w:rFonts w:ascii="Gotham Rounded Light" w:hAnsi="Gotham Rounded Light" w:cs="Calibri"/>
                <w:sz w:val="24"/>
                <w:szCs w:val="24"/>
              </w:rPr>
            </w:pPr>
          </w:p>
          <w:p w14:paraId="2839BDE0" w14:textId="77777777" w:rsidR="00D71D2A" w:rsidRPr="00C02D7D" w:rsidRDefault="00D71D2A" w:rsidP="00D71D2A">
            <w:pPr>
              <w:rPr>
                <w:rFonts w:ascii="Gotham Rounded Light" w:hAnsi="Gotham Rounded Light" w:cs="Calibri"/>
                <w:sz w:val="24"/>
                <w:szCs w:val="24"/>
              </w:rPr>
            </w:pPr>
          </w:p>
          <w:p w14:paraId="4A36042E" w14:textId="77777777" w:rsidR="00D71D2A" w:rsidRPr="00C02D7D" w:rsidRDefault="00D71D2A" w:rsidP="00D71D2A">
            <w:pPr>
              <w:rPr>
                <w:rFonts w:ascii="Gotham Rounded Light" w:hAnsi="Gotham Rounded Light" w:cs="Calibri"/>
                <w:b/>
                <w:bCs/>
                <w:sz w:val="24"/>
                <w:szCs w:val="24"/>
              </w:rPr>
            </w:pPr>
            <w:r w:rsidRPr="00C02D7D">
              <w:rPr>
                <w:rFonts w:ascii="Gotham Rounded Light" w:hAnsi="Gotham Rounded Light" w:cs="Calibri"/>
                <w:b/>
                <w:bCs/>
                <w:sz w:val="24"/>
                <w:szCs w:val="24"/>
              </w:rPr>
              <w:t xml:space="preserve">Magnitud (resultado esperado) </w:t>
            </w:r>
          </w:p>
          <w:p w14:paraId="154B2F55" w14:textId="77777777" w:rsidR="00D71D2A" w:rsidRPr="00C02D7D" w:rsidRDefault="00D71D2A" w:rsidP="00D71D2A">
            <w:pPr>
              <w:rPr>
                <w:rFonts w:ascii="Gotham Rounded Light" w:hAnsi="Gotham Rounded Light" w:cs="Calibri"/>
                <w:sz w:val="24"/>
                <w:szCs w:val="24"/>
              </w:rPr>
            </w:pPr>
            <w:r w:rsidRPr="00D71D2A">
              <w:rPr>
                <w:rFonts w:ascii="Gotham Rounded Light" w:hAnsi="Gotham Rounded Light" w:cs="Calibri"/>
                <w:sz w:val="24"/>
                <w:szCs w:val="24"/>
              </w:rPr>
              <w:t>130,444 tutores de animales de compañía (perros y gatos), de la Alcaldía Tlalpan. (SPSPA, 2013), lo cual corresponde al 18.63% de la población total de Tlalpan.</w:t>
            </w:r>
            <w:r w:rsidRPr="00C02D7D">
              <w:rPr>
                <w:rFonts w:ascii="Gotham Rounded Light" w:hAnsi="Gotham Rounded Light" w:cs="Calibri"/>
                <w:sz w:val="24"/>
                <w:szCs w:val="24"/>
              </w:rPr>
              <w:t xml:space="preserve"> </w:t>
            </w:r>
          </w:p>
        </w:tc>
      </w:tr>
      <w:tr w:rsidR="00D71D2A" w:rsidRPr="00132A34" w14:paraId="041B4E17" w14:textId="77777777" w:rsidTr="00D71D2A">
        <w:trPr>
          <w:trHeight w:hRule="exact" w:val="2133"/>
        </w:trPr>
        <w:tc>
          <w:tcPr>
            <w:tcW w:w="4933" w:type="dxa"/>
            <w:vMerge w:val="restart"/>
          </w:tcPr>
          <w:p w14:paraId="04908D49" w14:textId="77777777" w:rsidR="00D71D2A" w:rsidRPr="00D71D2A" w:rsidRDefault="00D71D2A" w:rsidP="00D71D2A">
            <w:pPr>
              <w:rPr>
                <w:rFonts w:ascii="Gotham Rounded Light" w:hAnsi="Gotham Rounded Light" w:cs="Calibri"/>
                <w:b/>
                <w:bCs/>
                <w:sz w:val="24"/>
                <w:szCs w:val="24"/>
              </w:rPr>
            </w:pPr>
            <w:r w:rsidRPr="00D71D2A">
              <w:rPr>
                <w:rFonts w:ascii="Gotham Rounded Light" w:hAnsi="Gotham Rounded Light" w:cs="Calibri"/>
                <w:b/>
                <w:bCs/>
                <w:sz w:val="24"/>
                <w:szCs w:val="24"/>
              </w:rPr>
              <w:t>CAUSAS</w:t>
            </w:r>
          </w:p>
          <w:p w14:paraId="3888E7A3" w14:textId="77777777" w:rsidR="00D71D2A" w:rsidRPr="00D71D2A" w:rsidRDefault="00D71D2A" w:rsidP="00D71D2A">
            <w:pPr>
              <w:rPr>
                <w:rFonts w:ascii="Gotham Rounded Light" w:hAnsi="Gotham Rounded Light" w:cs="Calibri"/>
                <w:sz w:val="24"/>
                <w:szCs w:val="24"/>
              </w:rPr>
            </w:pPr>
          </w:p>
          <w:p w14:paraId="772B3050" w14:textId="77777777" w:rsidR="00D71D2A" w:rsidRPr="00D71D2A" w:rsidRDefault="00D71D2A" w:rsidP="002C2C1F">
            <w:pPr>
              <w:pStyle w:val="Prrafodelista"/>
              <w:numPr>
                <w:ilvl w:val="0"/>
                <w:numId w:val="6"/>
              </w:numPr>
              <w:spacing w:after="0" w:line="276" w:lineRule="auto"/>
              <w:rPr>
                <w:rFonts w:ascii="Gotham Rounded Light" w:hAnsi="Gotham Rounded Light" w:cs="Calibri"/>
                <w:color w:val="auto"/>
                <w:sz w:val="24"/>
                <w:szCs w:val="24"/>
              </w:rPr>
            </w:pPr>
            <w:r w:rsidRPr="00D71D2A">
              <w:rPr>
                <w:rFonts w:ascii="Gotham Rounded Light" w:hAnsi="Gotham Rounded Light" w:cs="Calibri"/>
                <w:iCs/>
                <w:color w:val="auto"/>
                <w:sz w:val="24"/>
                <w:szCs w:val="24"/>
              </w:rPr>
              <w:t>Poco conocimiento del marco normativo relacionado con el maltrato animal</w:t>
            </w:r>
          </w:p>
          <w:p w14:paraId="4EE96DCA" w14:textId="77777777" w:rsidR="00D71D2A" w:rsidRPr="00D71D2A" w:rsidRDefault="00D71D2A" w:rsidP="002C2C1F">
            <w:pPr>
              <w:pStyle w:val="Prrafodelista"/>
              <w:numPr>
                <w:ilvl w:val="0"/>
                <w:numId w:val="6"/>
              </w:numPr>
              <w:spacing w:after="0" w:line="276" w:lineRule="auto"/>
              <w:rPr>
                <w:rFonts w:ascii="Gotham Rounded Light" w:hAnsi="Gotham Rounded Light" w:cs="Calibri"/>
                <w:color w:val="auto"/>
                <w:sz w:val="24"/>
                <w:szCs w:val="24"/>
              </w:rPr>
            </w:pPr>
            <w:r w:rsidRPr="00D71D2A">
              <w:rPr>
                <w:rFonts w:ascii="Gotham Rounded Light" w:hAnsi="Gotham Rounded Light" w:cs="Calibri"/>
                <w:iCs/>
                <w:color w:val="auto"/>
                <w:sz w:val="24"/>
                <w:szCs w:val="24"/>
              </w:rPr>
              <w:t>Falta de cultura de tutela responsable de animales de compañía</w:t>
            </w:r>
          </w:p>
          <w:p w14:paraId="6C25BA9E" w14:textId="77777777" w:rsidR="00D71D2A" w:rsidRPr="00D71D2A" w:rsidRDefault="00D71D2A" w:rsidP="002C2C1F">
            <w:pPr>
              <w:pStyle w:val="Prrafodelista"/>
              <w:numPr>
                <w:ilvl w:val="0"/>
                <w:numId w:val="6"/>
              </w:numPr>
              <w:spacing w:after="0" w:line="276" w:lineRule="auto"/>
              <w:rPr>
                <w:rFonts w:ascii="Gotham Rounded Light" w:hAnsi="Gotham Rounded Light" w:cs="Calibri"/>
                <w:color w:val="auto"/>
                <w:sz w:val="24"/>
                <w:szCs w:val="24"/>
              </w:rPr>
            </w:pPr>
            <w:r w:rsidRPr="00D71D2A">
              <w:rPr>
                <w:rFonts w:ascii="Gotham Rounded Light" w:hAnsi="Gotham Rounded Light" w:cs="Calibri"/>
                <w:iCs/>
                <w:color w:val="auto"/>
                <w:sz w:val="24"/>
                <w:szCs w:val="24"/>
              </w:rPr>
              <w:t>Paradigmas sociales relacionados con la esterilización de machos principalmente</w:t>
            </w:r>
          </w:p>
          <w:p w14:paraId="70C88347" w14:textId="182440BA" w:rsidR="00D71D2A" w:rsidRPr="00D71D2A" w:rsidRDefault="00D71D2A" w:rsidP="002C2C1F">
            <w:pPr>
              <w:pStyle w:val="Prrafodelista"/>
              <w:numPr>
                <w:ilvl w:val="0"/>
                <w:numId w:val="6"/>
              </w:numPr>
              <w:spacing w:after="0" w:line="276" w:lineRule="auto"/>
              <w:rPr>
                <w:rFonts w:ascii="Gotham Rounded Light" w:hAnsi="Gotham Rounded Light" w:cs="Calibri"/>
                <w:b/>
                <w:bCs/>
                <w:color w:val="auto"/>
                <w:szCs w:val="24"/>
              </w:rPr>
            </w:pPr>
            <w:r w:rsidRPr="00D71D2A">
              <w:rPr>
                <w:rFonts w:ascii="Gotham Rounded Light" w:hAnsi="Gotham Rounded Light" w:cs="Calibri"/>
                <w:iCs/>
                <w:color w:val="auto"/>
                <w:sz w:val="24"/>
                <w:szCs w:val="24"/>
              </w:rPr>
              <w:t>Desconocimiento de las medidas preventivas encaminadas a evitar el contagio de enfermedades zoonóticas</w:t>
            </w:r>
          </w:p>
        </w:tc>
        <w:tc>
          <w:tcPr>
            <w:tcW w:w="5835" w:type="dxa"/>
            <w:vMerge w:val="restart"/>
          </w:tcPr>
          <w:p w14:paraId="57612304" w14:textId="77777777" w:rsidR="00D71D2A" w:rsidRPr="00D71D2A" w:rsidRDefault="00D71D2A" w:rsidP="00D71D2A">
            <w:pPr>
              <w:rPr>
                <w:rFonts w:ascii="Gotham Rounded Light" w:hAnsi="Gotham Rounded Light" w:cs="Calibri"/>
                <w:b/>
                <w:bCs/>
                <w:sz w:val="24"/>
                <w:szCs w:val="24"/>
              </w:rPr>
            </w:pPr>
            <w:r w:rsidRPr="00D71D2A">
              <w:rPr>
                <w:rFonts w:ascii="Gotham Rounded Light" w:hAnsi="Gotham Rounded Light" w:cs="Calibri"/>
                <w:b/>
                <w:bCs/>
                <w:sz w:val="24"/>
                <w:szCs w:val="24"/>
              </w:rPr>
              <w:t>ME</w:t>
            </w:r>
            <w:r w:rsidRPr="00D71D2A">
              <w:rPr>
                <w:rFonts w:ascii="Gotham Rounded Light" w:hAnsi="Gotham Rounded Light" w:cs="Calibri"/>
                <w:b/>
                <w:bCs/>
                <w:spacing w:val="-1"/>
                <w:sz w:val="24"/>
                <w:szCs w:val="24"/>
              </w:rPr>
              <w:t>D</w:t>
            </w:r>
            <w:r w:rsidRPr="00D71D2A">
              <w:rPr>
                <w:rFonts w:ascii="Gotham Rounded Light" w:hAnsi="Gotham Rounded Light" w:cs="Calibri"/>
                <w:b/>
                <w:bCs/>
                <w:sz w:val="24"/>
                <w:szCs w:val="24"/>
              </w:rPr>
              <w:t>I</w:t>
            </w:r>
            <w:r w:rsidRPr="00D71D2A">
              <w:rPr>
                <w:rFonts w:ascii="Gotham Rounded Light" w:hAnsi="Gotham Rounded Light" w:cs="Calibri"/>
                <w:b/>
                <w:bCs/>
                <w:spacing w:val="-3"/>
                <w:sz w:val="24"/>
                <w:szCs w:val="24"/>
              </w:rPr>
              <w:t>O</w:t>
            </w:r>
            <w:r w:rsidRPr="00D71D2A">
              <w:rPr>
                <w:rFonts w:ascii="Gotham Rounded Light" w:hAnsi="Gotham Rounded Light" w:cs="Calibri"/>
                <w:b/>
                <w:bCs/>
                <w:sz w:val="24"/>
                <w:szCs w:val="24"/>
              </w:rPr>
              <w:t xml:space="preserve">S </w:t>
            </w:r>
          </w:p>
          <w:p w14:paraId="448943C5" w14:textId="77777777" w:rsidR="00D71D2A" w:rsidRPr="00D71D2A" w:rsidRDefault="00D71D2A" w:rsidP="00D71D2A">
            <w:pPr>
              <w:rPr>
                <w:rFonts w:ascii="Gotham Rounded Light" w:hAnsi="Gotham Rounded Light" w:cs="Calibri"/>
                <w:b/>
                <w:bCs/>
                <w:sz w:val="24"/>
                <w:szCs w:val="24"/>
              </w:rPr>
            </w:pPr>
          </w:p>
          <w:p w14:paraId="60F9A4F2" w14:textId="77777777" w:rsidR="00D71D2A" w:rsidRPr="00D71D2A" w:rsidRDefault="00D71D2A" w:rsidP="002C2C1F">
            <w:pPr>
              <w:pStyle w:val="Prrafodelista"/>
              <w:numPr>
                <w:ilvl w:val="0"/>
                <w:numId w:val="7"/>
              </w:numPr>
              <w:spacing w:after="0" w:line="276" w:lineRule="auto"/>
              <w:rPr>
                <w:rFonts w:ascii="Gotham Rounded Light" w:hAnsi="Gotham Rounded Light" w:cs="Calibri"/>
                <w:bCs/>
                <w:color w:val="auto"/>
                <w:sz w:val="24"/>
                <w:szCs w:val="24"/>
              </w:rPr>
            </w:pPr>
            <w:r w:rsidRPr="00D71D2A">
              <w:rPr>
                <w:rFonts w:ascii="Gotham Rounded Light" w:hAnsi="Gotham Rounded Light" w:cs="Calibri"/>
                <w:bCs/>
                <w:color w:val="auto"/>
                <w:sz w:val="24"/>
                <w:szCs w:val="24"/>
              </w:rPr>
              <w:t>Integración de un equipo de beneficiarios facilitadores de servicios</w:t>
            </w:r>
          </w:p>
          <w:p w14:paraId="6439C396" w14:textId="77777777" w:rsidR="00D71D2A" w:rsidRPr="00D71D2A" w:rsidRDefault="00D71D2A" w:rsidP="002C2C1F">
            <w:pPr>
              <w:pStyle w:val="Prrafodelista"/>
              <w:numPr>
                <w:ilvl w:val="0"/>
                <w:numId w:val="7"/>
              </w:numPr>
              <w:spacing w:after="0" w:line="276" w:lineRule="auto"/>
              <w:rPr>
                <w:rFonts w:ascii="Gotham Rounded Light" w:hAnsi="Gotham Rounded Light" w:cs="Calibri"/>
                <w:bCs/>
                <w:color w:val="auto"/>
                <w:sz w:val="24"/>
                <w:szCs w:val="24"/>
              </w:rPr>
            </w:pPr>
            <w:r w:rsidRPr="00D71D2A">
              <w:rPr>
                <w:rFonts w:ascii="Gotham Rounded Light" w:hAnsi="Gotham Rounded Light" w:cs="Calibri"/>
                <w:bCs/>
                <w:color w:val="auto"/>
                <w:sz w:val="24"/>
                <w:szCs w:val="24"/>
              </w:rPr>
              <w:t>Brindar información relacionada con el conocimiento del marco normativo del maltrato animal</w:t>
            </w:r>
          </w:p>
          <w:p w14:paraId="17112C02" w14:textId="77777777" w:rsidR="00D71D2A" w:rsidRPr="00D71D2A" w:rsidRDefault="00D71D2A" w:rsidP="002C2C1F">
            <w:pPr>
              <w:pStyle w:val="Prrafodelista"/>
              <w:numPr>
                <w:ilvl w:val="0"/>
                <w:numId w:val="7"/>
              </w:numPr>
              <w:spacing w:after="0" w:line="276" w:lineRule="auto"/>
              <w:rPr>
                <w:rFonts w:ascii="Gotham Rounded Light" w:hAnsi="Gotham Rounded Light" w:cs="Calibri"/>
                <w:bCs/>
                <w:color w:val="auto"/>
                <w:sz w:val="24"/>
                <w:szCs w:val="24"/>
              </w:rPr>
            </w:pPr>
            <w:r w:rsidRPr="00D71D2A">
              <w:rPr>
                <w:rFonts w:ascii="Gotham Rounded Light" w:hAnsi="Gotham Rounded Light" w:cs="Calibri"/>
                <w:bCs/>
                <w:color w:val="auto"/>
                <w:sz w:val="24"/>
                <w:szCs w:val="24"/>
              </w:rPr>
              <w:t>Brindar información relacionada con la promoción de la adopción y prevención del abandono</w:t>
            </w:r>
          </w:p>
          <w:p w14:paraId="7D320CA0" w14:textId="732CB33D" w:rsidR="00D71D2A" w:rsidRPr="00D71D2A" w:rsidRDefault="00D71D2A" w:rsidP="002C2C1F">
            <w:pPr>
              <w:pStyle w:val="Prrafodelista"/>
              <w:numPr>
                <w:ilvl w:val="0"/>
                <w:numId w:val="7"/>
              </w:numPr>
              <w:spacing w:after="0" w:line="276" w:lineRule="auto"/>
              <w:rPr>
                <w:rFonts w:ascii="Gotham Rounded Light" w:hAnsi="Gotham Rounded Light" w:cs="Calibri"/>
                <w:b/>
                <w:bCs/>
                <w:color w:val="auto"/>
                <w:sz w:val="24"/>
                <w:szCs w:val="24"/>
              </w:rPr>
            </w:pPr>
            <w:r w:rsidRPr="00D71D2A">
              <w:rPr>
                <w:rFonts w:ascii="Gotham Rounded Light" w:hAnsi="Gotham Rounded Light" w:cs="Calibri"/>
                <w:bCs/>
                <w:color w:val="auto"/>
                <w:sz w:val="24"/>
                <w:szCs w:val="24"/>
              </w:rPr>
              <w:t>Otorgar servicios médico veterinarios y de educación que permitan coadyuvar en la manutención de la salud de los animales de compañía</w:t>
            </w:r>
          </w:p>
        </w:tc>
      </w:tr>
      <w:tr w:rsidR="00D71D2A" w:rsidRPr="00132A34" w14:paraId="60DF7ED3" w14:textId="77777777" w:rsidTr="00D71D2A">
        <w:trPr>
          <w:trHeight w:hRule="exact" w:val="2885"/>
        </w:trPr>
        <w:tc>
          <w:tcPr>
            <w:tcW w:w="4933" w:type="dxa"/>
            <w:vMerge/>
          </w:tcPr>
          <w:p w14:paraId="268F747D" w14:textId="77777777" w:rsidR="00D71D2A" w:rsidRPr="00132A34" w:rsidRDefault="00D71D2A" w:rsidP="00D71D2A">
            <w:pPr>
              <w:rPr>
                <w:rFonts w:ascii="Gotham Rounded Light" w:hAnsi="Gotham Rounded Light" w:cs="Calibri"/>
                <w:b/>
                <w:bCs/>
                <w:spacing w:val="-2"/>
                <w:sz w:val="24"/>
                <w:szCs w:val="24"/>
              </w:rPr>
            </w:pPr>
          </w:p>
        </w:tc>
        <w:tc>
          <w:tcPr>
            <w:tcW w:w="5835" w:type="dxa"/>
            <w:vMerge/>
          </w:tcPr>
          <w:p w14:paraId="6874B8B9" w14:textId="77777777" w:rsidR="00D71D2A" w:rsidRPr="00132A34" w:rsidRDefault="00D71D2A" w:rsidP="00D71D2A">
            <w:pPr>
              <w:rPr>
                <w:rFonts w:ascii="Gotham Rounded Light" w:hAnsi="Gotham Rounded Light" w:cs="Calibri"/>
                <w:b/>
                <w:bCs/>
                <w:sz w:val="24"/>
                <w:szCs w:val="24"/>
              </w:rPr>
            </w:pPr>
          </w:p>
        </w:tc>
      </w:tr>
    </w:tbl>
    <w:p w14:paraId="76C39F61" w14:textId="49C63357" w:rsidR="00D71D2A" w:rsidRDefault="00D71D2A"/>
    <w:bookmarkEnd w:id="22"/>
    <w:p w14:paraId="2B98E2FF" w14:textId="18C99C14" w:rsidR="007F27E3" w:rsidRDefault="00C02D7D" w:rsidP="00C02D7D">
      <w:pPr>
        <w:jc w:val="center"/>
        <w:rPr>
          <w:rFonts w:ascii="Gotham Rounded Light" w:hAnsi="Gotham Rounded Light"/>
          <w:sz w:val="24"/>
          <w:szCs w:val="24"/>
        </w:rPr>
      </w:pPr>
      <w:r>
        <w:rPr>
          <w:rFonts w:ascii="Gotham Rounded Light" w:hAnsi="Gotham Rounded Light"/>
          <w:sz w:val="24"/>
          <w:szCs w:val="24"/>
        </w:rPr>
        <w:t>Tabla 16. Estructura Analítica del PP S134- Huellas: Sembrando Compañía en Comunidad.</w:t>
      </w:r>
    </w:p>
    <w:p w14:paraId="67E705D4" w14:textId="6A5C341D" w:rsidR="00AE233C" w:rsidRDefault="00AE233C" w:rsidP="00E06448">
      <w:pPr>
        <w:rPr>
          <w:rFonts w:ascii="Gotham Rounded Light" w:hAnsi="Gotham Rounded Light"/>
          <w:sz w:val="24"/>
          <w:szCs w:val="24"/>
        </w:rPr>
      </w:pPr>
    </w:p>
    <w:p w14:paraId="6E482F2C" w14:textId="77777777" w:rsidR="00D71D2A" w:rsidRPr="00E06448" w:rsidRDefault="00D71D2A" w:rsidP="00E06448">
      <w:pPr>
        <w:rPr>
          <w:rFonts w:ascii="Gotham Rounded Light" w:hAnsi="Gotham Rounded Light"/>
          <w:sz w:val="24"/>
          <w:szCs w:val="24"/>
        </w:rPr>
      </w:pPr>
    </w:p>
    <w:p w14:paraId="223BDE86" w14:textId="77777777" w:rsidR="00744439" w:rsidRPr="00A71B89" w:rsidRDefault="00583D67" w:rsidP="009F34D9">
      <w:pPr>
        <w:pStyle w:val="Ttulo1"/>
        <w:rPr>
          <w:rFonts w:ascii="Gotham" w:hAnsi="Gotham"/>
          <w:b/>
          <w:color w:val="9F2241"/>
          <w:sz w:val="28"/>
        </w:rPr>
      </w:pPr>
      <w:bookmarkStart w:id="23" w:name="_Toc4776398"/>
      <w:r w:rsidRPr="00A71B89">
        <w:rPr>
          <w:rFonts w:ascii="Gotham" w:hAnsi="Gotham"/>
          <w:b/>
          <w:color w:val="9F2241"/>
          <w:sz w:val="28"/>
        </w:rPr>
        <w:t>Vinculación de la Estructura A</w:t>
      </w:r>
      <w:r w:rsidR="00ED6DF5" w:rsidRPr="00A71B89">
        <w:rPr>
          <w:rFonts w:ascii="Gotham" w:hAnsi="Gotham"/>
          <w:b/>
          <w:color w:val="9F2241"/>
          <w:sz w:val="28"/>
        </w:rPr>
        <w:t>nalítica con los objetivos de la MIR</w:t>
      </w:r>
      <w:bookmarkEnd w:id="23"/>
    </w:p>
    <w:p w14:paraId="6DD48CCC" w14:textId="77777777" w:rsidR="00744439" w:rsidRPr="00E06448" w:rsidRDefault="00744439" w:rsidP="00E06448">
      <w:pPr>
        <w:rPr>
          <w:rFonts w:ascii="Gotham Rounded Light" w:hAnsi="Gotham Rounded Light"/>
          <w:sz w:val="24"/>
          <w:szCs w:val="24"/>
        </w:rPr>
      </w:pPr>
    </w:p>
    <w:p w14:paraId="0E2A7150" w14:textId="77777777" w:rsidR="00640B3D" w:rsidRPr="008D3094" w:rsidRDefault="00640B3D" w:rsidP="008D3094">
      <w:pPr>
        <w:jc w:val="both"/>
        <w:rPr>
          <w:rFonts w:ascii="Gotham Rounded Light" w:hAnsi="Gotham Rounded Light"/>
          <w:sz w:val="24"/>
          <w:szCs w:val="24"/>
        </w:rPr>
      </w:pPr>
      <w:r w:rsidRPr="00E06448">
        <w:rPr>
          <w:rFonts w:ascii="Gotham Rounded Light" w:hAnsi="Gotham Rounded Light"/>
          <w:sz w:val="24"/>
          <w:szCs w:val="24"/>
        </w:rPr>
        <w:t xml:space="preserve">La MIR es un medio de planeación estratégica que permite establecer los objetivos de los programas así como su alineación con los demás planes, detalla los bienes que entrega el programa y las actividades para generarlos e incorpora los indicadores para dar seguimiento a la consecución de los objetivos. Además, presenta en forma resumida los aspectos más importantes del Programa, posee cuatro columnas que suministran la </w:t>
      </w:r>
      <w:r w:rsidRPr="008D3094">
        <w:rPr>
          <w:rFonts w:ascii="Gotham Rounded Light" w:hAnsi="Gotham Rounded Light"/>
          <w:sz w:val="24"/>
          <w:szCs w:val="24"/>
        </w:rPr>
        <w:t>siguiente información:</w:t>
      </w:r>
    </w:p>
    <w:p w14:paraId="0D49BFA4" w14:textId="77777777" w:rsidR="00640B3D" w:rsidRPr="008D3094" w:rsidRDefault="00640B3D" w:rsidP="002C2C1F">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Resumen Narrativo</w:t>
      </w:r>
      <w:r w:rsidRPr="008D3094">
        <w:rPr>
          <w:rFonts w:ascii="Gotham Rounded Light" w:hAnsi="Gotham Rounded Light"/>
          <w:color w:val="auto"/>
          <w:sz w:val="24"/>
          <w:szCs w:val="24"/>
        </w:rPr>
        <w:t xml:space="preserve"> de los Objetivos y Actividades </w:t>
      </w:r>
    </w:p>
    <w:p w14:paraId="6149A52F" w14:textId="77777777" w:rsidR="00640B3D" w:rsidRPr="008D3094" w:rsidRDefault="00640B3D" w:rsidP="002C2C1F">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Indicadores </w:t>
      </w:r>
      <w:r w:rsidRPr="008D3094">
        <w:rPr>
          <w:rFonts w:ascii="Gotham Rounded Light" w:hAnsi="Gotham Rounded Light"/>
          <w:color w:val="auto"/>
          <w:sz w:val="24"/>
          <w:szCs w:val="24"/>
        </w:rPr>
        <w:t>(Resultados específicos a alcanzar)</w:t>
      </w:r>
    </w:p>
    <w:p w14:paraId="6152D52A" w14:textId="77777777" w:rsidR="00640B3D" w:rsidRPr="008D3094" w:rsidRDefault="00640B3D" w:rsidP="002C2C1F">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Medios de Verificación</w:t>
      </w:r>
      <w:r w:rsidRPr="008D3094">
        <w:rPr>
          <w:rFonts w:ascii="Gotham Rounded Light" w:hAnsi="Gotham Rounded Light"/>
          <w:color w:val="auto"/>
          <w:sz w:val="24"/>
          <w:szCs w:val="24"/>
        </w:rPr>
        <w:t xml:space="preserve"> (Donde puede obtenerse la información sobre los indicadores)</w:t>
      </w:r>
    </w:p>
    <w:p w14:paraId="41C884F9" w14:textId="77777777" w:rsidR="00640B3D" w:rsidRPr="008D3094" w:rsidRDefault="00640B3D" w:rsidP="002C2C1F">
      <w:pPr>
        <w:pStyle w:val="Prrafodelista"/>
        <w:numPr>
          <w:ilvl w:val="0"/>
          <w:numId w:val="1"/>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Supuestos </w:t>
      </w:r>
      <w:r w:rsidRPr="008D3094">
        <w:rPr>
          <w:rFonts w:ascii="Gotham Rounded Light" w:hAnsi="Gotham Rounded Light"/>
          <w:color w:val="auto"/>
          <w:sz w:val="24"/>
          <w:szCs w:val="24"/>
        </w:rPr>
        <w:t>(Factores externos que implican riesgos)</w:t>
      </w:r>
    </w:p>
    <w:p w14:paraId="44A220B2" w14:textId="77777777" w:rsidR="00640B3D" w:rsidRPr="00E06448" w:rsidRDefault="00640B3D" w:rsidP="008D3094">
      <w:pPr>
        <w:jc w:val="both"/>
        <w:rPr>
          <w:rFonts w:ascii="Gotham Rounded Light" w:hAnsi="Gotham Rounded Light"/>
          <w:sz w:val="24"/>
          <w:szCs w:val="24"/>
        </w:rPr>
      </w:pPr>
      <w:r w:rsidRPr="00E06448">
        <w:rPr>
          <w:rFonts w:ascii="Gotham Rounded Light" w:hAnsi="Gotham Rounded Light"/>
          <w:sz w:val="24"/>
          <w:szCs w:val="24"/>
        </w:rPr>
        <w:t>Y cuatro filas que presentan información acerca de los objetivos, indicadores, medios de verificación y supuestos en cuatro niveles diferentes:</w:t>
      </w:r>
    </w:p>
    <w:p w14:paraId="1ACD1725" w14:textId="77777777" w:rsidR="00640B3D" w:rsidRPr="008D3094" w:rsidRDefault="00640B3D" w:rsidP="002C2C1F">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Fin</w:t>
      </w:r>
      <w:r w:rsidRPr="008D3094">
        <w:rPr>
          <w:rFonts w:ascii="Gotham Rounded Light" w:hAnsi="Gotham Rounded Light"/>
          <w:color w:val="auto"/>
          <w:sz w:val="24"/>
          <w:szCs w:val="24"/>
        </w:rPr>
        <w:t xml:space="preserve"> al cual el proyecto contribuye de manera significativa luego de que el proyecto ha estado en funcionamiento.</w:t>
      </w:r>
    </w:p>
    <w:p w14:paraId="48FDAF0C" w14:textId="77777777" w:rsidR="00640B3D" w:rsidRPr="008D3094" w:rsidRDefault="00640B3D" w:rsidP="002C2C1F">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Propósito </w:t>
      </w:r>
      <w:r w:rsidRPr="008D3094">
        <w:rPr>
          <w:rFonts w:ascii="Gotham Rounded Light" w:hAnsi="Gotham Rounded Light"/>
          <w:color w:val="auto"/>
          <w:sz w:val="24"/>
          <w:szCs w:val="24"/>
        </w:rPr>
        <w:t>logrado cuando el proyecto ha sido ejecutado.</w:t>
      </w:r>
    </w:p>
    <w:p w14:paraId="47313993" w14:textId="77777777" w:rsidR="00640B3D" w:rsidRPr="008D3094" w:rsidRDefault="00640B3D" w:rsidP="002C2C1F">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Componentes/Resultados</w:t>
      </w:r>
      <w:r w:rsidRPr="008D3094">
        <w:rPr>
          <w:rFonts w:ascii="Gotham Rounded Light" w:hAnsi="Gotham Rounded Light"/>
          <w:color w:val="auto"/>
          <w:sz w:val="24"/>
          <w:szCs w:val="24"/>
        </w:rPr>
        <w:t xml:space="preserve"> completados en el transcurso de la ejecución del proyecto.</w:t>
      </w:r>
    </w:p>
    <w:p w14:paraId="467A8A8D" w14:textId="77777777" w:rsidR="00640B3D" w:rsidRPr="008D3094" w:rsidRDefault="00640B3D" w:rsidP="002C2C1F">
      <w:pPr>
        <w:pStyle w:val="Prrafodelista"/>
        <w:numPr>
          <w:ilvl w:val="0"/>
          <w:numId w:val="2"/>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Actividades </w:t>
      </w:r>
      <w:r w:rsidRPr="008D3094">
        <w:rPr>
          <w:rFonts w:ascii="Gotham Rounded Light" w:hAnsi="Gotham Rounded Light"/>
          <w:color w:val="auto"/>
          <w:sz w:val="24"/>
          <w:szCs w:val="24"/>
        </w:rPr>
        <w:t>requeridas para producir los Componentes/Resultados.</w:t>
      </w:r>
    </w:p>
    <w:p w14:paraId="66222E5E" w14:textId="19451B9E" w:rsidR="00640B3D" w:rsidRDefault="004D6809" w:rsidP="008D3094">
      <w:pPr>
        <w:jc w:val="both"/>
        <w:rPr>
          <w:rFonts w:ascii="Gotham Rounded Light" w:hAnsi="Gotham Rounded Light"/>
          <w:sz w:val="24"/>
          <w:szCs w:val="24"/>
          <w:lang w:val="es-ES"/>
        </w:rPr>
      </w:pPr>
      <w:r w:rsidRPr="00E06448">
        <w:rPr>
          <w:rFonts w:ascii="Gotham Rounded Light" w:hAnsi="Gotham Rounded Light"/>
          <w:sz w:val="24"/>
          <w:szCs w:val="24"/>
          <w:lang w:val="es-ES"/>
        </w:rPr>
        <w:t xml:space="preserve">Las siguientes tablas, muestran la relación que guarda </w:t>
      </w:r>
      <w:r w:rsidR="007F2F00" w:rsidRPr="00E06448">
        <w:rPr>
          <w:rFonts w:ascii="Gotham Rounded Light" w:hAnsi="Gotham Rounded Light"/>
          <w:sz w:val="24"/>
          <w:szCs w:val="24"/>
          <w:lang w:val="es-ES"/>
        </w:rPr>
        <w:t>la EAPp para el vaciado a cada uno de los niveles de la Matriz de Indicadores para resultados:</w:t>
      </w:r>
    </w:p>
    <w:p w14:paraId="0B414455" w14:textId="75DBB254" w:rsidR="007974D1" w:rsidRDefault="007974D1" w:rsidP="008D3094">
      <w:pPr>
        <w:jc w:val="both"/>
        <w:rPr>
          <w:rFonts w:ascii="Gotham Rounded Light" w:hAnsi="Gotham Rounded Light"/>
          <w:sz w:val="24"/>
          <w:szCs w:val="24"/>
          <w:lang w:val="es-ES"/>
        </w:rPr>
      </w:pPr>
    </w:p>
    <w:p w14:paraId="08553063" w14:textId="472E00C9" w:rsidR="007974D1" w:rsidRDefault="007974D1" w:rsidP="008D3094">
      <w:pPr>
        <w:jc w:val="both"/>
        <w:rPr>
          <w:rFonts w:ascii="Gotham Rounded Light" w:hAnsi="Gotham Rounded Light"/>
          <w:sz w:val="24"/>
          <w:szCs w:val="24"/>
          <w:lang w:val="es-ES"/>
        </w:rPr>
      </w:pPr>
    </w:p>
    <w:p w14:paraId="4AE0E90C" w14:textId="31595CE2" w:rsidR="007974D1" w:rsidRDefault="007974D1" w:rsidP="008D3094">
      <w:pPr>
        <w:jc w:val="both"/>
        <w:rPr>
          <w:rFonts w:ascii="Gotham Rounded Light" w:hAnsi="Gotham Rounded Light"/>
          <w:sz w:val="24"/>
          <w:szCs w:val="24"/>
          <w:lang w:val="es-ES"/>
        </w:rPr>
      </w:pPr>
    </w:p>
    <w:p w14:paraId="4C4D16AE" w14:textId="446BDD1D" w:rsidR="007974D1" w:rsidRDefault="007974D1" w:rsidP="008D3094">
      <w:pPr>
        <w:jc w:val="both"/>
        <w:rPr>
          <w:rFonts w:ascii="Gotham Rounded Light" w:hAnsi="Gotham Rounded Light"/>
          <w:sz w:val="24"/>
          <w:szCs w:val="24"/>
          <w:lang w:val="es-ES"/>
        </w:rPr>
      </w:pPr>
    </w:p>
    <w:tbl>
      <w:tblPr>
        <w:tblStyle w:val="Tabladecuadrcula1clara-nfasis61"/>
        <w:tblpPr w:leftFromText="141" w:rightFromText="141" w:vertAnchor="text" w:horzAnchor="page" w:tblpX="460" w:tblpY="-294"/>
        <w:tblW w:w="10640" w:type="dxa"/>
        <w:tblLayout w:type="fixed"/>
        <w:tblLook w:val="0000" w:firstRow="0" w:lastRow="0" w:firstColumn="0" w:lastColumn="0" w:noHBand="0" w:noVBand="0"/>
      </w:tblPr>
      <w:tblGrid>
        <w:gridCol w:w="3256"/>
        <w:gridCol w:w="3969"/>
        <w:gridCol w:w="1559"/>
        <w:gridCol w:w="1856"/>
      </w:tblGrid>
      <w:tr w:rsidR="007974D1" w:rsidRPr="00396135" w14:paraId="6E2FB536" w14:textId="6EF7C10E" w:rsidTr="00396135">
        <w:trPr>
          <w:cantSplit/>
          <w:trHeight w:hRule="exact" w:val="1135"/>
        </w:trPr>
        <w:tc>
          <w:tcPr>
            <w:tcW w:w="7225" w:type="dxa"/>
            <w:gridSpan w:val="2"/>
          </w:tcPr>
          <w:p w14:paraId="3BA2C36B" w14:textId="77777777" w:rsidR="007974D1" w:rsidRPr="00396135" w:rsidRDefault="007974D1" w:rsidP="00396135">
            <w:pPr>
              <w:jc w:val="center"/>
              <w:rPr>
                <w:rFonts w:ascii="Gotham Rounded Light" w:hAnsi="Gotham Rounded Light"/>
              </w:rPr>
            </w:pPr>
            <w:r w:rsidRPr="00396135">
              <w:rPr>
                <w:rFonts w:ascii="Gotham Rounded Light" w:hAnsi="Gotham Rounded Light" w:cs="Calibri"/>
                <w:b/>
                <w:bCs/>
              </w:rPr>
              <w:lastRenderedPageBreak/>
              <w:t>EST</w:t>
            </w:r>
            <w:r w:rsidRPr="00396135">
              <w:rPr>
                <w:rFonts w:ascii="Gotham Rounded Light" w:hAnsi="Gotham Rounded Light" w:cs="Calibri"/>
                <w:b/>
                <w:bCs/>
                <w:spacing w:val="-3"/>
              </w:rPr>
              <w:t>R</w:t>
            </w:r>
            <w:r w:rsidRPr="00396135">
              <w:rPr>
                <w:rFonts w:ascii="Gotham Rounded Light" w:hAnsi="Gotham Rounded Light" w:cs="Calibri"/>
                <w:b/>
                <w:bCs/>
              </w:rPr>
              <w:t>U</w:t>
            </w:r>
            <w:r w:rsidRPr="00396135">
              <w:rPr>
                <w:rFonts w:ascii="Gotham Rounded Light" w:hAnsi="Gotham Rounded Light" w:cs="Calibri"/>
                <w:b/>
                <w:bCs/>
                <w:spacing w:val="-2"/>
              </w:rPr>
              <w:t>C</w:t>
            </w:r>
            <w:r w:rsidRPr="00396135">
              <w:rPr>
                <w:rFonts w:ascii="Gotham Rounded Light" w:hAnsi="Gotham Rounded Light" w:cs="Calibri"/>
                <w:b/>
                <w:bCs/>
              </w:rPr>
              <w:t>T</w:t>
            </w:r>
            <w:r w:rsidRPr="00396135">
              <w:rPr>
                <w:rFonts w:ascii="Gotham Rounded Light" w:hAnsi="Gotham Rounded Light" w:cs="Calibri"/>
                <w:b/>
                <w:bCs/>
                <w:spacing w:val="-3"/>
              </w:rPr>
              <w:t>U</w:t>
            </w:r>
            <w:r w:rsidRPr="00396135">
              <w:rPr>
                <w:rFonts w:ascii="Gotham Rounded Light" w:hAnsi="Gotham Rounded Light" w:cs="Calibri"/>
                <w:b/>
                <w:bCs/>
              </w:rPr>
              <w:t>RA</w:t>
            </w:r>
            <w:r w:rsidRPr="00396135">
              <w:rPr>
                <w:rFonts w:ascii="Gotham Rounded Light" w:hAnsi="Gotham Rounded Light" w:cs="Calibri"/>
                <w:b/>
                <w:bCs/>
                <w:spacing w:val="-2"/>
              </w:rPr>
              <w:t xml:space="preserve"> </w:t>
            </w:r>
            <w:r w:rsidRPr="00396135">
              <w:rPr>
                <w:rFonts w:ascii="Gotham Rounded Light" w:hAnsi="Gotham Rounded Light" w:cs="Calibri"/>
                <w:b/>
                <w:bCs/>
              </w:rPr>
              <w:t>ANA</w:t>
            </w:r>
            <w:r w:rsidRPr="00396135">
              <w:rPr>
                <w:rFonts w:ascii="Gotham Rounded Light" w:hAnsi="Gotham Rounded Light" w:cs="Calibri"/>
                <w:b/>
                <w:bCs/>
                <w:spacing w:val="-1"/>
              </w:rPr>
              <w:t>L</w:t>
            </w:r>
            <w:r w:rsidRPr="00396135">
              <w:rPr>
                <w:rFonts w:ascii="Gotham Rounded Light" w:hAnsi="Gotham Rounded Light" w:cs="Calibri"/>
                <w:b/>
                <w:bCs/>
              </w:rPr>
              <w:t>Í</w:t>
            </w:r>
            <w:r w:rsidRPr="00396135">
              <w:rPr>
                <w:rFonts w:ascii="Gotham Rounded Light" w:hAnsi="Gotham Rounded Light" w:cs="Calibri"/>
                <w:b/>
                <w:bCs/>
                <w:spacing w:val="-3"/>
              </w:rPr>
              <w:t>T</w:t>
            </w:r>
            <w:r w:rsidRPr="00396135">
              <w:rPr>
                <w:rFonts w:ascii="Gotham Rounded Light" w:hAnsi="Gotham Rounded Light" w:cs="Calibri"/>
                <w:b/>
                <w:bCs/>
              </w:rPr>
              <w:t>I</w:t>
            </w:r>
            <w:r w:rsidRPr="00396135">
              <w:rPr>
                <w:rFonts w:ascii="Gotham Rounded Light" w:hAnsi="Gotham Rounded Light" w:cs="Calibri"/>
                <w:b/>
                <w:bCs/>
                <w:spacing w:val="-1"/>
              </w:rPr>
              <w:t>C</w:t>
            </w:r>
            <w:r w:rsidRPr="00396135">
              <w:rPr>
                <w:rFonts w:ascii="Gotham Rounded Light" w:hAnsi="Gotham Rounded Light" w:cs="Calibri"/>
                <w:b/>
                <w:bCs/>
              </w:rPr>
              <w:t>A</w:t>
            </w:r>
            <w:r w:rsidRPr="00396135">
              <w:rPr>
                <w:rFonts w:ascii="Gotham Rounded Light" w:hAnsi="Gotham Rounded Light" w:cs="Calibri"/>
                <w:b/>
                <w:bCs/>
                <w:spacing w:val="1"/>
              </w:rPr>
              <w:t xml:space="preserve"> </w:t>
            </w:r>
            <w:r w:rsidRPr="00396135">
              <w:rPr>
                <w:rFonts w:ascii="Gotham Rounded Light" w:hAnsi="Gotham Rounded Light" w:cs="Calibri"/>
                <w:b/>
                <w:bCs/>
                <w:spacing w:val="-1"/>
              </w:rPr>
              <w:t>D</w:t>
            </w:r>
            <w:r w:rsidRPr="00396135">
              <w:rPr>
                <w:rFonts w:ascii="Gotham Rounded Light" w:hAnsi="Gotham Rounded Light" w:cs="Calibri"/>
                <w:b/>
                <w:bCs/>
              </w:rPr>
              <w:t>EL</w:t>
            </w:r>
            <w:r w:rsidRPr="00396135">
              <w:rPr>
                <w:rFonts w:ascii="Gotham Rounded Light" w:hAnsi="Gotham Rounded Light" w:cs="Calibri"/>
                <w:b/>
                <w:bCs/>
                <w:spacing w:val="-3"/>
              </w:rPr>
              <w:t xml:space="preserve"> </w:t>
            </w:r>
            <w:r w:rsidRPr="00396135">
              <w:rPr>
                <w:rFonts w:ascii="Gotham Rounded Light" w:hAnsi="Gotham Rounded Light" w:cs="Calibri"/>
                <w:b/>
                <w:bCs/>
              </w:rPr>
              <w:t>PR</w:t>
            </w:r>
            <w:r w:rsidRPr="00396135">
              <w:rPr>
                <w:rFonts w:ascii="Gotham Rounded Light" w:hAnsi="Gotham Rounded Light" w:cs="Calibri"/>
                <w:b/>
                <w:bCs/>
                <w:spacing w:val="-1"/>
              </w:rPr>
              <w:t>O</w:t>
            </w:r>
            <w:r w:rsidRPr="00396135">
              <w:rPr>
                <w:rFonts w:ascii="Gotham Rounded Light" w:hAnsi="Gotham Rounded Light" w:cs="Calibri"/>
                <w:b/>
                <w:bCs/>
                <w:spacing w:val="-2"/>
              </w:rPr>
              <w:t>GR</w:t>
            </w:r>
            <w:r w:rsidRPr="00396135">
              <w:rPr>
                <w:rFonts w:ascii="Gotham Rounded Light" w:hAnsi="Gotham Rounded Light" w:cs="Calibri"/>
                <w:b/>
                <w:bCs/>
              </w:rPr>
              <w:t>A</w:t>
            </w:r>
            <w:r w:rsidRPr="00396135">
              <w:rPr>
                <w:rFonts w:ascii="Gotham Rounded Light" w:hAnsi="Gotham Rounded Light" w:cs="Calibri"/>
                <w:b/>
                <w:bCs/>
                <w:spacing w:val="-2"/>
              </w:rPr>
              <w:t>M</w:t>
            </w:r>
            <w:r w:rsidRPr="00396135">
              <w:rPr>
                <w:rFonts w:ascii="Gotham Rounded Light" w:hAnsi="Gotham Rounded Light" w:cs="Calibri"/>
                <w:b/>
                <w:bCs/>
              </w:rPr>
              <w:t>A</w:t>
            </w:r>
            <w:r w:rsidRPr="00396135">
              <w:rPr>
                <w:rFonts w:ascii="Gotham Rounded Light" w:hAnsi="Gotham Rounded Light" w:cs="Calibri"/>
                <w:b/>
                <w:bCs/>
                <w:spacing w:val="1"/>
              </w:rPr>
              <w:t xml:space="preserve"> </w:t>
            </w:r>
            <w:r w:rsidRPr="00396135">
              <w:rPr>
                <w:rFonts w:ascii="Gotham Rounded Light" w:hAnsi="Gotham Rounded Light" w:cs="Calibri"/>
                <w:b/>
                <w:bCs/>
                <w:spacing w:val="-2"/>
              </w:rPr>
              <w:t>P</w:t>
            </w:r>
            <w:r w:rsidRPr="00396135">
              <w:rPr>
                <w:rFonts w:ascii="Gotham Rounded Light" w:hAnsi="Gotham Rounded Light" w:cs="Calibri"/>
                <w:b/>
                <w:bCs/>
              </w:rPr>
              <w:t>R</w:t>
            </w:r>
            <w:r w:rsidRPr="00396135">
              <w:rPr>
                <w:rFonts w:ascii="Gotham Rounded Light" w:hAnsi="Gotham Rounded Light" w:cs="Calibri"/>
                <w:b/>
                <w:bCs/>
                <w:spacing w:val="-2"/>
              </w:rPr>
              <w:t>E</w:t>
            </w:r>
            <w:r w:rsidRPr="00396135">
              <w:rPr>
                <w:rFonts w:ascii="Gotham Rounded Light" w:hAnsi="Gotham Rounded Light" w:cs="Calibri"/>
                <w:b/>
                <w:bCs/>
              </w:rPr>
              <w:t>S</w:t>
            </w:r>
            <w:r w:rsidRPr="00396135">
              <w:rPr>
                <w:rFonts w:ascii="Gotham Rounded Light" w:hAnsi="Gotham Rounded Light" w:cs="Calibri"/>
                <w:b/>
                <w:bCs/>
                <w:spacing w:val="-2"/>
              </w:rPr>
              <w:t>U</w:t>
            </w:r>
            <w:r w:rsidRPr="00396135">
              <w:rPr>
                <w:rFonts w:ascii="Gotham Rounded Light" w:hAnsi="Gotham Rounded Light" w:cs="Calibri"/>
                <w:b/>
                <w:bCs/>
              </w:rPr>
              <w:t>P</w:t>
            </w:r>
            <w:r w:rsidRPr="00396135">
              <w:rPr>
                <w:rFonts w:ascii="Gotham Rounded Light" w:hAnsi="Gotham Rounded Light" w:cs="Calibri"/>
                <w:b/>
                <w:bCs/>
                <w:spacing w:val="-2"/>
              </w:rPr>
              <w:t>U</w:t>
            </w:r>
            <w:r w:rsidRPr="00396135">
              <w:rPr>
                <w:rFonts w:ascii="Gotham Rounded Light" w:hAnsi="Gotham Rounded Light" w:cs="Calibri"/>
                <w:b/>
                <w:bCs/>
              </w:rPr>
              <w:t>ES</w:t>
            </w:r>
            <w:r w:rsidRPr="00396135">
              <w:rPr>
                <w:rFonts w:ascii="Gotham Rounded Light" w:hAnsi="Gotham Rounded Light" w:cs="Calibri"/>
                <w:b/>
                <w:bCs/>
                <w:spacing w:val="-3"/>
              </w:rPr>
              <w:t>T</w:t>
            </w:r>
            <w:r w:rsidRPr="00396135">
              <w:rPr>
                <w:rFonts w:ascii="Gotham Rounded Light" w:hAnsi="Gotham Rounded Light" w:cs="Calibri"/>
                <w:b/>
                <w:bCs/>
              </w:rPr>
              <w:t>A</w:t>
            </w:r>
            <w:r w:rsidRPr="00396135">
              <w:rPr>
                <w:rFonts w:ascii="Gotham Rounded Light" w:hAnsi="Gotham Rounded Light" w:cs="Calibri"/>
                <w:b/>
                <w:bCs/>
                <w:spacing w:val="-2"/>
              </w:rPr>
              <w:t>R</w:t>
            </w:r>
            <w:r w:rsidRPr="00396135">
              <w:rPr>
                <w:rFonts w:ascii="Gotham Rounded Light" w:hAnsi="Gotham Rounded Light" w:cs="Calibri"/>
                <w:b/>
                <w:bCs/>
              </w:rPr>
              <w:t>IO. S134- HUELLAS: SEMBRANDO COMPAÑÍA EN COMUNIDAD.</w:t>
            </w:r>
          </w:p>
        </w:tc>
        <w:tc>
          <w:tcPr>
            <w:tcW w:w="3415" w:type="dxa"/>
            <w:gridSpan w:val="2"/>
          </w:tcPr>
          <w:p w14:paraId="31B62641" w14:textId="12E36929" w:rsidR="007974D1" w:rsidRPr="00396135" w:rsidRDefault="007974D1" w:rsidP="00396135">
            <w:pPr>
              <w:jc w:val="center"/>
              <w:rPr>
                <w:rFonts w:ascii="Gotham Rounded Light" w:hAnsi="Gotham Rounded Light" w:cs="Calibri"/>
                <w:b/>
                <w:bCs/>
              </w:rPr>
            </w:pPr>
            <w:r w:rsidRPr="00396135">
              <w:rPr>
                <w:rFonts w:ascii="Gotham Rounded Light" w:hAnsi="Gotham Rounded Light" w:cs="Calibri"/>
                <w:b/>
                <w:bCs/>
              </w:rPr>
              <w:t>MIR</w:t>
            </w:r>
          </w:p>
        </w:tc>
      </w:tr>
      <w:tr w:rsidR="007974D1" w:rsidRPr="00396135" w14:paraId="6A417C83" w14:textId="33E6624E" w:rsidTr="00396135">
        <w:trPr>
          <w:cantSplit/>
          <w:trHeight w:hRule="exact" w:val="3271"/>
        </w:trPr>
        <w:tc>
          <w:tcPr>
            <w:tcW w:w="3256" w:type="dxa"/>
          </w:tcPr>
          <w:p w14:paraId="3747D48D" w14:textId="77777777" w:rsidR="007974D1" w:rsidRPr="00396135" w:rsidRDefault="007974D1" w:rsidP="00396135">
            <w:pPr>
              <w:jc w:val="both"/>
              <w:rPr>
                <w:rFonts w:ascii="Gotham Rounded Light" w:hAnsi="Gotham Rounded Light" w:cs="Calibri"/>
                <w:b/>
                <w:bCs/>
              </w:rPr>
            </w:pPr>
            <w:r w:rsidRPr="00396135">
              <w:rPr>
                <w:rFonts w:ascii="Gotham Rounded Light" w:hAnsi="Gotham Rounded Light" w:cs="Calibri"/>
                <w:b/>
                <w:bCs/>
              </w:rPr>
              <w:t>PROBLEMA</w:t>
            </w:r>
          </w:p>
          <w:p w14:paraId="59B1E97B" w14:textId="77777777" w:rsidR="007974D1" w:rsidRPr="00396135" w:rsidRDefault="007974D1" w:rsidP="00396135">
            <w:pPr>
              <w:jc w:val="both"/>
              <w:rPr>
                <w:rFonts w:ascii="Gotham Rounded Light" w:hAnsi="Gotham Rounded Light"/>
              </w:rPr>
            </w:pPr>
            <w:r w:rsidRPr="00396135">
              <w:rPr>
                <w:rFonts w:ascii="Gotham Rounded Light" w:hAnsi="Gotham Rounded Light" w:cs="Calibri"/>
              </w:rPr>
              <w:t>Las y los tutores de perros y gatos de la Alcaldía Tlalpan no cuentan con los recursos para acceder a servicios médico veterinarios y de promoción de la salud pública con el fin de disminuir la incidencia de enfermedades transmitidas entre perros y gatos.</w:t>
            </w:r>
          </w:p>
        </w:tc>
        <w:tc>
          <w:tcPr>
            <w:tcW w:w="3969" w:type="dxa"/>
          </w:tcPr>
          <w:p w14:paraId="1956FFBC" w14:textId="77777777" w:rsidR="007974D1" w:rsidRPr="00396135" w:rsidRDefault="007974D1" w:rsidP="00396135">
            <w:pPr>
              <w:jc w:val="both"/>
              <w:rPr>
                <w:rFonts w:ascii="Gotham Rounded Light" w:hAnsi="Gotham Rounded Light" w:cs="Calibri"/>
                <w:b/>
                <w:bCs/>
              </w:rPr>
            </w:pPr>
            <w:r w:rsidRPr="00396135">
              <w:rPr>
                <w:rFonts w:ascii="Gotham Rounded Light" w:hAnsi="Gotham Rounded Light" w:cs="Calibri"/>
                <w:b/>
                <w:bCs/>
              </w:rPr>
              <w:t>S</w:t>
            </w:r>
            <w:r w:rsidRPr="00396135">
              <w:rPr>
                <w:rFonts w:ascii="Gotham Rounded Light" w:hAnsi="Gotham Rounded Light" w:cs="Calibri"/>
                <w:b/>
                <w:bCs/>
                <w:spacing w:val="-1"/>
              </w:rPr>
              <w:t>OL</w:t>
            </w:r>
            <w:r w:rsidRPr="00396135">
              <w:rPr>
                <w:rFonts w:ascii="Gotham Rounded Light" w:hAnsi="Gotham Rounded Light" w:cs="Calibri"/>
                <w:b/>
                <w:bCs/>
              </w:rPr>
              <w:t>U</w:t>
            </w:r>
            <w:r w:rsidRPr="00396135">
              <w:rPr>
                <w:rFonts w:ascii="Gotham Rounded Light" w:hAnsi="Gotham Rounded Light" w:cs="Calibri"/>
                <w:b/>
                <w:bCs/>
                <w:spacing w:val="-2"/>
              </w:rPr>
              <w:t>C</w:t>
            </w:r>
            <w:r w:rsidRPr="00396135">
              <w:rPr>
                <w:rFonts w:ascii="Gotham Rounded Light" w:hAnsi="Gotham Rounded Light" w:cs="Calibri"/>
                <w:b/>
                <w:bCs/>
              </w:rPr>
              <w:t>IÓN</w:t>
            </w:r>
          </w:p>
          <w:p w14:paraId="399D7FED" w14:textId="77777777" w:rsidR="007974D1" w:rsidRPr="00396135" w:rsidRDefault="007974D1" w:rsidP="00396135">
            <w:pPr>
              <w:jc w:val="both"/>
              <w:rPr>
                <w:rFonts w:ascii="Gotham Rounded Light" w:hAnsi="Gotham Rounded Light"/>
              </w:rPr>
            </w:pPr>
            <w:r w:rsidRPr="00396135">
              <w:rPr>
                <w:rFonts w:ascii="Gotham Rounded Light" w:hAnsi="Gotham Rounded Light" w:cs="Calibri"/>
              </w:rPr>
              <w:t>Promover la tutela responsable de perros y gatos y prevenir enfermedades zoonóticas a través de la oferta de servicios médico veterinarios gratuitos y a bajo costo.</w:t>
            </w:r>
          </w:p>
        </w:tc>
        <w:tc>
          <w:tcPr>
            <w:tcW w:w="1559" w:type="dxa"/>
          </w:tcPr>
          <w:p w14:paraId="1F24365C" w14:textId="77777777" w:rsidR="007974D1" w:rsidRPr="00396135" w:rsidRDefault="007974D1" w:rsidP="00396135">
            <w:pPr>
              <w:jc w:val="both"/>
              <w:rPr>
                <w:rFonts w:ascii="Gotham Rounded Light" w:hAnsi="Gotham Rounded Light" w:cs="Calibri"/>
                <w:b/>
                <w:bCs/>
              </w:rPr>
            </w:pPr>
            <w:r w:rsidRPr="00396135">
              <w:rPr>
                <w:rFonts w:ascii="Gotham Rounded Light" w:hAnsi="Gotham Rounded Light" w:cs="Calibri"/>
                <w:b/>
                <w:bCs/>
              </w:rPr>
              <w:t>NIVEL</w:t>
            </w:r>
          </w:p>
          <w:p w14:paraId="5B773BBE" w14:textId="77777777" w:rsidR="00396135" w:rsidRPr="00396135" w:rsidRDefault="00396135" w:rsidP="00396135">
            <w:pPr>
              <w:jc w:val="both"/>
              <w:rPr>
                <w:rFonts w:ascii="Gotham Rounded Light" w:hAnsi="Gotham Rounded Light" w:cs="Calibri"/>
                <w:b/>
                <w:bCs/>
              </w:rPr>
            </w:pPr>
          </w:p>
          <w:p w14:paraId="79F03147" w14:textId="77777777" w:rsidR="00396135" w:rsidRPr="00396135" w:rsidRDefault="00396135" w:rsidP="00396135">
            <w:pPr>
              <w:jc w:val="both"/>
              <w:rPr>
                <w:rFonts w:ascii="Gotham Rounded Light" w:hAnsi="Gotham Rounded Light" w:cs="Calibri"/>
                <w:b/>
                <w:bCs/>
              </w:rPr>
            </w:pPr>
          </w:p>
          <w:p w14:paraId="1E486139" w14:textId="77777777" w:rsidR="00396135" w:rsidRPr="00396135" w:rsidRDefault="00396135" w:rsidP="00396135">
            <w:pPr>
              <w:jc w:val="both"/>
              <w:rPr>
                <w:rFonts w:ascii="Gotham Rounded Light" w:hAnsi="Gotham Rounded Light" w:cs="Calibri"/>
                <w:b/>
                <w:bCs/>
              </w:rPr>
            </w:pPr>
          </w:p>
          <w:p w14:paraId="206D3DDE" w14:textId="0AD1CE8B" w:rsidR="00396135" w:rsidRPr="00396135" w:rsidRDefault="00396135" w:rsidP="00396135">
            <w:pPr>
              <w:jc w:val="both"/>
              <w:rPr>
                <w:rFonts w:ascii="Gotham Rounded Light" w:hAnsi="Gotham Rounded Light" w:cs="Calibri"/>
              </w:rPr>
            </w:pPr>
          </w:p>
        </w:tc>
        <w:tc>
          <w:tcPr>
            <w:tcW w:w="1856" w:type="dxa"/>
          </w:tcPr>
          <w:p w14:paraId="388E7CE7" w14:textId="77777777" w:rsidR="007974D1" w:rsidRPr="00396135" w:rsidRDefault="007974D1" w:rsidP="00396135">
            <w:pPr>
              <w:jc w:val="both"/>
              <w:rPr>
                <w:rFonts w:ascii="Gotham Rounded Light" w:hAnsi="Gotham Rounded Light" w:cs="Calibri"/>
                <w:b/>
                <w:bCs/>
              </w:rPr>
            </w:pPr>
            <w:r w:rsidRPr="00396135">
              <w:rPr>
                <w:rFonts w:ascii="Gotham Rounded Light" w:hAnsi="Gotham Rounded Light" w:cs="Calibri"/>
                <w:b/>
                <w:bCs/>
              </w:rPr>
              <w:t>RESUMEN NARRATIVO</w:t>
            </w:r>
          </w:p>
          <w:p w14:paraId="23AE8476" w14:textId="77777777" w:rsidR="00396135" w:rsidRPr="00396135" w:rsidRDefault="00396135" w:rsidP="00396135">
            <w:pPr>
              <w:jc w:val="both"/>
              <w:rPr>
                <w:rFonts w:ascii="Gotham Rounded Light" w:hAnsi="Gotham Rounded Light" w:cs="Calibri"/>
                <w:b/>
                <w:bCs/>
              </w:rPr>
            </w:pPr>
          </w:p>
          <w:p w14:paraId="5350CFCA" w14:textId="77777777" w:rsidR="00396135" w:rsidRPr="00396135" w:rsidRDefault="00396135" w:rsidP="00396135">
            <w:pPr>
              <w:jc w:val="both"/>
              <w:rPr>
                <w:rFonts w:ascii="Gotham Rounded Light" w:hAnsi="Gotham Rounded Light" w:cs="Calibri"/>
                <w:b/>
                <w:bCs/>
              </w:rPr>
            </w:pPr>
          </w:p>
          <w:p w14:paraId="28562A3F" w14:textId="2C5E0B9B" w:rsidR="00396135" w:rsidRPr="00396135" w:rsidRDefault="00396135" w:rsidP="00396135">
            <w:pPr>
              <w:jc w:val="both"/>
              <w:rPr>
                <w:rFonts w:ascii="Gotham Rounded Light" w:hAnsi="Gotham Rounded Light" w:cs="Calibri"/>
              </w:rPr>
            </w:pPr>
          </w:p>
        </w:tc>
      </w:tr>
      <w:tr w:rsidR="007974D1" w:rsidRPr="00396135" w14:paraId="1240663E" w14:textId="0C9F798C" w:rsidTr="00396135">
        <w:trPr>
          <w:cantSplit/>
          <w:trHeight w:hRule="exact" w:val="6917"/>
        </w:trPr>
        <w:tc>
          <w:tcPr>
            <w:tcW w:w="3256" w:type="dxa"/>
          </w:tcPr>
          <w:p w14:paraId="6D52B07D" w14:textId="77777777" w:rsidR="007974D1" w:rsidRPr="00396135" w:rsidRDefault="007974D1" w:rsidP="00396135">
            <w:pPr>
              <w:rPr>
                <w:rFonts w:ascii="Gotham Rounded Light" w:hAnsi="Gotham Rounded Light" w:cs="Calibri"/>
                <w:b/>
                <w:bCs/>
              </w:rPr>
            </w:pPr>
            <w:r w:rsidRPr="00396135">
              <w:rPr>
                <w:rFonts w:ascii="Gotham Rounded Light" w:hAnsi="Gotham Rounded Light" w:cs="Calibri"/>
                <w:b/>
                <w:bCs/>
              </w:rPr>
              <w:t>EFECTOS</w:t>
            </w:r>
          </w:p>
          <w:p w14:paraId="27A6C8B4" w14:textId="77777777" w:rsidR="00396135" w:rsidRDefault="00396135" w:rsidP="00396135">
            <w:pPr>
              <w:pStyle w:val="Prrafodelista"/>
              <w:spacing w:after="0" w:line="276" w:lineRule="auto"/>
              <w:ind w:left="1080"/>
              <w:rPr>
                <w:rFonts w:ascii="Gotham Rounded Light" w:hAnsi="Gotham Rounded Light" w:cs="Calibri"/>
                <w:color w:val="auto"/>
              </w:rPr>
            </w:pPr>
          </w:p>
          <w:p w14:paraId="072CF7AA" w14:textId="77777777" w:rsidR="00396135" w:rsidRDefault="007974D1" w:rsidP="002C2C1F">
            <w:pPr>
              <w:pStyle w:val="Prrafodelista"/>
              <w:numPr>
                <w:ilvl w:val="0"/>
                <w:numId w:val="8"/>
              </w:numPr>
              <w:spacing w:after="0" w:line="276" w:lineRule="auto"/>
              <w:ind w:left="455" w:right="41"/>
              <w:rPr>
                <w:rFonts w:ascii="Gotham Rounded Light" w:hAnsi="Gotham Rounded Light" w:cs="Calibri"/>
                <w:color w:val="auto"/>
              </w:rPr>
            </w:pPr>
            <w:r w:rsidRPr="00396135">
              <w:rPr>
                <w:rFonts w:ascii="Gotham Rounded Light" w:hAnsi="Gotham Rounded Light" w:cs="Calibri"/>
                <w:color w:val="auto"/>
              </w:rPr>
              <w:t>Aumento en la incidencia de enfermedades zoonóticas</w:t>
            </w:r>
          </w:p>
          <w:p w14:paraId="6EA141EE" w14:textId="77777777" w:rsidR="00396135" w:rsidRDefault="00396135" w:rsidP="002C2C1F">
            <w:pPr>
              <w:pStyle w:val="Prrafodelista"/>
              <w:numPr>
                <w:ilvl w:val="0"/>
                <w:numId w:val="8"/>
              </w:numPr>
              <w:spacing w:after="0" w:line="276" w:lineRule="auto"/>
              <w:ind w:left="455" w:right="41"/>
              <w:rPr>
                <w:rFonts w:ascii="Gotham Rounded Light" w:hAnsi="Gotham Rounded Light" w:cs="Calibri"/>
                <w:color w:val="auto"/>
              </w:rPr>
            </w:pPr>
            <w:r>
              <w:rPr>
                <w:rFonts w:ascii="Gotham Rounded Light" w:hAnsi="Gotham Rounded Light" w:cs="Calibri"/>
                <w:color w:val="auto"/>
              </w:rPr>
              <w:t>A</w:t>
            </w:r>
            <w:r w:rsidR="007974D1" w:rsidRPr="00396135">
              <w:rPr>
                <w:rFonts w:ascii="Gotham Rounded Light" w:hAnsi="Gotham Rounded Light" w:cs="Calibri"/>
                <w:color w:val="auto"/>
              </w:rPr>
              <w:t>umento en el número de casos de maltrato animal</w:t>
            </w:r>
          </w:p>
          <w:p w14:paraId="6343D3D0" w14:textId="77777777" w:rsidR="00396135" w:rsidRDefault="007974D1" w:rsidP="002C2C1F">
            <w:pPr>
              <w:pStyle w:val="Prrafodelista"/>
              <w:numPr>
                <w:ilvl w:val="0"/>
                <w:numId w:val="8"/>
              </w:numPr>
              <w:spacing w:after="0" w:line="276" w:lineRule="auto"/>
              <w:ind w:left="455" w:right="41"/>
              <w:rPr>
                <w:rFonts w:ascii="Gotham Rounded Light" w:hAnsi="Gotham Rounded Light" w:cs="Calibri"/>
                <w:color w:val="auto"/>
              </w:rPr>
            </w:pPr>
            <w:r w:rsidRPr="00396135">
              <w:rPr>
                <w:rFonts w:ascii="Gotham Rounded Light" w:hAnsi="Gotham Rounded Light" w:cs="Calibri"/>
                <w:color w:val="auto"/>
              </w:rPr>
              <w:t>Aumento en la tasa de abandono</w:t>
            </w:r>
          </w:p>
          <w:p w14:paraId="2DB402B0" w14:textId="77777777" w:rsidR="00396135" w:rsidRDefault="007974D1" w:rsidP="002C2C1F">
            <w:pPr>
              <w:pStyle w:val="Prrafodelista"/>
              <w:numPr>
                <w:ilvl w:val="0"/>
                <w:numId w:val="8"/>
              </w:numPr>
              <w:spacing w:after="0" w:line="276" w:lineRule="auto"/>
              <w:ind w:left="455" w:right="41"/>
              <w:rPr>
                <w:rFonts w:ascii="Gotham Rounded Light" w:hAnsi="Gotham Rounded Light" w:cs="Calibri"/>
                <w:color w:val="auto"/>
              </w:rPr>
            </w:pPr>
            <w:r w:rsidRPr="00396135">
              <w:rPr>
                <w:rFonts w:ascii="Gotham Rounded Light" w:hAnsi="Gotham Rounded Light" w:cs="Calibri"/>
                <w:color w:val="auto"/>
              </w:rPr>
              <w:t>Aumento en la población canina y felina</w:t>
            </w:r>
          </w:p>
          <w:p w14:paraId="70BEA55E" w14:textId="73E83130" w:rsidR="007974D1" w:rsidRPr="00396135" w:rsidRDefault="007974D1" w:rsidP="002C2C1F">
            <w:pPr>
              <w:pStyle w:val="Prrafodelista"/>
              <w:numPr>
                <w:ilvl w:val="0"/>
                <w:numId w:val="8"/>
              </w:numPr>
              <w:spacing w:after="0" w:line="276" w:lineRule="auto"/>
              <w:ind w:left="455" w:right="41"/>
              <w:rPr>
                <w:rFonts w:ascii="Gotham Rounded Light" w:hAnsi="Gotham Rounded Light" w:cs="Calibri"/>
                <w:color w:val="auto"/>
              </w:rPr>
            </w:pPr>
            <w:r w:rsidRPr="00396135">
              <w:rPr>
                <w:rFonts w:ascii="Gotham Rounded Light" w:hAnsi="Gotham Rounded Light" w:cs="Calibri"/>
                <w:color w:val="auto"/>
              </w:rPr>
              <w:t>Desconocimiento de las obligaciones normativas de los tutores de animales de compañía</w:t>
            </w:r>
          </w:p>
        </w:tc>
        <w:tc>
          <w:tcPr>
            <w:tcW w:w="3969" w:type="dxa"/>
          </w:tcPr>
          <w:p w14:paraId="5CDAEB1A" w14:textId="77777777" w:rsidR="007974D1" w:rsidRPr="00396135" w:rsidRDefault="007974D1" w:rsidP="00396135">
            <w:pPr>
              <w:rPr>
                <w:rFonts w:ascii="Gotham Rounded Light" w:hAnsi="Gotham Rounded Light" w:cs="Calibri"/>
                <w:b/>
                <w:bCs/>
              </w:rPr>
            </w:pPr>
            <w:r w:rsidRPr="00396135">
              <w:rPr>
                <w:rFonts w:ascii="Gotham Rounded Light" w:hAnsi="Gotham Rounded Light" w:cs="Calibri"/>
                <w:b/>
                <w:bCs/>
              </w:rPr>
              <w:t>FIN</w:t>
            </w:r>
            <w:r w:rsidRPr="00396135">
              <w:rPr>
                <w:rFonts w:ascii="Gotham Rounded Light" w:hAnsi="Gotham Rounded Light" w:cs="Calibri"/>
                <w:b/>
                <w:bCs/>
                <w:spacing w:val="-2"/>
              </w:rPr>
              <w:t>E</w:t>
            </w:r>
            <w:r w:rsidRPr="00396135">
              <w:rPr>
                <w:rFonts w:ascii="Gotham Rounded Light" w:hAnsi="Gotham Rounded Light" w:cs="Calibri"/>
                <w:b/>
                <w:bCs/>
              </w:rPr>
              <w:t>S</w:t>
            </w:r>
          </w:p>
          <w:p w14:paraId="557A2A46" w14:textId="77777777" w:rsidR="007974D1" w:rsidRPr="00396135" w:rsidRDefault="007974D1" w:rsidP="00396135">
            <w:pPr>
              <w:rPr>
                <w:rFonts w:ascii="Gotham Rounded Light" w:hAnsi="Gotham Rounded Light" w:cs="Calibri"/>
              </w:rPr>
            </w:pPr>
          </w:p>
          <w:p w14:paraId="4AB49380" w14:textId="77777777" w:rsidR="007974D1" w:rsidRPr="00396135" w:rsidRDefault="007974D1" w:rsidP="002C2C1F">
            <w:pPr>
              <w:pStyle w:val="Prrafodelista"/>
              <w:numPr>
                <w:ilvl w:val="0"/>
                <w:numId w:val="9"/>
              </w:numPr>
              <w:spacing w:after="0" w:line="276" w:lineRule="auto"/>
              <w:ind w:left="463"/>
              <w:rPr>
                <w:rFonts w:ascii="Gotham Rounded Light" w:hAnsi="Gotham Rounded Light" w:cs="Calibri"/>
                <w:color w:val="auto"/>
              </w:rPr>
            </w:pPr>
            <w:r w:rsidRPr="00396135">
              <w:rPr>
                <w:rFonts w:ascii="Gotham Rounded Light" w:hAnsi="Gotham Rounded Light" w:cs="Calibri"/>
                <w:color w:val="auto"/>
              </w:rPr>
              <w:t>Disminuir la incidencia de casos de enfermedades zoonóticas</w:t>
            </w:r>
          </w:p>
          <w:p w14:paraId="0C8B67B3" w14:textId="77777777" w:rsidR="007974D1" w:rsidRPr="00396135" w:rsidRDefault="007974D1" w:rsidP="002C2C1F">
            <w:pPr>
              <w:pStyle w:val="Prrafodelista"/>
              <w:numPr>
                <w:ilvl w:val="0"/>
                <w:numId w:val="9"/>
              </w:numPr>
              <w:spacing w:after="0" w:line="276" w:lineRule="auto"/>
              <w:ind w:left="463"/>
              <w:rPr>
                <w:rFonts w:ascii="Gotham Rounded Light" w:hAnsi="Gotham Rounded Light" w:cs="Calibri"/>
                <w:color w:val="auto"/>
              </w:rPr>
            </w:pPr>
            <w:r w:rsidRPr="00396135">
              <w:rPr>
                <w:rFonts w:ascii="Gotham Rounded Light" w:hAnsi="Gotham Rounded Light" w:cs="Calibri"/>
                <w:color w:val="auto"/>
              </w:rPr>
              <w:t>Aumentar el índice de conocimiento del marco normativo relacionado con el maltrato animal</w:t>
            </w:r>
          </w:p>
          <w:p w14:paraId="5B15FB78" w14:textId="77777777" w:rsidR="007974D1" w:rsidRPr="00396135" w:rsidRDefault="007974D1" w:rsidP="002C2C1F">
            <w:pPr>
              <w:pStyle w:val="Prrafodelista"/>
              <w:numPr>
                <w:ilvl w:val="0"/>
                <w:numId w:val="9"/>
              </w:numPr>
              <w:spacing w:after="0" w:line="276" w:lineRule="auto"/>
              <w:ind w:left="463"/>
              <w:rPr>
                <w:rFonts w:ascii="Gotham Rounded Light" w:hAnsi="Gotham Rounded Light" w:cs="Calibri"/>
                <w:color w:val="auto"/>
              </w:rPr>
            </w:pPr>
            <w:r w:rsidRPr="00396135">
              <w:rPr>
                <w:rFonts w:ascii="Gotham Rounded Light" w:hAnsi="Gotham Rounded Light" w:cs="Calibri"/>
                <w:color w:val="auto"/>
              </w:rPr>
              <w:t>Aumentar el índice de personas orientadas en lo relacionado con la promoción de la adopción buscando disminuir el abandono de estos</w:t>
            </w:r>
          </w:p>
          <w:p w14:paraId="755D0255" w14:textId="77777777" w:rsidR="007974D1" w:rsidRPr="00396135" w:rsidRDefault="007974D1" w:rsidP="002C2C1F">
            <w:pPr>
              <w:pStyle w:val="Prrafodelista"/>
              <w:numPr>
                <w:ilvl w:val="0"/>
                <w:numId w:val="9"/>
              </w:numPr>
              <w:spacing w:after="0" w:line="276" w:lineRule="auto"/>
              <w:ind w:left="463"/>
              <w:rPr>
                <w:rFonts w:ascii="Gotham Rounded Light" w:hAnsi="Gotham Rounded Light" w:cs="Calibri"/>
                <w:color w:val="auto"/>
              </w:rPr>
            </w:pPr>
            <w:r w:rsidRPr="00396135">
              <w:rPr>
                <w:rFonts w:ascii="Gotham Rounded Light" w:hAnsi="Gotham Rounded Light" w:cs="Calibri"/>
                <w:color w:val="auto"/>
              </w:rPr>
              <w:t>Mayor índice de participación en actividades de esterilización canin felina</w:t>
            </w:r>
          </w:p>
          <w:p w14:paraId="0C2F6B9F" w14:textId="77777777" w:rsidR="007974D1" w:rsidRPr="00396135" w:rsidRDefault="007974D1" w:rsidP="002C2C1F">
            <w:pPr>
              <w:pStyle w:val="Prrafodelista"/>
              <w:numPr>
                <w:ilvl w:val="0"/>
                <w:numId w:val="9"/>
              </w:numPr>
              <w:spacing w:after="0" w:line="276" w:lineRule="auto"/>
              <w:ind w:left="463"/>
              <w:rPr>
                <w:rFonts w:ascii="Gotham Rounded Light" w:hAnsi="Gotham Rounded Light" w:cs="Calibri"/>
              </w:rPr>
            </w:pPr>
            <w:r w:rsidRPr="00396135">
              <w:rPr>
                <w:rFonts w:ascii="Gotham Rounded Light" w:hAnsi="Gotham Rounded Light" w:cs="Calibri"/>
                <w:color w:val="auto"/>
              </w:rPr>
              <w:t>Aumentar el número de ciudadanos que hayan recibido orientación sobre los derechos y obligaciones relacionadas con la tutela de un animal de compañía</w:t>
            </w:r>
          </w:p>
        </w:tc>
        <w:tc>
          <w:tcPr>
            <w:tcW w:w="1559" w:type="dxa"/>
          </w:tcPr>
          <w:p w14:paraId="0820B547" w14:textId="77777777" w:rsidR="007974D1" w:rsidRPr="00396135" w:rsidRDefault="007974D1" w:rsidP="00396135">
            <w:pPr>
              <w:rPr>
                <w:rFonts w:ascii="Gotham Rounded Light" w:hAnsi="Gotham Rounded Light" w:cs="Calibri"/>
                <w:b/>
                <w:bCs/>
              </w:rPr>
            </w:pPr>
            <w:r w:rsidRPr="00396135">
              <w:rPr>
                <w:rFonts w:ascii="Gotham Rounded Light" w:hAnsi="Gotham Rounded Light" w:cs="Calibri"/>
                <w:b/>
                <w:bCs/>
              </w:rPr>
              <w:t>FIN</w:t>
            </w:r>
          </w:p>
          <w:p w14:paraId="7AD68BBA" w14:textId="77777777" w:rsidR="00396135" w:rsidRPr="00396135" w:rsidRDefault="00396135" w:rsidP="00396135">
            <w:pPr>
              <w:rPr>
                <w:rFonts w:ascii="Gotham Rounded Light" w:hAnsi="Gotham Rounded Light" w:cs="Calibri"/>
                <w:b/>
                <w:bCs/>
              </w:rPr>
            </w:pPr>
          </w:p>
          <w:p w14:paraId="16DEFBB7" w14:textId="77777777" w:rsidR="00396135" w:rsidRPr="00396135" w:rsidRDefault="00396135" w:rsidP="00396135">
            <w:pPr>
              <w:rPr>
                <w:rFonts w:ascii="Gotham Rounded Light" w:hAnsi="Gotham Rounded Light" w:cs="Calibri"/>
                <w:b/>
                <w:bCs/>
              </w:rPr>
            </w:pPr>
          </w:p>
          <w:p w14:paraId="6F9E750C" w14:textId="036B5FAB" w:rsidR="00396135" w:rsidRPr="00396135" w:rsidRDefault="00396135" w:rsidP="00396135">
            <w:pPr>
              <w:rPr>
                <w:rFonts w:ascii="Gotham Rounded Light" w:hAnsi="Gotham Rounded Light" w:cs="Calibri"/>
                <w:b/>
                <w:bCs/>
              </w:rPr>
            </w:pPr>
            <w:r w:rsidRPr="00396135">
              <w:rPr>
                <w:rFonts w:ascii="Gotham Rounded Light" w:hAnsi="Gotham Rounded Light" w:cs="Calibri"/>
              </w:rPr>
              <w:t>Índice de enfermedades zoonóticas en la Alcaldía Tlalpan</w:t>
            </w:r>
          </w:p>
        </w:tc>
        <w:tc>
          <w:tcPr>
            <w:tcW w:w="1856" w:type="dxa"/>
          </w:tcPr>
          <w:p w14:paraId="18179A82" w14:textId="77777777" w:rsidR="00396135" w:rsidRPr="00396135" w:rsidRDefault="00396135" w:rsidP="00396135">
            <w:pPr>
              <w:rPr>
                <w:rFonts w:ascii="Gotham Rounded Light" w:hAnsi="Gotham Rounded Light" w:cs="Calibri"/>
              </w:rPr>
            </w:pPr>
          </w:p>
          <w:p w14:paraId="7CE028CA" w14:textId="77777777" w:rsidR="00396135" w:rsidRPr="00396135" w:rsidRDefault="00396135" w:rsidP="00396135">
            <w:pPr>
              <w:rPr>
                <w:rFonts w:ascii="Gotham Rounded Light" w:hAnsi="Gotham Rounded Light" w:cs="Calibri"/>
              </w:rPr>
            </w:pPr>
          </w:p>
          <w:p w14:paraId="44E08500" w14:textId="77777777" w:rsidR="00396135" w:rsidRPr="00396135" w:rsidRDefault="00396135" w:rsidP="00396135">
            <w:pPr>
              <w:rPr>
                <w:rFonts w:ascii="Gotham Rounded Light" w:hAnsi="Gotham Rounded Light" w:cs="Calibri"/>
              </w:rPr>
            </w:pPr>
          </w:p>
          <w:p w14:paraId="5D06AE59" w14:textId="745B1E2C" w:rsidR="007974D1" w:rsidRPr="00396135" w:rsidRDefault="00396135" w:rsidP="00396135">
            <w:pPr>
              <w:rPr>
                <w:rFonts w:ascii="Gotham Rounded Light" w:hAnsi="Gotham Rounded Light" w:cs="Calibri"/>
                <w:b/>
                <w:bCs/>
              </w:rPr>
            </w:pPr>
            <w:r w:rsidRPr="00396135">
              <w:rPr>
                <w:rFonts w:ascii="Gotham Rounded Light" w:hAnsi="Gotham Rounded Light" w:cs="Calibri"/>
              </w:rPr>
              <w:t>Contribuír a la disminución del índice ocurrencia de enfermedades zoonóticas</w:t>
            </w:r>
          </w:p>
        </w:tc>
      </w:tr>
    </w:tbl>
    <w:p w14:paraId="790E7B72" w14:textId="77777777" w:rsidR="007974D1" w:rsidRPr="00E06448" w:rsidRDefault="007974D1" w:rsidP="008D3094">
      <w:pPr>
        <w:jc w:val="both"/>
        <w:rPr>
          <w:rFonts w:ascii="Gotham Rounded Light" w:hAnsi="Gotham Rounded Light"/>
          <w:sz w:val="24"/>
          <w:szCs w:val="24"/>
          <w:lang w:val="es-ES"/>
        </w:rPr>
      </w:pPr>
    </w:p>
    <w:p w14:paraId="4859C29C" w14:textId="40862E8B" w:rsidR="007F2F00" w:rsidRDefault="007F2F00" w:rsidP="00E06448">
      <w:pPr>
        <w:rPr>
          <w:rFonts w:ascii="Gotham Rounded Light" w:hAnsi="Gotham Rounded Light"/>
          <w:sz w:val="24"/>
          <w:szCs w:val="24"/>
          <w:lang w:val="es-ES"/>
        </w:rPr>
      </w:pPr>
    </w:p>
    <w:p w14:paraId="76B455A5" w14:textId="5118C804" w:rsidR="00585577" w:rsidRDefault="00585577" w:rsidP="00E06448">
      <w:pPr>
        <w:rPr>
          <w:rFonts w:ascii="Gotham Rounded Light" w:hAnsi="Gotham Rounded Light"/>
          <w:sz w:val="24"/>
          <w:szCs w:val="24"/>
          <w:lang w:val="es-ES"/>
        </w:rPr>
      </w:pPr>
    </w:p>
    <w:p w14:paraId="3EBE173F" w14:textId="1D8EB05E" w:rsidR="00585577" w:rsidRDefault="00585577" w:rsidP="00E06448">
      <w:pPr>
        <w:rPr>
          <w:rFonts w:ascii="Gotham Rounded Light" w:hAnsi="Gotham Rounded Light"/>
          <w:sz w:val="24"/>
          <w:szCs w:val="24"/>
          <w:lang w:val="es-ES"/>
        </w:rPr>
      </w:pPr>
    </w:p>
    <w:p w14:paraId="0610CFE2" w14:textId="77777777" w:rsidR="00585577" w:rsidRDefault="00585577" w:rsidP="00E06448">
      <w:pPr>
        <w:rPr>
          <w:rFonts w:ascii="Gotham Rounded Light" w:hAnsi="Gotham Rounded Light"/>
          <w:sz w:val="24"/>
          <w:szCs w:val="24"/>
          <w:lang w:val="es-ES"/>
        </w:rPr>
      </w:pPr>
    </w:p>
    <w:tbl>
      <w:tblPr>
        <w:tblStyle w:val="Tabladecuadrcula1clara-nfasis61"/>
        <w:tblpPr w:leftFromText="141" w:rightFromText="141" w:vertAnchor="text" w:horzAnchor="margin" w:tblpXSpec="center" w:tblpY="-584"/>
        <w:tblW w:w="10545" w:type="dxa"/>
        <w:tblLayout w:type="fixed"/>
        <w:tblLook w:val="0000" w:firstRow="0" w:lastRow="0" w:firstColumn="0" w:lastColumn="0" w:noHBand="0" w:noVBand="0"/>
      </w:tblPr>
      <w:tblGrid>
        <w:gridCol w:w="2972"/>
        <w:gridCol w:w="3119"/>
        <w:gridCol w:w="1701"/>
        <w:gridCol w:w="2753"/>
      </w:tblGrid>
      <w:tr w:rsidR="00585577" w:rsidRPr="00585577" w14:paraId="0A8107EA" w14:textId="77DF7F5A" w:rsidTr="00585577">
        <w:trPr>
          <w:trHeight w:hRule="exact" w:val="5966"/>
        </w:trPr>
        <w:tc>
          <w:tcPr>
            <w:tcW w:w="2972" w:type="dxa"/>
          </w:tcPr>
          <w:p w14:paraId="4C13D0DC" w14:textId="77777777" w:rsidR="00585577" w:rsidRPr="00585577" w:rsidRDefault="00585577" w:rsidP="00FC0B92">
            <w:pPr>
              <w:rPr>
                <w:rFonts w:ascii="Gotham Rounded Light" w:hAnsi="Gotham Rounded Light" w:cs="Calibri"/>
                <w:b/>
                <w:bCs/>
                <w:sz w:val="20"/>
              </w:rPr>
            </w:pPr>
            <w:r w:rsidRPr="00585577">
              <w:rPr>
                <w:rFonts w:ascii="Gotham Rounded Light" w:hAnsi="Gotham Rounded Light" w:cs="Calibri"/>
                <w:b/>
                <w:bCs/>
                <w:sz w:val="20"/>
              </w:rPr>
              <w:t>PR</w:t>
            </w:r>
            <w:r w:rsidRPr="00585577">
              <w:rPr>
                <w:rFonts w:ascii="Gotham Rounded Light" w:hAnsi="Gotham Rounded Light" w:cs="Calibri"/>
                <w:b/>
                <w:bCs/>
                <w:spacing w:val="-4"/>
                <w:sz w:val="20"/>
              </w:rPr>
              <w:t>O</w:t>
            </w:r>
            <w:r w:rsidRPr="00585577">
              <w:rPr>
                <w:rFonts w:ascii="Gotham Rounded Light" w:hAnsi="Gotham Rounded Light" w:cs="Calibri"/>
                <w:b/>
                <w:bCs/>
                <w:sz w:val="20"/>
              </w:rPr>
              <w:t>B</w:t>
            </w:r>
            <w:r w:rsidRPr="00585577">
              <w:rPr>
                <w:rFonts w:ascii="Gotham Rounded Light" w:hAnsi="Gotham Rounded Light" w:cs="Calibri"/>
                <w:b/>
                <w:bCs/>
                <w:spacing w:val="-1"/>
                <w:sz w:val="20"/>
              </w:rPr>
              <w:t>L</w:t>
            </w:r>
            <w:r w:rsidRPr="00585577">
              <w:rPr>
                <w:rFonts w:ascii="Gotham Rounded Light" w:hAnsi="Gotham Rounded Light" w:cs="Calibri"/>
                <w:b/>
                <w:bCs/>
                <w:spacing w:val="-2"/>
                <w:sz w:val="20"/>
              </w:rPr>
              <w:t>E</w:t>
            </w:r>
            <w:r w:rsidRPr="00585577">
              <w:rPr>
                <w:rFonts w:ascii="Gotham Rounded Light" w:hAnsi="Gotham Rounded Light" w:cs="Calibri"/>
                <w:b/>
                <w:bCs/>
                <w:sz w:val="20"/>
              </w:rPr>
              <w:t>MA</w:t>
            </w:r>
          </w:p>
          <w:p w14:paraId="2F406403" w14:textId="77777777" w:rsidR="00585577" w:rsidRPr="00585577" w:rsidRDefault="00585577" w:rsidP="00FC0B92">
            <w:pPr>
              <w:rPr>
                <w:rFonts w:ascii="Gotham Rounded Light" w:hAnsi="Gotham Rounded Light" w:cs="Calibri"/>
                <w:sz w:val="20"/>
              </w:rPr>
            </w:pPr>
          </w:p>
          <w:p w14:paraId="544983A2" w14:textId="77777777" w:rsidR="00585577" w:rsidRPr="00585577" w:rsidRDefault="00585577" w:rsidP="00FC0B92">
            <w:pPr>
              <w:rPr>
                <w:rFonts w:ascii="Gotham Rounded Light" w:hAnsi="Gotham Rounded Light" w:cs="Calibri"/>
                <w:sz w:val="20"/>
              </w:rPr>
            </w:pPr>
          </w:p>
          <w:p w14:paraId="234BAEB4" w14:textId="77777777" w:rsidR="00585577" w:rsidRPr="00585577" w:rsidRDefault="00585577" w:rsidP="00FC0B92">
            <w:pPr>
              <w:rPr>
                <w:rFonts w:ascii="Gotham Rounded Light" w:hAnsi="Gotham Rounded Light" w:cs="Calibri"/>
                <w:sz w:val="20"/>
              </w:rPr>
            </w:pPr>
            <w:r w:rsidRPr="00585577">
              <w:rPr>
                <w:rFonts w:ascii="Gotham Rounded Light" w:hAnsi="Gotham Rounded Light" w:cs="Calibri"/>
                <w:b/>
                <w:bCs/>
                <w:sz w:val="20"/>
              </w:rPr>
              <w:t xml:space="preserve">Población: </w:t>
            </w:r>
            <w:r w:rsidRPr="00585577">
              <w:rPr>
                <w:rFonts w:ascii="Gotham Rounded Light" w:hAnsi="Gotham Rounded Light" w:cs="Calibri"/>
                <w:sz w:val="20"/>
              </w:rPr>
              <w:t>699,928 habitantes de la Alcaldía Tlalpan</w:t>
            </w:r>
          </w:p>
          <w:p w14:paraId="43F2D0F8" w14:textId="77777777" w:rsidR="00585577" w:rsidRPr="00585577" w:rsidRDefault="00585577" w:rsidP="00FC0B92">
            <w:pPr>
              <w:rPr>
                <w:rFonts w:ascii="Gotham Rounded Light" w:hAnsi="Gotham Rounded Light" w:cs="Calibri"/>
                <w:sz w:val="20"/>
              </w:rPr>
            </w:pPr>
          </w:p>
          <w:p w14:paraId="2B069377" w14:textId="78DBE2AD" w:rsidR="00585577" w:rsidRPr="00585577" w:rsidRDefault="00585577" w:rsidP="00FC0B92">
            <w:pPr>
              <w:rPr>
                <w:sz w:val="20"/>
              </w:rPr>
            </w:pPr>
            <w:r w:rsidRPr="00585577">
              <w:rPr>
                <w:rFonts w:ascii="Gotham Rounded Light" w:hAnsi="Gotham Rounded Light" w:cs="Calibri"/>
                <w:b/>
                <w:bCs/>
                <w:sz w:val="20"/>
              </w:rPr>
              <w:t>Descripción del problema:</w:t>
            </w:r>
            <w:r w:rsidRPr="00585577">
              <w:rPr>
                <w:rFonts w:ascii="Gotham Rounded Light" w:hAnsi="Gotham Rounded Light" w:cs="Calibri"/>
                <w:sz w:val="20"/>
              </w:rPr>
              <w:t xml:space="preserve"> </w:t>
            </w:r>
            <w:r w:rsidRPr="00585577">
              <w:rPr>
                <w:sz w:val="20"/>
              </w:rPr>
              <w:t xml:space="preserve"> </w:t>
            </w:r>
          </w:p>
          <w:p w14:paraId="554781B9" w14:textId="18D7D4AC" w:rsidR="00585577" w:rsidRPr="00585577" w:rsidRDefault="00585577" w:rsidP="00FC0B92">
            <w:pPr>
              <w:rPr>
                <w:rFonts w:ascii="Gotham Rounded Light" w:hAnsi="Gotham Rounded Light" w:cs="Calibri"/>
                <w:sz w:val="20"/>
              </w:rPr>
            </w:pPr>
            <w:r w:rsidRPr="00585577">
              <w:rPr>
                <w:rFonts w:ascii="Gotham Rounded Light" w:hAnsi="Gotham Rounded Light" w:cs="Calibri"/>
                <w:sz w:val="20"/>
              </w:rPr>
              <w:t>Las y los tutores de perros y gatos de la Alcaldía Tlalpan no cuentan con los recursos para acceder a servicios médico veterinarios y de promoción de la salud pública con el fin de disminuir la incidencia de enfermedades transmitidas entre perros y gatos.</w:t>
            </w:r>
          </w:p>
          <w:p w14:paraId="334888EC" w14:textId="77777777" w:rsidR="00585577" w:rsidRPr="00585577" w:rsidRDefault="00585577" w:rsidP="00FC0B92">
            <w:pPr>
              <w:rPr>
                <w:sz w:val="20"/>
              </w:rPr>
            </w:pPr>
          </w:p>
          <w:p w14:paraId="00B9A319" w14:textId="77777777" w:rsidR="00585577" w:rsidRPr="00585577" w:rsidRDefault="00585577" w:rsidP="00FC0B92">
            <w:pPr>
              <w:rPr>
                <w:rFonts w:ascii="Gotham Rounded Light" w:hAnsi="Gotham Rounded Light" w:cs="Calibri"/>
                <w:b/>
                <w:bCs/>
                <w:sz w:val="20"/>
              </w:rPr>
            </w:pPr>
            <w:r w:rsidRPr="00585577">
              <w:rPr>
                <w:rFonts w:ascii="Gotham Rounded Light" w:hAnsi="Gotham Rounded Light" w:cs="Calibri"/>
                <w:b/>
                <w:bCs/>
                <w:sz w:val="20"/>
              </w:rPr>
              <w:t>Magnitud (Línea base)</w:t>
            </w:r>
          </w:p>
          <w:p w14:paraId="6CB2B5FE" w14:textId="77777777" w:rsidR="00585577" w:rsidRPr="00585577" w:rsidRDefault="00585577" w:rsidP="00FC0B92">
            <w:pPr>
              <w:rPr>
                <w:rFonts w:ascii="Gotham Rounded Light" w:hAnsi="Gotham Rounded Light" w:cs="Calibri"/>
                <w:sz w:val="20"/>
              </w:rPr>
            </w:pPr>
            <w:r w:rsidRPr="00585577">
              <w:rPr>
                <w:rFonts w:ascii="Gotham Rounded Light" w:hAnsi="Gotham Rounded Light" w:cs="Calibri"/>
                <w:sz w:val="20"/>
              </w:rPr>
              <w:t>21,000 servicios otorgados durante el año 2021 a los usuarios de la Clínica Veterinaria de la Alcaldía.</w:t>
            </w:r>
          </w:p>
        </w:tc>
        <w:tc>
          <w:tcPr>
            <w:tcW w:w="3119" w:type="dxa"/>
          </w:tcPr>
          <w:p w14:paraId="1EFCCF28" w14:textId="77777777" w:rsidR="00585577" w:rsidRPr="00585577" w:rsidRDefault="00585577" w:rsidP="00FC0B92">
            <w:pPr>
              <w:rPr>
                <w:rFonts w:ascii="Gotham Rounded Light" w:hAnsi="Gotham Rounded Light" w:cs="Calibri"/>
                <w:b/>
                <w:bCs/>
                <w:sz w:val="20"/>
              </w:rPr>
            </w:pPr>
            <w:r w:rsidRPr="00585577">
              <w:rPr>
                <w:rFonts w:ascii="Gotham Rounded Light" w:hAnsi="Gotham Rounded Light" w:cs="Calibri"/>
                <w:b/>
                <w:bCs/>
                <w:sz w:val="20"/>
              </w:rPr>
              <w:t>OBJETIVO</w:t>
            </w:r>
          </w:p>
          <w:p w14:paraId="63A3F68A" w14:textId="77777777" w:rsidR="00585577" w:rsidRPr="00585577" w:rsidRDefault="00585577" w:rsidP="00FC0B92">
            <w:pPr>
              <w:rPr>
                <w:rFonts w:ascii="Gotham Rounded Light" w:hAnsi="Gotham Rounded Light" w:cs="Calibri"/>
                <w:sz w:val="20"/>
              </w:rPr>
            </w:pPr>
          </w:p>
          <w:p w14:paraId="2435F123" w14:textId="77777777" w:rsidR="00585577" w:rsidRPr="00585577" w:rsidRDefault="00585577" w:rsidP="00FC0B92">
            <w:pPr>
              <w:rPr>
                <w:rFonts w:ascii="Gotham Rounded Light" w:hAnsi="Gotham Rounded Light" w:cs="Calibri"/>
                <w:sz w:val="20"/>
              </w:rPr>
            </w:pPr>
          </w:p>
          <w:p w14:paraId="44709FDC" w14:textId="77777777" w:rsidR="00585577" w:rsidRPr="00585577" w:rsidRDefault="00585577" w:rsidP="00FC0B92">
            <w:pPr>
              <w:rPr>
                <w:rFonts w:ascii="Gotham Rounded Light" w:hAnsi="Gotham Rounded Light" w:cs="Calibri"/>
                <w:sz w:val="20"/>
              </w:rPr>
            </w:pPr>
            <w:r w:rsidRPr="00585577">
              <w:rPr>
                <w:rFonts w:ascii="Gotham Rounded Light" w:hAnsi="Gotham Rounded Light" w:cs="Calibri"/>
                <w:b/>
                <w:bCs/>
                <w:sz w:val="20"/>
              </w:rPr>
              <w:t>Población objetivo:</w:t>
            </w:r>
            <w:r w:rsidRPr="00585577">
              <w:rPr>
                <w:rFonts w:ascii="Gotham Rounded Light" w:hAnsi="Gotham Rounded Light" w:cs="Calibri"/>
                <w:sz w:val="20"/>
              </w:rPr>
              <w:t>130, 444 tutores de animales de compañía (perros y gatos) correspondientes a la Alcaldía Tlalpan.</w:t>
            </w:r>
          </w:p>
          <w:p w14:paraId="2FB19416" w14:textId="77777777" w:rsidR="00585577" w:rsidRPr="00585577" w:rsidRDefault="00585577" w:rsidP="00FC0B92">
            <w:pPr>
              <w:rPr>
                <w:rFonts w:ascii="Gotham Rounded Light" w:hAnsi="Gotham Rounded Light" w:cs="Calibri"/>
                <w:sz w:val="20"/>
              </w:rPr>
            </w:pPr>
          </w:p>
          <w:p w14:paraId="4A8AEFAD" w14:textId="77777777" w:rsidR="00585577" w:rsidRPr="00585577" w:rsidRDefault="00585577" w:rsidP="00FC0B92">
            <w:pPr>
              <w:rPr>
                <w:rFonts w:ascii="Gotham Rounded Light" w:hAnsi="Gotham Rounded Light" w:cs="Calibri"/>
                <w:sz w:val="20"/>
              </w:rPr>
            </w:pPr>
            <w:r w:rsidRPr="00585577">
              <w:rPr>
                <w:rFonts w:ascii="Gotham Rounded Light" w:hAnsi="Gotham Rounded Light" w:cs="Calibri"/>
                <w:b/>
                <w:bCs/>
                <w:sz w:val="20"/>
              </w:rPr>
              <w:t xml:space="preserve">Descripción del resultado esperado: </w:t>
            </w:r>
            <w:r w:rsidRPr="00585577">
              <w:rPr>
                <w:rFonts w:ascii="Gotham Rounded Light" w:hAnsi="Gotham Rounded Light" w:cs="Calibri"/>
                <w:sz w:val="20"/>
              </w:rPr>
              <w:t>Existen servicios veterinarios a nivel público relacionados con la promoción de la salud pública</w:t>
            </w:r>
          </w:p>
          <w:p w14:paraId="769D3DE5" w14:textId="77777777" w:rsidR="00585577" w:rsidRPr="00585577" w:rsidRDefault="00585577" w:rsidP="00FC0B92">
            <w:pPr>
              <w:rPr>
                <w:rFonts w:ascii="Gotham Rounded Light" w:hAnsi="Gotham Rounded Light" w:cs="Calibri"/>
                <w:sz w:val="20"/>
              </w:rPr>
            </w:pPr>
          </w:p>
          <w:p w14:paraId="095C7A1A" w14:textId="77777777" w:rsidR="00585577" w:rsidRPr="00585577" w:rsidRDefault="00585577" w:rsidP="00FC0B92">
            <w:pPr>
              <w:rPr>
                <w:rFonts w:ascii="Gotham Rounded Light" w:hAnsi="Gotham Rounded Light" w:cs="Calibri"/>
                <w:b/>
                <w:bCs/>
                <w:sz w:val="20"/>
              </w:rPr>
            </w:pPr>
            <w:r w:rsidRPr="00585577">
              <w:rPr>
                <w:rFonts w:ascii="Gotham Rounded Light" w:hAnsi="Gotham Rounded Light" w:cs="Calibri"/>
                <w:b/>
                <w:bCs/>
                <w:sz w:val="20"/>
              </w:rPr>
              <w:t xml:space="preserve">Magnitud (resultado esperado) </w:t>
            </w:r>
          </w:p>
          <w:p w14:paraId="3BC4DDE2" w14:textId="77777777" w:rsidR="00585577" w:rsidRPr="00585577" w:rsidRDefault="00585577" w:rsidP="00FC0B92">
            <w:pPr>
              <w:rPr>
                <w:rFonts w:ascii="Gotham Rounded Light" w:hAnsi="Gotham Rounded Light" w:cs="Calibri"/>
                <w:sz w:val="20"/>
              </w:rPr>
            </w:pPr>
            <w:r w:rsidRPr="00585577">
              <w:rPr>
                <w:rFonts w:ascii="Gotham Rounded Light" w:hAnsi="Gotham Rounded Light" w:cs="Calibri"/>
                <w:sz w:val="20"/>
              </w:rPr>
              <w:t xml:space="preserve">130,444 tutores de animales de compañía (perros y gatos), de la Alcaldía Tlalpan. (SPSPA, 2013), lo cual corresponde al 18.63% de la población total de Tlalpan. </w:t>
            </w:r>
          </w:p>
        </w:tc>
        <w:tc>
          <w:tcPr>
            <w:tcW w:w="1701" w:type="dxa"/>
          </w:tcPr>
          <w:p w14:paraId="73976FCF" w14:textId="29625C7E" w:rsidR="00585577" w:rsidRPr="00585577" w:rsidRDefault="00585577" w:rsidP="00FC0B92">
            <w:pPr>
              <w:rPr>
                <w:rFonts w:ascii="Gotham Rounded Light" w:hAnsi="Gotham Rounded Light" w:cs="Calibri"/>
                <w:b/>
                <w:bCs/>
                <w:sz w:val="20"/>
              </w:rPr>
            </w:pPr>
            <w:r w:rsidRPr="00585577">
              <w:rPr>
                <w:rFonts w:ascii="Gotham Rounded Light" w:hAnsi="Gotham Rounded Light" w:cs="Calibri"/>
                <w:b/>
                <w:bCs/>
                <w:sz w:val="20"/>
              </w:rPr>
              <w:t>PROPÓSITO</w:t>
            </w:r>
          </w:p>
        </w:tc>
        <w:tc>
          <w:tcPr>
            <w:tcW w:w="2753" w:type="dxa"/>
          </w:tcPr>
          <w:p w14:paraId="542592EF" w14:textId="5A180FD6" w:rsidR="00585577" w:rsidRPr="00585577" w:rsidRDefault="00585577" w:rsidP="00FC0B92">
            <w:pPr>
              <w:rPr>
                <w:rFonts w:ascii="Gotham Rounded Light" w:hAnsi="Gotham Rounded Light" w:cs="Calibri"/>
                <w:sz w:val="20"/>
              </w:rPr>
            </w:pPr>
            <w:r w:rsidRPr="00585577">
              <w:rPr>
                <w:rFonts w:ascii="Gotham Rounded Light" w:hAnsi="Gotham Rounded Light" w:cs="Calibri"/>
                <w:sz w:val="20"/>
              </w:rPr>
              <w:t>Los perros y gatos de los tutores de animales de compañía de la Alcaldía Tlalpan reciben atención médica y se promueve la salud pública a través de la prevención de enfermedades zoonóticas.</w:t>
            </w:r>
          </w:p>
        </w:tc>
      </w:tr>
    </w:tbl>
    <w:p w14:paraId="00978D6A" w14:textId="77777777" w:rsidR="00585577" w:rsidRDefault="00585577"/>
    <w:tbl>
      <w:tblPr>
        <w:tblStyle w:val="Tabladecuadrcula1clara-nfasis61"/>
        <w:tblpPr w:leftFromText="141" w:rightFromText="141" w:vertAnchor="text" w:horzAnchor="margin" w:tblpXSpec="center" w:tblpY="-584"/>
        <w:tblW w:w="9343" w:type="dxa"/>
        <w:tblLayout w:type="fixed"/>
        <w:tblLook w:val="0000" w:firstRow="0" w:lastRow="0" w:firstColumn="0" w:lastColumn="0" w:noHBand="0" w:noVBand="0"/>
      </w:tblPr>
      <w:tblGrid>
        <w:gridCol w:w="2633"/>
        <w:gridCol w:w="2764"/>
        <w:gridCol w:w="552"/>
        <w:gridCol w:w="3394"/>
      </w:tblGrid>
      <w:tr w:rsidR="00585577" w:rsidRPr="00585577" w14:paraId="26FE10A3" w14:textId="4082C2C0" w:rsidTr="00585577">
        <w:trPr>
          <w:cantSplit/>
          <w:trHeight w:hRule="exact" w:val="7243"/>
        </w:trPr>
        <w:tc>
          <w:tcPr>
            <w:tcW w:w="2633" w:type="dxa"/>
          </w:tcPr>
          <w:p w14:paraId="13194333" w14:textId="77777777" w:rsidR="00585577" w:rsidRPr="00585577" w:rsidRDefault="00585577" w:rsidP="00FC0B92">
            <w:pPr>
              <w:rPr>
                <w:rFonts w:ascii="Gotham Rounded Light" w:hAnsi="Gotham Rounded Light" w:cs="Calibri"/>
                <w:b/>
                <w:bCs/>
                <w:sz w:val="20"/>
              </w:rPr>
            </w:pPr>
            <w:r w:rsidRPr="00585577">
              <w:rPr>
                <w:rFonts w:ascii="Gotham Rounded Light" w:hAnsi="Gotham Rounded Light" w:cs="Calibri"/>
                <w:b/>
                <w:bCs/>
                <w:sz w:val="20"/>
              </w:rPr>
              <w:lastRenderedPageBreak/>
              <w:t>CAUSAS</w:t>
            </w:r>
          </w:p>
          <w:p w14:paraId="4B33AEEE" w14:textId="77777777" w:rsidR="00585577" w:rsidRPr="00585577" w:rsidRDefault="00585577" w:rsidP="00FC0B92">
            <w:pPr>
              <w:rPr>
                <w:rFonts w:ascii="Gotham Rounded Light" w:hAnsi="Gotham Rounded Light" w:cs="Calibri"/>
                <w:sz w:val="20"/>
              </w:rPr>
            </w:pPr>
          </w:p>
          <w:p w14:paraId="18CAAB2B" w14:textId="77777777" w:rsidR="00585577" w:rsidRPr="00585577" w:rsidRDefault="00585577" w:rsidP="002C2C1F">
            <w:pPr>
              <w:pStyle w:val="Prrafodelista"/>
              <w:numPr>
                <w:ilvl w:val="0"/>
                <w:numId w:val="10"/>
              </w:numPr>
              <w:spacing w:after="0" w:line="276" w:lineRule="auto"/>
              <w:ind w:left="314"/>
              <w:rPr>
                <w:rFonts w:ascii="Gotham Rounded Light" w:hAnsi="Gotham Rounded Light" w:cs="Calibri"/>
                <w:color w:val="auto"/>
                <w:sz w:val="20"/>
              </w:rPr>
            </w:pPr>
            <w:r w:rsidRPr="00585577">
              <w:rPr>
                <w:rFonts w:ascii="Gotham Rounded Light" w:hAnsi="Gotham Rounded Light" w:cs="Calibri"/>
                <w:iCs/>
                <w:color w:val="auto"/>
                <w:sz w:val="20"/>
              </w:rPr>
              <w:t>Poco conocimiento del marco normativo relacionado con el maltrato animal</w:t>
            </w:r>
          </w:p>
          <w:p w14:paraId="321547C5" w14:textId="77777777" w:rsidR="00585577" w:rsidRPr="00585577" w:rsidRDefault="00585577" w:rsidP="002C2C1F">
            <w:pPr>
              <w:pStyle w:val="Prrafodelista"/>
              <w:numPr>
                <w:ilvl w:val="0"/>
                <w:numId w:val="10"/>
              </w:numPr>
              <w:spacing w:after="0" w:line="276" w:lineRule="auto"/>
              <w:ind w:left="314"/>
              <w:rPr>
                <w:rFonts w:ascii="Gotham Rounded Light" w:hAnsi="Gotham Rounded Light" w:cs="Calibri"/>
                <w:color w:val="auto"/>
                <w:sz w:val="20"/>
              </w:rPr>
            </w:pPr>
            <w:r w:rsidRPr="00585577">
              <w:rPr>
                <w:rFonts w:ascii="Gotham Rounded Light" w:hAnsi="Gotham Rounded Light" w:cs="Calibri"/>
                <w:iCs/>
                <w:color w:val="auto"/>
                <w:sz w:val="20"/>
              </w:rPr>
              <w:t>Falta de cultura de tutela responsable de animales de compañía</w:t>
            </w:r>
          </w:p>
          <w:p w14:paraId="756F1E6A" w14:textId="77777777" w:rsidR="00585577" w:rsidRPr="00585577" w:rsidRDefault="00585577" w:rsidP="002C2C1F">
            <w:pPr>
              <w:pStyle w:val="Prrafodelista"/>
              <w:numPr>
                <w:ilvl w:val="0"/>
                <w:numId w:val="10"/>
              </w:numPr>
              <w:spacing w:after="0" w:line="276" w:lineRule="auto"/>
              <w:ind w:left="314"/>
              <w:rPr>
                <w:rFonts w:ascii="Gotham Rounded Light" w:hAnsi="Gotham Rounded Light" w:cs="Calibri"/>
                <w:color w:val="auto"/>
                <w:sz w:val="20"/>
              </w:rPr>
            </w:pPr>
            <w:r w:rsidRPr="00585577">
              <w:rPr>
                <w:rFonts w:ascii="Gotham Rounded Light" w:hAnsi="Gotham Rounded Light" w:cs="Calibri"/>
                <w:iCs/>
                <w:color w:val="auto"/>
                <w:sz w:val="20"/>
              </w:rPr>
              <w:t>Paradigmas sociales relacionados con la esterilización de machos principalmente</w:t>
            </w:r>
          </w:p>
          <w:p w14:paraId="42EEBE25" w14:textId="77777777" w:rsidR="00585577" w:rsidRPr="00585577" w:rsidRDefault="00585577" w:rsidP="002C2C1F">
            <w:pPr>
              <w:pStyle w:val="Prrafodelista"/>
              <w:numPr>
                <w:ilvl w:val="0"/>
                <w:numId w:val="10"/>
              </w:numPr>
              <w:spacing w:after="0" w:line="276" w:lineRule="auto"/>
              <w:ind w:left="314"/>
              <w:rPr>
                <w:rFonts w:ascii="Gotham Rounded Light" w:hAnsi="Gotham Rounded Light" w:cs="Calibri"/>
                <w:b/>
                <w:bCs/>
                <w:color w:val="auto"/>
                <w:sz w:val="20"/>
              </w:rPr>
            </w:pPr>
            <w:r w:rsidRPr="00585577">
              <w:rPr>
                <w:rFonts w:ascii="Gotham Rounded Light" w:hAnsi="Gotham Rounded Light" w:cs="Calibri"/>
                <w:iCs/>
                <w:color w:val="auto"/>
                <w:sz w:val="20"/>
              </w:rPr>
              <w:t>Desconocimiento de las medidas preventivas encaminadas a evitar el contagio de enfermedades zoonóticas</w:t>
            </w:r>
          </w:p>
        </w:tc>
        <w:tc>
          <w:tcPr>
            <w:tcW w:w="2764" w:type="dxa"/>
          </w:tcPr>
          <w:p w14:paraId="5C01722C" w14:textId="77777777" w:rsidR="00585577" w:rsidRPr="00585577" w:rsidRDefault="00585577" w:rsidP="00FC0B92">
            <w:pPr>
              <w:rPr>
                <w:rFonts w:ascii="Gotham Rounded Light" w:hAnsi="Gotham Rounded Light" w:cs="Calibri"/>
                <w:b/>
                <w:bCs/>
                <w:sz w:val="20"/>
              </w:rPr>
            </w:pPr>
            <w:r w:rsidRPr="00585577">
              <w:rPr>
                <w:rFonts w:ascii="Gotham Rounded Light" w:hAnsi="Gotham Rounded Light" w:cs="Calibri"/>
                <w:b/>
                <w:bCs/>
                <w:sz w:val="20"/>
              </w:rPr>
              <w:t>ME</w:t>
            </w:r>
            <w:r w:rsidRPr="00585577">
              <w:rPr>
                <w:rFonts w:ascii="Gotham Rounded Light" w:hAnsi="Gotham Rounded Light" w:cs="Calibri"/>
                <w:b/>
                <w:bCs/>
                <w:spacing w:val="-1"/>
                <w:sz w:val="20"/>
              </w:rPr>
              <w:t>D</w:t>
            </w:r>
            <w:r w:rsidRPr="00585577">
              <w:rPr>
                <w:rFonts w:ascii="Gotham Rounded Light" w:hAnsi="Gotham Rounded Light" w:cs="Calibri"/>
                <w:b/>
                <w:bCs/>
                <w:sz w:val="20"/>
              </w:rPr>
              <w:t>I</w:t>
            </w:r>
            <w:r w:rsidRPr="00585577">
              <w:rPr>
                <w:rFonts w:ascii="Gotham Rounded Light" w:hAnsi="Gotham Rounded Light" w:cs="Calibri"/>
                <w:b/>
                <w:bCs/>
                <w:spacing w:val="-3"/>
                <w:sz w:val="20"/>
              </w:rPr>
              <w:t>O</w:t>
            </w:r>
            <w:r w:rsidRPr="00585577">
              <w:rPr>
                <w:rFonts w:ascii="Gotham Rounded Light" w:hAnsi="Gotham Rounded Light" w:cs="Calibri"/>
                <w:b/>
                <w:bCs/>
                <w:sz w:val="20"/>
              </w:rPr>
              <w:t xml:space="preserve">S </w:t>
            </w:r>
          </w:p>
          <w:p w14:paraId="3E85EEEE" w14:textId="77777777" w:rsidR="00585577" w:rsidRPr="00585577" w:rsidRDefault="00585577" w:rsidP="00FC0B92">
            <w:pPr>
              <w:rPr>
                <w:rFonts w:ascii="Gotham Rounded Light" w:hAnsi="Gotham Rounded Light" w:cs="Calibri"/>
                <w:b/>
                <w:bCs/>
                <w:sz w:val="20"/>
              </w:rPr>
            </w:pPr>
          </w:p>
          <w:p w14:paraId="332BFE59" w14:textId="77777777" w:rsidR="00585577" w:rsidRPr="00585577" w:rsidRDefault="00585577" w:rsidP="002C2C1F">
            <w:pPr>
              <w:pStyle w:val="Prrafodelista"/>
              <w:numPr>
                <w:ilvl w:val="0"/>
                <w:numId w:val="11"/>
              </w:numPr>
              <w:spacing w:after="0" w:line="276" w:lineRule="auto"/>
              <w:ind w:left="257"/>
              <w:rPr>
                <w:rFonts w:ascii="Gotham Rounded Light" w:hAnsi="Gotham Rounded Light" w:cs="Calibri"/>
                <w:bCs/>
                <w:color w:val="auto"/>
                <w:sz w:val="20"/>
              </w:rPr>
            </w:pPr>
            <w:r w:rsidRPr="00585577">
              <w:rPr>
                <w:rFonts w:ascii="Gotham Rounded Light" w:hAnsi="Gotham Rounded Light" w:cs="Calibri"/>
                <w:bCs/>
                <w:color w:val="auto"/>
                <w:sz w:val="20"/>
              </w:rPr>
              <w:t>Integración de un equipo de beneficiarios facilitadores de servicios</w:t>
            </w:r>
          </w:p>
          <w:p w14:paraId="39C966A9" w14:textId="77777777" w:rsidR="00585577" w:rsidRPr="00585577" w:rsidRDefault="00585577" w:rsidP="002C2C1F">
            <w:pPr>
              <w:pStyle w:val="Prrafodelista"/>
              <w:numPr>
                <w:ilvl w:val="0"/>
                <w:numId w:val="11"/>
              </w:numPr>
              <w:spacing w:after="0" w:line="276" w:lineRule="auto"/>
              <w:ind w:left="257"/>
              <w:rPr>
                <w:rFonts w:ascii="Gotham Rounded Light" w:hAnsi="Gotham Rounded Light" w:cs="Calibri"/>
                <w:bCs/>
                <w:color w:val="auto"/>
                <w:sz w:val="20"/>
              </w:rPr>
            </w:pPr>
            <w:r w:rsidRPr="00585577">
              <w:rPr>
                <w:rFonts w:ascii="Gotham Rounded Light" w:hAnsi="Gotham Rounded Light" w:cs="Calibri"/>
                <w:bCs/>
                <w:color w:val="auto"/>
                <w:sz w:val="20"/>
              </w:rPr>
              <w:t>Brindar información relacionada con el conocimiento del marco normativo del maltrato animal</w:t>
            </w:r>
          </w:p>
          <w:p w14:paraId="7E74426C" w14:textId="77777777" w:rsidR="00585577" w:rsidRPr="00585577" w:rsidRDefault="00585577" w:rsidP="002C2C1F">
            <w:pPr>
              <w:pStyle w:val="Prrafodelista"/>
              <w:numPr>
                <w:ilvl w:val="0"/>
                <w:numId w:val="11"/>
              </w:numPr>
              <w:spacing w:after="0" w:line="276" w:lineRule="auto"/>
              <w:ind w:left="257"/>
              <w:rPr>
                <w:rFonts w:ascii="Gotham Rounded Light" w:hAnsi="Gotham Rounded Light" w:cs="Calibri"/>
                <w:bCs/>
                <w:color w:val="auto"/>
                <w:sz w:val="20"/>
              </w:rPr>
            </w:pPr>
            <w:r w:rsidRPr="00585577">
              <w:rPr>
                <w:rFonts w:ascii="Gotham Rounded Light" w:hAnsi="Gotham Rounded Light" w:cs="Calibri"/>
                <w:bCs/>
                <w:color w:val="auto"/>
                <w:sz w:val="20"/>
              </w:rPr>
              <w:t>Brindar información relacionada con la promoción de la adopción y prevención del abandono</w:t>
            </w:r>
          </w:p>
          <w:p w14:paraId="4D25320E" w14:textId="77777777" w:rsidR="00585577" w:rsidRPr="00585577" w:rsidRDefault="00585577" w:rsidP="002C2C1F">
            <w:pPr>
              <w:pStyle w:val="Prrafodelista"/>
              <w:numPr>
                <w:ilvl w:val="0"/>
                <w:numId w:val="11"/>
              </w:numPr>
              <w:spacing w:after="0" w:line="276" w:lineRule="auto"/>
              <w:ind w:left="257"/>
              <w:rPr>
                <w:rFonts w:ascii="Gotham Rounded Light" w:hAnsi="Gotham Rounded Light" w:cs="Calibri"/>
                <w:b/>
                <w:bCs/>
                <w:color w:val="auto"/>
                <w:sz w:val="20"/>
              </w:rPr>
            </w:pPr>
            <w:r w:rsidRPr="00585577">
              <w:rPr>
                <w:rFonts w:ascii="Gotham Rounded Light" w:hAnsi="Gotham Rounded Light" w:cs="Calibri"/>
                <w:bCs/>
                <w:color w:val="auto"/>
                <w:sz w:val="20"/>
              </w:rPr>
              <w:t>Otorgar servicios médico veterinarios y de educación que permitan coadyuvar en la manutención de la salud de los animales de compañía</w:t>
            </w:r>
          </w:p>
        </w:tc>
        <w:tc>
          <w:tcPr>
            <w:tcW w:w="552" w:type="dxa"/>
            <w:textDirection w:val="btLr"/>
            <w:vAlign w:val="center"/>
          </w:tcPr>
          <w:p w14:paraId="6063F3C0" w14:textId="2EFA154A" w:rsidR="00585577" w:rsidRPr="00585577" w:rsidRDefault="00585577" w:rsidP="00585577">
            <w:pPr>
              <w:ind w:left="113" w:right="113"/>
              <w:jc w:val="center"/>
              <w:rPr>
                <w:rFonts w:ascii="Gotham Rounded Light" w:hAnsi="Gotham Rounded Light" w:cs="Calibri"/>
                <w:b/>
                <w:bCs/>
                <w:sz w:val="20"/>
              </w:rPr>
            </w:pPr>
            <w:r w:rsidRPr="00585577">
              <w:rPr>
                <w:rFonts w:ascii="Gotham Rounded Light" w:hAnsi="Gotham Rounded Light" w:cs="Calibri"/>
                <w:b/>
                <w:bCs/>
                <w:sz w:val="20"/>
              </w:rPr>
              <w:t>COMPONENTES</w:t>
            </w:r>
          </w:p>
        </w:tc>
        <w:tc>
          <w:tcPr>
            <w:tcW w:w="3394" w:type="dxa"/>
          </w:tcPr>
          <w:p w14:paraId="46B3F3AA" w14:textId="77777777" w:rsidR="00585577" w:rsidRPr="00585577" w:rsidRDefault="00585577" w:rsidP="002C2C1F">
            <w:pPr>
              <w:pStyle w:val="Prrafodelista"/>
              <w:numPr>
                <w:ilvl w:val="0"/>
                <w:numId w:val="12"/>
              </w:numPr>
              <w:spacing w:after="0"/>
              <w:ind w:left="454"/>
              <w:rPr>
                <w:rFonts w:ascii="Gotham Rounded Light" w:hAnsi="Gotham Rounded Light" w:cs="Calibri"/>
                <w:color w:val="auto"/>
                <w:sz w:val="20"/>
              </w:rPr>
            </w:pPr>
            <w:r w:rsidRPr="00585577">
              <w:rPr>
                <w:rFonts w:ascii="Gotham Rounded Light" w:hAnsi="Gotham Rounded Light" w:cs="Calibri"/>
                <w:color w:val="auto"/>
                <w:sz w:val="20"/>
              </w:rPr>
              <w:t>Apoyos económicos que se entregan a personas facilitadoras de servicios</w:t>
            </w:r>
          </w:p>
          <w:p w14:paraId="3587417E" w14:textId="77777777" w:rsidR="00585577" w:rsidRPr="00585577" w:rsidRDefault="00585577" w:rsidP="002C2C1F">
            <w:pPr>
              <w:pStyle w:val="Prrafodelista"/>
              <w:numPr>
                <w:ilvl w:val="0"/>
                <w:numId w:val="12"/>
              </w:numPr>
              <w:spacing w:after="0"/>
              <w:ind w:left="454"/>
              <w:rPr>
                <w:rFonts w:ascii="Gotham Rounded Light" w:hAnsi="Gotham Rounded Light" w:cs="Calibri"/>
                <w:color w:val="auto"/>
                <w:sz w:val="20"/>
              </w:rPr>
            </w:pPr>
            <w:r w:rsidRPr="00585577">
              <w:rPr>
                <w:rFonts w:ascii="Gotham Rounded Light" w:hAnsi="Gotham Rounded Light" w:cs="Calibri"/>
                <w:color w:val="auto"/>
                <w:sz w:val="20"/>
              </w:rPr>
              <w:t>Cirugías de esterilización en perros y gatos</w:t>
            </w:r>
          </w:p>
          <w:p w14:paraId="0FF8D667" w14:textId="77777777" w:rsidR="00585577" w:rsidRPr="00585577" w:rsidRDefault="00585577" w:rsidP="002C2C1F">
            <w:pPr>
              <w:pStyle w:val="Prrafodelista"/>
              <w:numPr>
                <w:ilvl w:val="0"/>
                <w:numId w:val="12"/>
              </w:numPr>
              <w:spacing w:after="0"/>
              <w:ind w:left="454"/>
              <w:rPr>
                <w:rFonts w:ascii="Gotham Rounded Light" w:hAnsi="Gotham Rounded Light" w:cs="Calibri"/>
                <w:color w:val="auto"/>
                <w:sz w:val="20"/>
              </w:rPr>
            </w:pPr>
            <w:r w:rsidRPr="00585577">
              <w:rPr>
                <w:rFonts w:ascii="Gotham Rounded Light" w:hAnsi="Gotham Rounded Light" w:cs="Calibri"/>
                <w:color w:val="auto"/>
                <w:sz w:val="20"/>
              </w:rPr>
              <w:t>Asesorías Médicas Veterinarias para Perros y Gatos</w:t>
            </w:r>
          </w:p>
          <w:p w14:paraId="5E4DB09A" w14:textId="77777777" w:rsidR="00585577" w:rsidRPr="00585577" w:rsidRDefault="00585577" w:rsidP="002C2C1F">
            <w:pPr>
              <w:pStyle w:val="Prrafodelista"/>
              <w:numPr>
                <w:ilvl w:val="0"/>
                <w:numId w:val="12"/>
              </w:numPr>
              <w:spacing w:after="0"/>
              <w:ind w:left="454"/>
              <w:rPr>
                <w:rFonts w:ascii="Gotham Rounded Light" w:hAnsi="Gotham Rounded Light" w:cs="Calibri"/>
                <w:color w:val="auto"/>
                <w:sz w:val="20"/>
              </w:rPr>
            </w:pPr>
            <w:r w:rsidRPr="00585577">
              <w:rPr>
                <w:rFonts w:ascii="Gotham Rounded Light" w:hAnsi="Gotham Rounded Light" w:cs="Calibri"/>
                <w:color w:val="auto"/>
                <w:sz w:val="20"/>
              </w:rPr>
              <w:t>Cirugías generales para perros y gatos</w:t>
            </w:r>
          </w:p>
          <w:p w14:paraId="18DCFA7D" w14:textId="77777777" w:rsidR="00585577" w:rsidRPr="00585577" w:rsidRDefault="00585577" w:rsidP="002C2C1F">
            <w:pPr>
              <w:pStyle w:val="Prrafodelista"/>
              <w:numPr>
                <w:ilvl w:val="0"/>
                <w:numId w:val="12"/>
              </w:numPr>
              <w:spacing w:after="0"/>
              <w:ind w:left="454"/>
              <w:rPr>
                <w:rFonts w:ascii="Gotham Rounded Light" w:hAnsi="Gotham Rounded Light" w:cs="Calibri"/>
                <w:color w:val="auto"/>
                <w:sz w:val="20"/>
              </w:rPr>
            </w:pPr>
            <w:r w:rsidRPr="00585577">
              <w:rPr>
                <w:rFonts w:ascii="Gotham Rounded Light" w:hAnsi="Gotham Rounded Light" w:cs="Calibri"/>
                <w:color w:val="auto"/>
                <w:sz w:val="20"/>
              </w:rPr>
              <w:t>Vacunación antirrábica para perros y gatos</w:t>
            </w:r>
          </w:p>
          <w:p w14:paraId="357E4106" w14:textId="77777777" w:rsidR="00585577" w:rsidRPr="00585577" w:rsidRDefault="00585577" w:rsidP="002C2C1F">
            <w:pPr>
              <w:pStyle w:val="Prrafodelista"/>
              <w:numPr>
                <w:ilvl w:val="0"/>
                <w:numId w:val="12"/>
              </w:numPr>
              <w:spacing w:after="0"/>
              <w:ind w:left="454"/>
              <w:rPr>
                <w:rFonts w:ascii="Gotham Rounded Light" w:hAnsi="Gotham Rounded Light" w:cs="Calibri"/>
                <w:color w:val="auto"/>
                <w:sz w:val="20"/>
              </w:rPr>
            </w:pPr>
            <w:r w:rsidRPr="00585577">
              <w:rPr>
                <w:rFonts w:ascii="Gotham Rounded Light" w:hAnsi="Gotham Rounded Light" w:cs="Calibri"/>
                <w:color w:val="auto"/>
                <w:sz w:val="20"/>
              </w:rPr>
              <w:t>Recepción voluntaria de perros y gatos</w:t>
            </w:r>
          </w:p>
          <w:p w14:paraId="5FCCAD53" w14:textId="77777777" w:rsidR="00585577" w:rsidRPr="00585577" w:rsidRDefault="00585577" w:rsidP="002C2C1F">
            <w:pPr>
              <w:pStyle w:val="Prrafodelista"/>
              <w:numPr>
                <w:ilvl w:val="0"/>
                <w:numId w:val="12"/>
              </w:numPr>
              <w:spacing w:after="0"/>
              <w:ind w:left="454"/>
              <w:rPr>
                <w:rFonts w:ascii="Gotham Rounded Light" w:hAnsi="Gotham Rounded Light" w:cs="Calibri"/>
                <w:color w:val="auto"/>
                <w:sz w:val="20"/>
              </w:rPr>
            </w:pPr>
            <w:r w:rsidRPr="00585577">
              <w:rPr>
                <w:rFonts w:ascii="Gotham Rounded Light" w:hAnsi="Gotham Rounded Light" w:cs="Calibri"/>
                <w:color w:val="auto"/>
                <w:sz w:val="20"/>
              </w:rPr>
              <w:t>Desparasitación de perros y gatos</w:t>
            </w:r>
          </w:p>
          <w:p w14:paraId="7376171D" w14:textId="40DD83B7" w:rsidR="00585577" w:rsidRPr="00585577" w:rsidRDefault="00585577" w:rsidP="002C2C1F">
            <w:pPr>
              <w:pStyle w:val="Prrafodelista"/>
              <w:numPr>
                <w:ilvl w:val="0"/>
                <w:numId w:val="12"/>
              </w:numPr>
              <w:spacing w:after="0"/>
              <w:ind w:left="454"/>
              <w:rPr>
                <w:rFonts w:ascii="Gotham Rounded Light" w:hAnsi="Gotham Rounded Light" w:cs="Calibri"/>
                <w:color w:val="auto"/>
                <w:sz w:val="20"/>
              </w:rPr>
            </w:pPr>
            <w:r w:rsidRPr="00585577">
              <w:rPr>
                <w:rFonts w:ascii="Gotham Rounded Light" w:hAnsi="Gotham Rounded Light" w:cs="Calibri"/>
                <w:color w:val="auto"/>
                <w:sz w:val="20"/>
              </w:rPr>
              <w:t>Elaboración de materiales pedagógicos realizacos y difundidos en redes oficiales de la Alcaldía</w:t>
            </w:r>
          </w:p>
        </w:tc>
      </w:tr>
    </w:tbl>
    <w:p w14:paraId="76B45E6C" w14:textId="77777777" w:rsidR="00585577" w:rsidRDefault="00585577"/>
    <w:tbl>
      <w:tblPr>
        <w:tblStyle w:val="Tabladecuadrcula1clara-nfasis61"/>
        <w:tblpPr w:leftFromText="141" w:rightFromText="141" w:vertAnchor="text" w:horzAnchor="margin" w:tblpXSpec="center" w:tblpY="-584"/>
        <w:tblW w:w="9343" w:type="dxa"/>
        <w:tblLayout w:type="fixed"/>
        <w:tblLook w:val="0000" w:firstRow="0" w:lastRow="0" w:firstColumn="0" w:lastColumn="0" w:noHBand="0" w:noVBand="0"/>
      </w:tblPr>
      <w:tblGrid>
        <w:gridCol w:w="2633"/>
        <w:gridCol w:w="2764"/>
        <w:gridCol w:w="552"/>
        <w:gridCol w:w="3394"/>
      </w:tblGrid>
      <w:tr w:rsidR="00585577" w:rsidRPr="00585577" w14:paraId="7630930C" w14:textId="1461ABCC" w:rsidTr="00585577">
        <w:trPr>
          <w:cantSplit/>
          <w:trHeight w:hRule="exact" w:val="6005"/>
        </w:trPr>
        <w:tc>
          <w:tcPr>
            <w:tcW w:w="2633" w:type="dxa"/>
          </w:tcPr>
          <w:p w14:paraId="7BD116FA" w14:textId="77777777" w:rsidR="00585577" w:rsidRPr="00585577" w:rsidRDefault="00585577" w:rsidP="00FC0B92">
            <w:pPr>
              <w:rPr>
                <w:rFonts w:ascii="Gotham Rounded Light" w:hAnsi="Gotham Rounded Light" w:cs="Calibri"/>
                <w:b/>
                <w:bCs/>
                <w:spacing w:val="-2"/>
                <w:sz w:val="20"/>
              </w:rPr>
            </w:pPr>
          </w:p>
        </w:tc>
        <w:tc>
          <w:tcPr>
            <w:tcW w:w="2764" w:type="dxa"/>
          </w:tcPr>
          <w:p w14:paraId="1F6B65E4" w14:textId="77777777" w:rsidR="00585577" w:rsidRPr="00585577" w:rsidRDefault="00585577" w:rsidP="00FC0B92">
            <w:pPr>
              <w:rPr>
                <w:rFonts w:ascii="Gotham Rounded Light" w:hAnsi="Gotham Rounded Light" w:cs="Calibri"/>
                <w:b/>
                <w:bCs/>
                <w:sz w:val="20"/>
              </w:rPr>
            </w:pPr>
          </w:p>
        </w:tc>
        <w:tc>
          <w:tcPr>
            <w:tcW w:w="552" w:type="dxa"/>
            <w:textDirection w:val="btLr"/>
            <w:vAlign w:val="center"/>
          </w:tcPr>
          <w:p w14:paraId="6EE207D3" w14:textId="2F3AED20" w:rsidR="00585577" w:rsidRPr="00585577" w:rsidRDefault="00585577" w:rsidP="00585577">
            <w:pPr>
              <w:ind w:left="113" w:right="113"/>
              <w:jc w:val="center"/>
              <w:rPr>
                <w:rFonts w:ascii="Gotham Rounded Light" w:hAnsi="Gotham Rounded Light" w:cs="Calibri"/>
                <w:b/>
                <w:bCs/>
                <w:sz w:val="20"/>
              </w:rPr>
            </w:pPr>
            <w:r>
              <w:rPr>
                <w:rFonts w:ascii="Gotham Rounded Light" w:hAnsi="Gotham Rounded Light" w:cs="Calibri"/>
                <w:b/>
                <w:bCs/>
                <w:sz w:val="20"/>
              </w:rPr>
              <w:t>ACTIVIDADES</w:t>
            </w:r>
          </w:p>
        </w:tc>
        <w:tc>
          <w:tcPr>
            <w:tcW w:w="3394" w:type="dxa"/>
          </w:tcPr>
          <w:p w14:paraId="0208791F" w14:textId="77777777" w:rsidR="00585577" w:rsidRPr="00585577" w:rsidRDefault="00585577" w:rsidP="00FC0B92">
            <w:pPr>
              <w:rPr>
                <w:rFonts w:ascii="Gotham Rounded Light" w:hAnsi="Gotham Rounded Light" w:cs="Calibri"/>
                <w:sz w:val="20"/>
              </w:rPr>
            </w:pPr>
          </w:p>
        </w:tc>
      </w:tr>
    </w:tbl>
    <w:p w14:paraId="11131D63" w14:textId="77777777" w:rsidR="00585577" w:rsidRPr="00E06448" w:rsidRDefault="00585577" w:rsidP="00E06448">
      <w:pPr>
        <w:rPr>
          <w:rFonts w:ascii="Gotham Rounded Light" w:hAnsi="Gotham Rounded Light"/>
          <w:sz w:val="24"/>
          <w:szCs w:val="24"/>
          <w:lang w:val="es-ES"/>
        </w:rPr>
      </w:pPr>
    </w:p>
    <w:p w14:paraId="2A70BBFA" w14:textId="3FD340A4" w:rsidR="00ED6DF5" w:rsidRDefault="00CE2C72" w:rsidP="00132A34">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244EBF">
        <w:rPr>
          <w:rFonts w:ascii="Gotham Rounded Light" w:hAnsi="Gotham Rounded Light"/>
          <w:sz w:val="24"/>
          <w:szCs w:val="24"/>
        </w:rPr>
        <w:t>17</w:t>
      </w:r>
      <w:r w:rsidRPr="00E06448">
        <w:rPr>
          <w:rFonts w:ascii="Gotham Rounded Light" w:hAnsi="Gotham Rounded Light"/>
          <w:sz w:val="24"/>
          <w:szCs w:val="24"/>
        </w:rPr>
        <w:t>. Estructura Analítica del Programa Presupuestario e identificación de los objetivos de la MIR.</w:t>
      </w:r>
    </w:p>
    <w:p w14:paraId="395ADDC7" w14:textId="77777777" w:rsidR="007F2F00" w:rsidRPr="00E06448" w:rsidRDefault="007F2F00" w:rsidP="00E06448">
      <w:pPr>
        <w:rPr>
          <w:rFonts w:ascii="Gotham Rounded Light" w:hAnsi="Gotham Rounded Light"/>
          <w:sz w:val="24"/>
          <w:szCs w:val="24"/>
        </w:rPr>
      </w:pPr>
    </w:p>
    <w:p w14:paraId="6DFAF907" w14:textId="77777777" w:rsidR="001A0653" w:rsidRPr="00A71B89" w:rsidRDefault="00ED6DF5" w:rsidP="00407C06">
      <w:pPr>
        <w:pStyle w:val="Ttulo1"/>
        <w:rPr>
          <w:rFonts w:ascii="Gotham" w:hAnsi="Gotham"/>
          <w:b/>
          <w:color w:val="9F2241"/>
          <w:sz w:val="28"/>
        </w:rPr>
      </w:pPr>
      <w:bookmarkStart w:id="24" w:name="_Toc4776399"/>
      <w:r w:rsidRPr="00A71B89">
        <w:rPr>
          <w:rFonts w:ascii="Gotham" w:hAnsi="Gotham"/>
          <w:b/>
          <w:color w:val="9F2241"/>
          <w:sz w:val="28"/>
        </w:rPr>
        <w:t>MIR del Programa Presupuestario</w:t>
      </w:r>
      <w:bookmarkEnd w:id="24"/>
    </w:p>
    <w:p w14:paraId="5030644C" w14:textId="77777777" w:rsidR="001A0653" w:rsidRPr="00E06448" w:rsidRDefault="001A0653" w:rsidP="00E06448">
      <w:pPr>
        <w:rPr>
          <w:rFonts w:ascii="Gotham Rounded Light" w:hAnsi="Gotham Rounded Light"/>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2"/>
        <w:gridCol w:w="834"/>
        <w:gridCol w:w="920"/>
        <w:gridCol w:w="1200"/>
        <w:gridCol w:w="576"/>
        <w:gridCol w:w="635"/>
        <w:gridCol w:w="651"/>
        <w:gridCol w:w="576"/>
        <w:gridCol w:w="656"/>
        <w:gridCol w:w="764"/>
        <w:gridCol w:w="689"/>
        <w:gridCol w:w="829"/>
      </w:tblGrid>
      <w:tr w:rsidR="00B0158B" w:rsidRPr="00B0158B" w14:paraId="55BD3AC4" w14:textId="77777777" w:rsidTr="00B0158B">
        <w:trPr>
          <w:trHeight w:val="960"/>
        </w:trPr>
        <w:tc>
          <w:tcPr>
            <w:tcW w:w="437" w:type="pct"/>
            <w:vMerge w:val="restart"/>
            <w:shd w:val="clear" w:color="000000" w:fill="D8D8D8"/>
            <w:vAlign w:val="center"/>
            <w:hideMark/>
          </w:tcPr>
          <w:p w14:paraId="1D59E9B7"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bookmarkStart w:id="25" w:name="_Hlk90060642"/>
            <w:r w:rsidRPr="00B0158B">
              <w:rPr>
                <w:rFonts w:ascii="Gotham Rounded Light" w:eastAsia="Times New Roman" w:hAnsi="Gotham Rounded Light" w:cs="Times New Roman"/>
                <w:b/>
                <w:bCs/>
                <w:color w:val="808080"/>
                <w:sz w:val="20"/>
                <w:szCs w:val="20"/>
                <w:lang w:eastAsia="es-MX"/>
              </w:rPr>
              <w:t>Nivel</w:t>
            </w:r>
          </w:p>
        </w:tc>
        <w:tc>
          <w:tcPr>
            <w:tcW w:w="547" w:type="pct"/>
            <w:vMerge w:val="restart"/>
            <w:shd w:val="clear" w:color="000000" w:fill="D8D8D8"/>
            <w:vAlign w:val="center"/>
            <w:hideMark/>
          </w:tcPr>
          <w:p w14:paraId="1D67DFEF"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Resumen Narrativo</w:t>
            </w:r>
          </w:p>
        </w:tc>
        <w:tc>
          <w:tcPr>
            <w:tcW w:w="497" w:type="pct"/>
            <w:vMerge w:val="restart"/>
            <w:shd w:val="clear" w:color="000000" w:fill="D8D8D8"/>
            <w:vAlign w:val="center"/>
            <w:hideMark/>
          </w:tcPr>
          <w:p w14:paraId="35068E1F"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Nombre del Indicador</w:t>
            </w:r>
          </w:p>
        </w:tc>
        <w:tc>
          <w:tcPr>
            <w:tcW w:w="536" w:type="pct"/>
            <w:vMerge w:val="restart"/>
            <w:shd w:val="clear" w:color="000000" w:fill="D8D8D8"/>
            <w:vAlign w:val="center"/>
            <w:hideMark/>
          </w:tcPr>
          <w:p w14:paraId="5786FAE0"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Fórmula</w:t>
            </w:r>
          </w:p>
        </w:tc>
        <w:tc>
          <w:tcPr>
            <w:tcW w:w="593" w:type="pct"/>
            <w:vMerge w:val="restart"/>
            <w:shd w:val="clear" w:color="000000" w:fill="D8D8D8"/>
            <w:vAlign w:val="center"/>
            <w:hideMark/>
          </w:tcPr>
          <w:p w14:paraId="70534561"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Tipo de indicador</w:t>
            </w:r>
          </w:p>
        </w:tc>
        <w:tc>
          <w:tcPr>
            <w:tcW w:w="252" w:type="pct"/>
            <w:vMerge w:val="restart"/>
            <w:shd w:val="clear" w:color="000000" w:fill="D8D8D8"/>
            <w:vAlign w:val="center"/>
            <w:hideMark/>
          </w:tcPr>
          <w:p w14:paraId="45998A8E"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Dimensión</w:t>
            </w:r>
          </w:p>
        </w:tc>
        <w:tc>
          <w:tcPr>
            <w:tcW w:w="252" w:type="pct"/>
            <w:shd w:val="clear" w:color="000000" w:fill="D8D8D8"/>
            <w:vAlign w:val="center"/>
            <w:hideMark/>
          </w:tcPr>
          <w:p w14:paraId="2E654E37"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Frecuencia de Medición</w:t>
            </w:r>
          </w:p>
        </w:tc>
        <w:tc>
          <w:tcPr>
            <w:tcW w:w="852" w:type="pct"/>
            <w:gridSpan w:val="3"/>
            <w:shd w:val="clear" w:color="000000" w:fill="D8D8D8"/>
            <w:vAlign w:val="center"/>
            <w:hideMark/>
          </w:tcPr>
          <w:p w14:paraId="7F766BA5"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Meta Anual</w:t>
            </w:r>
          </w:p>
        </w:tc>
        <w:tc>
          <w:tcPr>
            <w:tcW w:w="508" w:type="pct"/>
            <w:vMerge w:val="restart"/>
            <w:shd w:val="clear" w:color="000000" w:fill="D8D8D8"/>
            <w:vAlign w:val="center"/>
            <w:hideMark/>
          </w:tcPr>
          <w:p w14:paraId="7D0C86B5"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Medios de Verificación</w:t>
            </w:r>
          </w:p>
        </w:tc>
        <w:tc>
          <w:tcPr>
            <w:tcW w:w="526" w:type="pct"/>
            <w:vMerge w:val="restart"/>
            <w:shd w:val="clear" w:color="000000" w:fill="D8D8D8"/>
            <w:vAlign w:val="center"/>
            <w:hideMark/>
          </w:tcPr>
          <w:p w14:paraId="6498D200"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Supuestos</w:t>
            </w:r>
          </w:p>
        </w:tc>
      </w:tr>
      <w:tr w:rsidR="00B0158B" w:rsidRPr="00B0158B" w14:paraId="195C954F" w14:textId="77777777" w:rsidTr="00B0158B">
        <w:trPr>
          <w:trHeight w:val="750"/>
        </w:trPr>
        <w:tc>
          <w:tcPr>
            <w:tcW w:w="437" w:type="pct"/>
            <w:vMerge/>
            <w:vAlign w:val="center"/>
            <w:hideMark/>
          </w:tcPr>
          <w:p w14:paraId="57845934"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p>
        </w:tc>
        <w:tc>
          <w:tcPr>
            <w:tcW w:w="547" w:type="pct"/>
            <w:vMerge/>
            <w:vAlign w:val="center"/>
            <w:hideMark/>
          </w:tcPr>
          <w:p w14:paraId="0B5EFE3B"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p>
        </w:tc>
        <w:tc>
          <w:tcPr>
            <w:tcW w:w="497" w:type="pct"/>
            <w:vMerge/>
            <w:vAlign w:val="center"/>
            <w:hideMark/>
          </w:tcPr>
          <w:p w14:paraId="564BC4D8"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p>
        </w:tc>
        <w:tc>
          <w:tcPr>
            <w:tcW w:w="536" w:type="pct"/>
            <w:vMerge/>
            <w:vAlign w:val="center"/>
            <w:hideMark/>
          </w:tcPr>
          <w:p w14:paraId="33CB8124"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p>
        </w:tc>
        <w:tc>
          <w:tcPr>
            <w:tcW w:w="593" w:type="pct"/>
            <w:vMerge/>
            <w:vAlign w:val="center"/>
            <w:hideMark/>
          </w:tcPr>
          <w:p w14:paraId="2126006C"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p>
        </w:tc>
        <w:tc>
          <w:tcPr>
            <w:tcW w:w="252" w:type="pct"/>
            <w:vMerge/>
            <w:vAlign w:val="center"/>
            <w:hideMark/>
          </w:tcPr>
          <w:p w14:paraId="49EAE781"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p>
        </w:tc>
        <w:tc>
          <w:tcPr>
            <w:tcW w:w="252" w:type="pct"/>
            <w:shd w:val="clear" w:color="000000" w:fill="D8D8D8"/>
            <w:vAlign w:val="center"/>
            <w:hideMark/>
          </w:tcPr>
          <w:p w14:paraId="53C02983"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 </w:t>
            </w:r>
          </w:p>
        </w:tc>
        <w:tc>
          <w:tcPr>
            <w:tcW w:w="273" w:type="pct"/>
            <w:shd w:val="clear" w:color="000000" w:fill="D8D8D8"/>
            <w:vAlign w:val="center"/>
            <w:hideMark/>
          </w:tcPr>
          <w:p w14:paraId="0E0564C7"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Indicador</w:t>
            </w:r>
          </w:p>
        </w:tc>
        <w:tc>
          <w:tcPr>
            <w:tcW w:w="284" w:type="pct"/>
            <w:shd w:val="clear" w:color="000000" w:fill="D8D8D8"/>
            <w:vAlign w:val="center"/>
            <w:hideMark/>
          </w:tcPr>
          <w:p w14:paraId="7FF7E621"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Numerador</w:t>
            </w:r>
          </w:p>
        </w:tc>
        <w:tc>
          <w:tcPr>
            <w:tcW w:w="295" w:type="pct"/>
            <w:shd w:val="clear" w:color="000000" w:fill="D8D8D8"/>
            <w:vAlign w:val="center"/>
            <w:hideMark/>
          </w:tcPr>
          <w:p w14:paraId="644476E6"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Denominador</w:t>
            </w:r>
          </w:p>
        </w:tc>
        <w:tc>
          <w:tcPr>
            <w:tcW w:w="508" w:type="pct"/>
            <w:vMerge/>
            <w:vAlign w:val="center"/>
            <w:hideMark/>
          </w:tcPr>
          <w:p w14:paraId="31923996"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p>
        </w:tc>
        <w:tc>
          <w:tcPr>
            <w:tcW w:w="526" w:type="pct"/>
            <w:vMerge/>
            <w:vAlign w:val="center"/>
            <w:hideMark/>
          </w:tcPr>
          <w:p w14:paraId="51B7F5C6"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p>
        </w:tc>
      </w:tr>
      <w:tr w:rsidR="00B0158B" w:rsidRPr="00B0158B" w14:paraId="1528C6FB" w14:textId="77777777" w:rsidTr="00B0158B">
        <w:trPr>
          <w:trHeight w:val="2031"/>
        </w:trPr>
        <w:tc>
          <w:tcPr>
            <w:tcW w:w="437" w:type="pct"/>
            <w:shd w:val="clear" w:color="auto" w:fill="auto"/>
            <w:vAlign w:val="center"/>
            <w:hideMark/>
          </w:tcPr>
          <w:p w14:paraId="0FD8AC27"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Fin</w:t>
            </w:r>
          </w:p>
        </w:tc>
        <w:tc>
          <w:tcPr>
            <w:tcW w:w="547" w:type="pct"/>
            <w:shd w:val="clear" w:color="auto" w:fill="auto"/>
            <w:vAlign w:val="center"/>
            <w:hideMark/>
          </w:tcPr>
          <w:p w14:paraId="06510D5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497" w:type="pct"/>
            <w:shd w:val="clear" w:color="auto" w:fill="auto"/>
            <w:vAlign w:val="center"/>
            <w:hideMark/>
          </w:tcPr>
          <w:p w14:paraId="6E798CC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36" w:type="pct"/>
            <w:shd w:val="clear" w:color="auto" w:fill="auto"/>
            <w:vAlign w:val="center"/>
            <w:hideMark/>
          </w:tcPr>
          <w:p w14:paraId="481ACE1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93" w:type="pct"/>
            <w:shd w:val="clear" w:color="auto" w:fill="auto"/>
            <w:vAlign w:val="center"/>
            <w:hideMark/>
          </w:tcPr>
          <w:p w14:paraId="4762194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52" w:type="pct"/>
            <w:shd w:val="clear" w:color="auto" w:fill="auto"/>
            <w:vAlign w:val="center"/>
            <w:hideMark/>
          </w:tcPr>
          <w:p w14:paraId="1971BF5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52" w:type="pct"/>
            <w:shd w:val="clear" w:color="auto" w:fill="auto"/>
            <w:vAlign w:val="center"/>
            <w:hideMark/>
          </w:tcPr>
          <w:p w14:paraId="3BC57B8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73" w:type="pct"/>
            <w:shd w:val="clear" w:color="auto" w:fill="auto"/>
            <w:vAlign w:val="center"/>
            <w:hideMark/>
          </w:tcPr>
          <w:p w14:paraId="2221334D" w14:textId="62A7A38E"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p>
        </w:tc>
        <w:tc>
          <w:tcPr>
            <w:tcW w:w="284" w:type="pct"/>
            <w:shd w:val="clear" w:color="auto" w:fill="auto"/>
            <w:vAlign w:val="center"/>
            <w:hideMark/>
          </w:tcPr>
          <w:p w14:paraId="6EB9E67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95" w:type="pct"/>
            <w:shd w:val="clear" w:color="auto" w:fill="auto"/>
            <w:vAlign w:val="center"/>
            <w:hideMark/>
          </w:tcPr>
          <w:p w14:paraId="6CCB46B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08" w:type="pct"/>
            <w:shd w:val="clear" w:color="auto" w:fill="auto"/>
            <w:vAlign w:val="center"/>
            <w:hideMark/>
          </w:tcPr>
          <w:p w14:paraId="4D657C8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26" w:type="pct"/>
            <w:shd w:val="clear" w:color="auto" w:fill="auto"/>
            <w:vAlign w:val="center"/>
            <w:hideMark/>
          </w:tcPr>
          <w:p w14:paraId="496725F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r>
      <w:tr w:rsidR="00B0158B" w:rsidRPr="00B0158B" w14:paraId="3F0E1490" w14:textId="77777777" w:rsidTr="00B0158B">
        <w:trPr>
          <w:trHeight w:val="826"/>
        </w:trPr>
        <w:tc>
          <w:tcPr>
            <w:tcW w:w="437" w:type="pct"/>
            <w:shd w:val="clear" w:color="auto" w:fill="auto"/>
            <w:vAlign w:val="center"/>
            <w:hideMark/>
          </w:tcPr>
          <w:p w14:paraId="586658E2" w14:textId="77777777" w:rsidR="00B0158B" w:rsidRPr="00B0158B" w:rsidRDefault="00B0158B" w:rsidP="00B0158B">
            <w:pPr>
              <w:spacing w:after="0" w:line="240" w:lineRule="auto"/>
              <w:jc w:val="center"/>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Propósito</w:t>
            </w:r>
          </w:p>
        </w:tc>
        <w:tc>
          <w:tcPr>
            <w:tcW w:w="547" w:type="pct"/>
            <w:shd w:val="clear" w:color="auto" w:fill="auto"/>
            <w:vAlign w:val="center"/>
            <w:hideMark/>
          </w:tcPr>
          <w:p w14:paraId="696CBDC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497" w:type="pct"/>
            <w:shd w:val="clear" w:color="auto" w:fill="auto"/>
            <w:vAlign w:val="center"/>
            <w:hideMark/>
          </w:tcPr>
          <w:p w14:paraId="0BBA4A4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36" w:type="pct"/>
            <w:shd w:val="clear" w:color="auto" w:fill="auto"/>
            <w:vAlign w:val="center"/>
            <w:hideMark/>
          </w:tcPr>
          <w:p w14:paraId="04C123E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93" w:type="pct"/>
            <w:shd w:val="clear" w:color="auto" w:fill="auto"/>
            <w:vAlign w:val="center"/>
            <w:hideMark/>
          </w:tcPr>
          <w:p w14:paraId="0089E8D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52" w:type="pct"/>
            <w:shd w:val="clear" w:color="auto" w:fill="auto"/>
            <w:vAlign w:val="center"/>
            <w:hideMark/>
          </w:tcPr>
          <w:p w14:paraId="45B58CB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52" w:type="pct"/>
            <w:shd w:val="clear" w:color="auto" w:fill="auto"/>
            <w:vAlign w:val="center"/>
            <w:hideMark/>
          </w:tcPr>
          <w:p w14:paraId="60E42CC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73" w:type="pct"/>
            <w:shd w:val="clear" w:color="auto" w:fill="auto"/>
            <w:vAlign w:val="center"/>
            <w:hideMark/>
          </w:tcPr>
          <w:p w14:paraId="2C97EED2" w14:textId="2DE26E21"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p>
        </w:tc>
        <w:tc>
          <w:tcPr>
            <w:tcW w:w="284" w:type="pct"/>
            <w:shd w:val="clear" w:color="auto" w:fill="auto"/>
            <w:vAlign w:val="center"/>
            <w:hideMark/>
          </w:tcPr>
          <w:p w14:paraId="5BB1BE29"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295" w:type="pct"/>
            <w:shd w:val="clear" w:color="auto" w:fill="auto"/>
            <w:vAlign w:val="center"/>
            <w:hideMark/>
          </w:tcPr>
          <w:p w14:paraId="4CD91CD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08" w:type="pct"/>
            <w:shd w:val="clear" w:color="auto" w:fill="auto"/>
            <w:vAlign w:val="center"/>
            <w:hideMark/>
          </w:tcPr>
          <w:p w14:paraId="4035085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c>
          <w:tcPr>
            <w:tcW w:w="526" w:type="pct"/>
            <w:shd w:val="clear" w:color="auto" w:fill="auto"/>
            <w:vAlign w:val="center"/>
            <w:hideMark/>
          </w:tcPr>
          <w:p w14:paraId="4D8D414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w:t>
            </w:r>
          </w:p>
        </w:tc>
      </w:tr>
      <w:tr w:rsidR="00B0158B" w:rsidRPr="00B0158B" w14:paraId="5FE57821" w14:textId="77777777" w:rsidTr="00B0158B">
        <w:trPr>
          <w:trHeight w:val="2430"/>
        </w:trPr>
        <w:tc>
          <w:tcPr>
            <w:tcW w:w="437" w:type="pct"/>
            <w:shd w:val="clear" w:color="auto" w:fill="auto"/>
            <w:vAlign w:val="center"/>
            <w:hideMark/>
          </w:tcPr>
          <w:p w14:paraId="1A37B500"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I</w:t>
            </w:r>
          </w:p>
        </w:tc>
        <w:tc>
          <w:tcPr>
            <w:tcW w:w="547" w:type="pct"/>
            <w:shd w:val="clear" w:color="auto" w:fill="auto"/>
            <w:vAlign w:val="center"/>
            <w:hideMark/>
          </w:tcPr>
          <w:p w14:paraId="66278EE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Apoyos económicos que se entregan a personas facilitadoras de servicios</w:t>
            </w:r>
          </w:p>
        </w:tc>
        <w:tc>
          <w:tcPr>
            <w:tcW w:w="497" w:type="pct"/>
            <w:shd w:val="clear" w:color="auto" w:fill="auto"/>
            <w:vAlign w:val="center"/>
            <w:hideMark/>
          </w:tcPr>
          <w:p w14:paraId="16A2F05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apoyos económicos que se entregan a personas facilitadoras de servicios</w:t>
            </w:r>
          </w:p>
        </w:tc>
        <w:tc>
          <w:tcPr>
            <w:tcW w:w="536" w:type="pct"/>
            <w:shd w:val="clear" w:color="auto" w:fill="auto"/>
            <w:vAlign w:val="center"/>
            <w:hideMark/>
          </w:tcPr>
          <w:p w14:paraId="03EB161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apoyos económicos entregados a las personas facilitadoras / Número de apoyos económicos programados a entregar a las personas  facilitadoras seleccionadas)* 100</w:t>
            </w:r>
          </w:p>
        </w:tc>
        <w:tc>
          <w:tcPr>
            <w:tcW w:w="593" w:type="pct"/>
            <w:shd w:val="clear" w:color="auto" w:fill="auto"/>
            <w:vAlign w:val="center"/>
            <w:hideMark/>
          </w:tcPr>
          <w:p w14:paraId="6CBA698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4670758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635AA3E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274F7EA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2FBBD34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22</w:t>
            </w:r>
          </w:p>
        </w:tc>
        <w:tc>
          <w:tcPr>
            <w:tcW w:w="295" w:type="pct"/>
            <w:shd w:val="clear" w:color="auto" w:fill="auto"/>
            <w:vAlign w:val="center"/>
            <w:hideMark/>
          </w:tcPr>
          <w:p w14:paraId="53A4D3C9"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22</w:t>
            </w:r>
          </w:p>
        </w:tc>
        <w:tc>
          <w:tcPr>
            <w:tcW w:w="508" w:type="pct"/>
            <w:shd w:val="clear" w:color="auto" w:fill="auto"/>
            <w:vAlign w:val="center"/>
            <w:hideMark/>
          </w:tcPr>
          <w:p w14:paraId="755D981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Padrón de personas beneficiarios facilitadores de servicios</w:t>
            </w:r>
          </w:p>
        </w:tc>
        <w:tc>
          <w:tcPr>
            <w:tcW w:w="526" w:type="pct"/>
            <w:shd w:val="clear" w:color="auto" w:fill="auto"/>
            <w:vAlign w:val="center"/>
            <w:hideMark/>
          </w:tcPr>
          <w:p w14:paraId="229F9A0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beneficiarios facilitadores de servicios acuden por su apoyo económico</w:t>
            </w:r>
          </w:p>
        </w:tc>
      </w:tr>
      <w:tr w:rsidR="00B0158B" w:rsidRPr="00B0158B" w14:paraId="64192198" w14:textId="77777777" w:rsidTr="00B0158B">
        <w:trPr>
          <w:trHeight w:val="1500"/>
        </w:trPr>
        <w:tc>
          <w:tcPr>
            <w:tcW w:w="437" w:type="pct"/>
            <w:shd w:val="clear" w:color="auto" w:fill="auto"/>
            <w:vAlign w:val="center"/>
            <w:hideMark/>
          </w:tcPr>
          <w:p w14:paraId="013E658E"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II</w:t>
            </w:r>
          </w:p>
        </w:tc>
        <w:tc>
          <w:tcPr>
            <w:tcW w:w="547" w:type="pct"/>
            <w:shd w:val="clear" w:color="auto" w:fill="auto"/>
            <w:vAlign w:val="center"/>
            <w:hideMark/>
          </w:tcPr>
          <w:p w14:paraId="51CAAAB6"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Cirugías de esterilización en perros y gatos</w:t>
            </w:r>
          </w:p>
        </w:tc>
        <w:tc>
          <w:tcPr>
            <w:tcW w:w="497" w:type="pct"/>
            <w:shd w:val="clear" w:color="auto" w:fill="auto"/>
            <w:vAlign w:val="center"/>
            <w:hideMark/>
          </w:tcPr>
          <w:p w14:paraId="6703F5D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cirugías de esterilización otorgadas</w:t>
            </w:r>
          </w:p>
        </w:tc>
        <w:tc>
          <w:tcPr>
            <w:tcW w:w="536" w:type="pct"/>
            <w:shd w:val="clear" w:color="auto" w:fill="auto"/>
            <w:vAlign w:val="center"/>
            <w:hideMark/>
          </w:tcPr>
          <w:p w14:paraId="1DFA0ED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cirugías de esterilización realizadas/Número de cirugías de esterilización programadas a realizar) * 100</w:t>
            </w:r>
          </w:p>
        </w:tc>
        <w:tc>
          <w:tcPr>
            <w:tcW w:w="593" w:type="pct"/>
            <w:shd w:val="clear" w:color="auto" w:fill="auto"/>
            <w:vAlign w:val="center"/>
            <w:hideMark/>
          </w:tcPr>
          <w:p w14:paraId="1D19407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6CCB5C6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50A43A86"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47660A8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30AFEEA9"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4,500</w:t>
            </w:r>
          </w:p>
        </w:tc>
        <w:tc>
          <w:tcPr>
            <w:tcW w:w="295" w:type="pct"/>
            <w:shd w:val="clear" w:color="auto" w:fill="auto"/>
            <w:vAlign w:val="center"/>
            <w:hideMark/>
          </w:tcPr>
          <w:p w14:paraId="686393A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4,500</w:t>
            </w:r>
          </w:p>
        </w:tc>
        <w:tc>
          <w:tcPr>
            <w:tcW w:w="508" w:type="pct"/>
            <w:shd w:val="clear" w:color="auto" w:fill="auto"/>
            <w:vAlign w:val="center"/>
            <w:hideMark/>
          </w:tcPr>
          <w:p w14:paraId="4F24215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3820F9B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ciudadanos solicitan el servicio de esterilización para sus perros y gatos</w:t>
            </w:r>
          </w:p>
        </w:tc>
      </w:tr>
      <w:tr w:rsidR="00B0158B" w:rsidRPr="00B0158B" w14:paraId="064BA673" w14:textId="77777777" w:rsidTr="00B0158B">
        <w:trPr>
          <w:trHeight w:val="2310"/>
        </w:trPr>
        <w:tc>
          <w:tcPr>
            <w:tcW w:w="437" w:type="pct"/>
            <w:shd w:val="clear" w:color="auto" w:fill="auto"/>
            <w:vAlign w:val="center"/>
            <w:hideMark/>
          </w:tcPr>
          <w:p w14:paraId="332AB9EF"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III</w:t>
            </w:r>
          </w:p>
        </w:tc>
        <w:tc>
          <w:tcPr>
            <w:tcW w:w="547" w:type="pct"/>
            <w:shd w:val="clear" w:color="auto" w:fill="auto"/>
            <w:vAlign w:val="center"/>
            <w:hideMark/>
          </w:tcPr>
          <w:p w14:paraId="092BC704"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Asesorías Médicas Veterinarias para perros y gatos</w:t>
            </w:r>
          </w:p>
        </w:tc>
        <w:tc>
          <w:tcPr>
            <w:tcW w:w="497" w:type="pct"/>
            <w:shd w:val="clear" w:color="auto" w:fill="auto"/>
            <w:vAlign w:val="center"/>
            <w:hideMark/>
          </w:tcPr>
          <w:p w14:paraId="6F7E98F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asesorías médicas veterinarias otorgadas</w:t>
            </w:r>
          </w:p>
        </w:tc>
        <w:tc>
          <w:tcPr>
            <w:tcW w:w="536" w:type="pct"/>
            <w:shd w:val="clear" w:color="auto" w:fill="auto"/>
            <w:vAlign w:val="center"/>
            <w:hideMark/>
          </w:tcPr>
          <w:p w14:paraId="66BF955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asesorías médicas veterinarias otorgadas/Número de asesorías médicas veterinarias programadas) * 100</w:t>
            </w:r>
          </w:p>
        </w:tc>
        <w:tc>
          <w:tcPr>
            <w:tcW w:w="593" w:type="pct"/>
            <w:shd w:val="clear" w:color="auto" w:fill="auto"/>
            <w:vAlign w:val="center"/>
            <w:hideMark/>
          </w:tcPr>
          <w:p w14:paraId="5ED0573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79AE8616"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375AE12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347D0D1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3C6CA08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10,500</w:t>
            </w:r>
          </w:p>
        </w:tc>
        <w:tc>
          <w:tcPr>
            <w:tcW w:w="295" w:type="pct"/>
            <w:shd w:val="clear" w:color="auto" w:fill="auto"/>
            <w:vAlign w:val="center"/>
            <w:hideMark/>
          </w:tcPr>
          <w:p w14:paraId="2E56F4B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10,500</w:t>
            </w:r>
          </w:p>
        </w:tc>
        <w:tc>
          <w:tcPr>
            <w:tcW w:w="508" w:type="pct"/>
            <w:shd w:val="clear" w:color="auto" w:fill="auto"/>
            <w:vAlign w:val="center"/>
            <w:hideMark/>
          </w:tcPr>
          <w:p w14:paraId="58F8027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3D83D9E9"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ciudadanos solicitan asesorías médicas veterinarias para sus perros y gatos</w:t>
            </w:r>
          </w:p>
        </w:tc>
      </w:tr>
      <w:tr w:rsidR="00B0158B" w:rsidRPr="00B0158B" w14:paraId="13B76429" w14:textId="77777777" w:rsidTr="00B0158B">
        <w:trPr>
          <w:trHeight w:val="2565"/>
        </w:trPr>
        <w:tc>
          <w:tcPr>
            <w:tcW w:w="437" w:type="pct"/>
            <w:shd w:val="clear" w:color="auto" w:fill="auto"/>
            <w:vAlign w:val="center"/>
            <w:hideMark/>
          </w:tcPr>
          <w:p w14:paraId="1F3D4559"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IV</w:t>
            </w:r>
          </w:p>
        </w:tc>
        <w:tc>
          <w:tcPr>
            <w:tcW w:w="547" w:type="pct"/>
            <w:shd w:val="clear" w:color="auto" w:fill="auto"/>
            <w:vAlign w:val="center"/>
            <w:hideMark/>
          </w:tcPr>
          <w:p w14:paraId="0C9A2A5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Cirugías Generales para perros y gatos</w:t>
            </w:r>
          </w:p>
        </w:tc>
        <w:tc>
          <w:tcPr>
            <w:tcW w:w="497" w:type="pct"/>
            <w:shd w:val="clear" w:color="auto" w:fill="auto"/>
            <w:vAlign w:val="center"/>
            <w:hideMark/>
          </w:tcPr>
          <w:p w14:paraId="11564E1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cirugías generales realizadas</w:t>
            </w:r>
          </w:p>
        </w:tc>
        <w:tc>
          <w:tcPr>
            <w:tcW w:w="536" w:type="pct"/>
            <w:shd w:val="clear" w:color="auto" w:fill="auto"/>
            <w:vAlign w:val="center"/>
            <w:hideMark/>
          </w:tcPr>
          <w:p w14:paraId="36FF0BC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cirugías generales realizadas/Número de cirugías generales programadas a realizar) * 100</w:t>
            </w:r>
          </w:p>
        </w:tc>
        <w:tc>
          <w:tcPr>
            <w:tcW w:w="593" w:type="pct"/>
            <w:shd w:val="clear" w:color="auto" w:fill="auto"/>
            <w:vAlign w:val="center"/>
            <w:hideMark/>
          </w:tcPr>
          <w:p w14:paraId="7173539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705BA01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0618E46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03FFF641"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0D96C82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150</w:t>
            </w:r>
          </w:p>
        </w:tc>
        <w:tc>
          <w:tcPr>
            <w:tcW w:w="295" w:type="pct"/>
            <w:shd w:val="clear" w:color="auto" w:fill="auto"/>
            <w:vAlign w:val="center"/>
            <w:hideMark/>
          </w:tcPr>
          <w:p w14:paraId="6C88230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150</w:t>
            </w:r>
          </w:p>
        </w:tc>
        <w:tc>
          <w:tcPr>
            <w:tcW w:w="508" w:type="pct"/>
            <w:shd w:val="clear" w:color="auto" w:fill="auto"/>
            <w:vAlign w:val="center"/>
            <w:hideMark/>
          </w:tcPr>
          <w:p w14:paraId="3DB5A91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7D251C3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ciudadanos solicitan cirugías generales para sus perros y gatos</w:t>
            </w:r>
          </w:p>
        </w:tc>
      </w:tr>
      <w:tr w:rsidR="00B0158B" w:rsidRPr="00B0158B" w14:paraId="2AF2EA2A" w14:textId="77777777" w:rsidTr="00B0158B">
        <w:trPr>
          <w:trHeight w:val="2250"/>
        </w:trPr>
        <w:tc>
          <w:tcPr>
            <w:tcW w:w="437" w:type="pct"/>
            <w:shd w:val="clear" w:color="auto" w:fill="auto"/>
            <w:vAlign w:val="center"/>
            <w:hideMark/>
          </w:tcPr>
          <w:p w14:paraId="7D8A4325"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w:t>
            </w:r>
          </w:p>
        </w:tc>
        <w:tc>
          <w:tcPr>
            <w:tcW w:w="547" w:type="pct"/>
            <w:shd w:val="clear" w:color="auto" w:fill="auto"/>
            <w:vAlign w:val="center"/>
            <w:hideMark/>
          </w:tcPr>
          <w:p w14:paraId="3C3EE2D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Vacunación antirrábica para perros y gatos</w:t>
            </w:r>
          </w:p>
        </w:tc>
        <w:tc>
          <w:tcPr>
            <w:tcW w:w="497" w:type="pct"/>
            <w:shd w:val="clear" w:color="auto" w:fill="auto"/>
            <w:vAlign w:val="center"/>
            <w:hideMark/>
          </w:tcPr>
          <w:p w14:paraId="5392456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vacunas antirrábicas aplicadas</w:t>
            </w:r>
          </w:p>
        </w:tc>
        <w:tc>
          <w:tcPr>
            <w:tcW w:w="536" w:type="pct"/>
            <w:shd w:val="clear" w:color="auto" w:fill="auto"/>
            <w:vAlign w:val="center"/>
            <w:hideMark/>
          </w:tcPr>
          <w:p w14:paraId="2D7C4ED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vacunas antirrábicas aplicadas/Número de vacunas antirrábicas programadas a aplicar) * 100</w:t>
            </w:r>
          </w:p>
        </w:tc>
        <w:tc>
          <w:tcPr>
            <w:tcW w:w="593" w:type="pct"/>
            <w:shd w:val="clear" w:color="auto" w:fill="auto"/>
            <w:vAlign w:val="center"/>
            <w:hideMark/>
          </w:tcPr>
          <w:p w14:paraId="14E9553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5676E0E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299F6B3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63E100A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49E2370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2,000</w:t>
            </w:r>
          </w:p>
        </w:tc>
        <w:tc>
          <w:tcPr>
            <w:tcW w:w="295" w:type="pct"/>
            <w:shd w:val="clear" w:color="auto" w:fill="auto"/>
            <w:vAlign w:val="center"/>
            <w:hideMark/>
          </w:tcPr>
          <w:p w14:paraId="0665917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2,000</w:t>
            </w:r>
          </w:p>
        </w:tc>
        <w:tc>
          <w:tcPr>
            <w:tcW w:w="508" w:type="pct"/>
            <w:shd w:val="clear" w:color="auto" w:fill="auto"/>
            <w:vAlign w:val="center"/>
            <w:hideMark/>
          </w:tcPr>
          <w:p w14:paraId="0189284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05DA837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aplicación de vacuna antirrábica en sus perros y gatos</w:t>
            </w:r>
          </w:p>
        </w:tc>
      </w:tr>
      <w:tr w:rsidR="00B0158B" w:rsidRPr="00B0158B" w14:paraId="785750C7" w14:textId="77777777" w:rsidTr="00B0158B">
        <w:trPr>
          <w:trHeight w:val="2655"/>
        </w:trPr>
        <w:tc>
          <w:tcPr>
            <w:tcW w:w="437" w:type="pct"/>
            <w:shd w:val="clear" w:color="auto" w:fill="auto"/>
            <w:vAlign w:val="center"/>
            <w:hideMark/>
          </w:tcPr>
          <w:p w14:paraId="440E227C"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VI</w:t>
            </w:r>
          </w:p>
        </w:tc>
        <w:tc>
          <w:tcPr>
            <w:tcW w:w="547" w:type="pct"/>
            <w:shd w:val="clear" w:color="auto" w:fill="auto"/>
            <w:vAlign w:val="center"/>
            <w:hideMark/>
          </w:tcPr>
          <w:p w14:paraId="6D4DC5B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Recepción voluntatia de perros y gatos</w:t>
            </w:r>
          </w:p>
        </w:tc>
        <w:tc>
          <w:tcPr>
            <w:tcW w:w="497" w:type="pct"/>
            <w:shd w:val="clear" w:color="auto" w:fill="auto"/>
            <w:vAlign w:val="center"/>
            <w:hideMark/>
          </w:tcPr>
          <w:p w14:paraId="5BA653A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Porcentaje de perros y gatos recibidos voluntariamente </w:t>
            </w:r>
          </w:p>
        </w:tc>
        <w:tc>
          <w:tcPr>
            <w:tcW w:w="536" w:type="pct"/>
            <w:shd w:val="clear" w:color="auto" w:fill="auto"/>
            <w:vAlign w:val="center"/>
            <w:hideMark/>
          </w:tcPr>
          <w:p w14:paraId="16E4B9D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perros y gatos recibidos voluntariamente/Número de perros y gatos programados a recibir voluntariamente) * 100</w:t>
            </w:r>
          </w:p>
        </w:tc>
        <w:tc>
          <w:tcPr>
            <w:tcW w:w="593" w:type="pct"/>
            <w:shd w:val="clear" w:color="auto" w:fill="auto"/>
            <w:vAlign w:val="center"/>
            <w:hideMark/>
          </w:tcPr>
          <w:p w14:paraId="5FBA241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0307DFB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601E93B9"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1016000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370C7CB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350</w:t>
            </w:r>
          </w:p>
        </w:tc>
        <w:tc>
          <w:tcPr>
            <w:tcW w:w="295" w:type="pct"/>
            <w:shd w:val="clear" w:color="auto" w:fill="auto"/>
            <w:vAlign w:val="center"/>
            <w:hideMark/>
          </w:tcPr>
          <w:p w14:paraId="75184BD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350</w:t>
            </w:r>
          </w:p>
        </w:tc>
        <w:tc>
          <w:tcPr>
            <w:tcW w:w="508" w:type="pct"/>
            <w:shd w:val="clear" w:color="auto" w:fill="auto"/>
            <w:vAlign w:val="center"/>
            <w:hideMark/>
          </w:tcPr>
          <w:p w14:paraId="40228A7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0827C25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entregar voluntariamente a sus perros y gatos</w:t>
            </w:r>
          </w:p>
        </w:tc>
      </w:tr>
      <w:tr w:rsidR="00B0158B" w:rsidRPr="00B0158B" w14:paraId="10F9D749" w14:textId="77777777" w:rsidTr="00B0158B">
        <w:trPr>
          <w:trHeight w:val="2340"/>
        </w:trPr>
        <w:tc>
          <w:tcPr>
            <w:tcW w:w="437" w:type="pct"/>
            <w:shd w:val="clear" w:color="auto" w:fill="auto"/>
            <w:vAlign w:val="center"/>
            <w:hideMark/>
          </w:tcPr>
          <w:p w14:paraId="48C2E5F1"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VII</w:t>
            </w:r>
          </w:p>
        </w:tc>
        <w:tc>
          <w:tcPr>
            <w:tcW w:w="547" w:type="pct"/>
            <w:shd w:val="clear" w:color="auto" w:fill="auto"/>
            <w:vAlign w:val="center"/>
            <w:hideMark/>
          </w:tcPr>
          <w:p w14:paraId="77FC2DE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Desparasitación de perros y gatos</w:t>
            </w:r>
          </w:p>
        </w:tc>
        <w:tc>
          <w:tcPr>
            <w:tcW w:w="497" w:type="pct"/>
            <w:shd w:val="clear" w:color="auto" w:fill="auto"/>
            <w:vAlign w:val="center"/>
            <w:hideMark/>
          </w:tcPr>
          <w:p w14:paraId="207B0C6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desparasitaciones realizadas en perros y gatos</w:t>
            </w:r>
          </w:p>
        </w:tc>
        <w:tc>
          <w:tcPr>
            <w:tcW w:w="536" w:type="pct"/>
            <w:shd w:val="clear" w:color="auto" w:fill="auto"/>
            <w:vAlign w:val="center"/>
            <w:hideMark/>
          </w:tcPr>
          <w:p w14:paraId="2B98B34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perros y gatos desparasitados /Número de perros y gatos programados para desparasitar) * 100</w:t>
            </w:r>
          </w:p>
        </w:tc>
        <w:tc>
          <w:tcPr>
            <w:tcW w:w="593" w:type="pct"/>
            <w:shd w:val="clear" w:color="auto" w:fill="auto"/>
            <w:vAlign w:val="center"/>
            <w:hideMark/>
          </w:tcPr>
          <w:p w14:paraId="1C23548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126FC5A6"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64FE20A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0437C57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6A9E55E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1,200</w:t>
            </w:r>
          </w:p>
        </w:tc>
        <w:tc>
          <w:tcPr>
            <w:tcW w:w="295" w:type="pct"/>
            <w:shd w:val="clear" w:color="auto" w:fill="auto"/>
            <w:vAlign w:val="center"/>
            <w:hideMark/>
          </w:tcPr>
          <w:p w14:paraId="5752F85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1,200</w:t>
            </w:r>
          </w:p>
        </w:tc>
        <w:tc>
          <w:tcPr>
            <w:tcW w:w="508" w:type="pct"/>
            <w:shd w:val="clear" w:color="auto" w:fill="auto"/>
            <w:vAlign w:val="center"/>
            <w:hideMark/>
          </w:tcPr>
          <w:p w14:paraId="250E88B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399E824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desparasitación interna de sus perros y gatos</w:t>
            </w:r>
          </w:p>
        </w:tc>
      </w:tr>
      <w:tr w:rsidR="00B0158B" w:rsidRPr="00B0158B" w14:paraId="0EF6619C" w14:textId="77777777" w:rsidTr="00B0158B">
        <w:trPr>
          <w:trHeight w:val="2655"/>
        </w:trPr>
        <w:tc>
          <w:tcPr>
            <w:tcW w:w="437" w:type="pct"/>
            <w:shd w:val="clear" w:color="auto" w:fill="auto"/>
            <w:vAlign w:val="center"/>
            <w:hideMark/>
          </w:tcPr>
          <w:p w14:paraId="5BC4C30A"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VIII</w:t>
            </w:r>
          </w:p>
        </w:tc>
        <w:tc>
          <w:tcPr>
            <w:tcW w:w="547" w:type="pct"/>
            <w:shd w:val="clear" w:color="auto" w:fill="auto"/>
            <w:vAlign w:val="center"/>
            <w:hideMark/>
          </w:tcPr>
          <w:p w14:paraId="267B4754"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Materiales pedagógicos realizados y difundidos en redes oficiales de la alcaldía</w:t>
            </w:r>
          </w:p>
        </w:tc>
        <w:tc>
          <w:tcPr>
            <w:tcW w:w="497" w:type="pct"/>
            <w:shd w:val="clear" w:color="auto" w:fill="auto"/>
            <w:vAlign w:val="center"/>
            <w:hideMark/>
          </w:tcPr>
          <w:p w14:paraId="626C1C2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materiales pedagógicos realizados y difundidos en redes oficiales de la alcaldía</w:t>
            </w:r>
          </w:p>
        </w:tc>
        <w:tc>
          <w:tcPr>
            <w:tcW w:w="536" w:type="pct"/>
            <w:shd w:val="clear" w:color="auto" w:fill="auto"/>
            <w:vAlign w:val="center"/>
            <w:hideMark/>
          </w:tcPr>
          <w:p w14:paraId="6882198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materiales pedagógicos realizados y difundidos en redes oficiales de la alcaldía/Número de materiales pedagógicos programados a realizar y a difundir en redes sociales oficiales de la alcaldía) * 100</w:t>
            </w:r>
          </w:p>
        </w:tc>
        <w:tc>
          <w:tcPr>
            <w:tcW w:w="593" w:type="pct"/>
            <w:shd w:val="clear" w:color="auto" w:fill="auto"/>
            <w:vAlign w:val="center"/>
            <w:hideMark/>
          </w:tcPr>
          <w:p w14:paraId="621A43C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24A8280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6214677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43D3032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112D83E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w:t>
            </w:r>
          </w:p>
        </w:tc>
        <w:tc>
          <w:tcPr>
            <w:tcW w:w="295" w:type="pct"/>
            <w:shd w:val="clear" w:color="auto" w:fill="auto"/>
            <w:vAlign w:val="center"/>
            <w:hideMark/>
          </w:tcPr>
          <w:p w14:paraId="1A2920D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w:t>
            </w:r>
          </w:p>
        </w:tc>
        <w:tc>
          <w:tcPr>
            <w:tcW w:w="508" w:type="pct"/>
            <w:shd w:val="clear" w:color="auto" w:fill="auto"/>
            <w:vAlign w:val="center"/>
            <w:hideMark/>
          </w:tcPr>
          <w:p w14:paraId="36DE74C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0F32125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información y materiales pedagógicos relacionados con la tutela de animales de compañía.</w:t>
            </w:r>
          </w:p>
        </w:tc>
      </w:tr>
      <w:tr w:rsidR="00B0158B" w:rsidRPr="00B0158B" w14:paraId="4D38F2C9" w14:textId="77777777" w:rsidTr="00B0158B">
        <w:trPr>
          <w:trHeight w:val="2655"/>
        </w:trPr>
        <w:tc>
          <w:tcPr>
            <w:tcW w:w="437" w:type="pct"/>
            <w:shd w:val="clear" w:color="auto" w:fill="auto"/>
            <w:vAlign w:val="center"/>
            <w:hideMark/>
          </w:tcPr>
          <w:p w14:paraId="1D0B5486"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 Actividad I</w:t>
            </w:r>
          </w:p>
        </w:tc>
        <w:tc>
          <w:tcPr>
            <w:tcW w:w="547" w:type="pct"/>
            <w:shd w:val="clear" w:color="auto" w:fill="auto"/>
            <w:vAlign w:val="center"/>
            <w:hideMark/>
          </w:tcPr>
          <w:p w14:paraId="56B64AA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Recibir expedientes documentales de las personas beneficiarias facilitadoras de servicios</w:t>
            </w:r>
          </w:p>
        </w:tc>
        <w:tc>
          <w:tcPr>
            <w:tcW w:w="497" w:type="pct"/>
            <w:shd w:val="clear" w:color="auto" w:fill="auto"/>
            <w:vAlign w:val="center"/>
            <w:hideMark/>
          </w:tcPr>
          <w:p w14:paraId="2A5AEEC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expedientes documentales recibidos de las personas facilitadoras de servicios</w:t>
            </w:r>
          </w:p>
        </w:tc>
        <w:tc>
          <w:tcPr>
            <w:tcW w:w="536" w:type="pct"/>
            <w:shd w:val="clear" w:color="auto" w:fill="auto"/>
            <w:vAlign w:val="center"/>
            <w:hideMark/>
          </w:tcPr>
          <w:p w14:paraId="7D879A7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expedientes documentales recibidos de las personas facilitadoras de servicios/Número de expedientes documentales programados a recibir por parte de personas facilitadoras de servicios) * 100</w:t>
            </w:r>
          </w:p>
        </w:tc>
        <w:tc>
          <w:tcPr>
            <w:tcW w:w="593" w:type="pct"/>
            <w:shd w:val="clear" w:color="auto" w:fill="auto"/>
            <w:vAlign w:val="center"/>
            <w:hideMark/>
          </w:tcPr>
          <w:p w14:paraId="563DB45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183BBFF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47409BE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14A9F511"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572B4239"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22</w:t>
            </w:r>
          </w:p>
        </w:tc>
        <w:tc>
          <w:tcPr>
            <w:tcW w:w="295" w:type="pct"/>
            <w:shd w:val="clear" w:color="auto" w:fill="auto"/>
            <w:vAlign w:val="center"/>
            <w:hideMark/>
          </w:tcPr>
          <w:p w14:paraId="319875A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22</w:t>
            </w:r>
          </w:p>
        </w:tc>
        <w:tc>
          <w:tcPr>
            <w:tcW w:w="508" w:type="pct"/>
            <w:shd w:val="clear" w:color="auto" w:fill="auto"/>
            <w:vAlign w:val="center"/>
            <w:hideMark/>
          </w:tcPr>
          <w:p w14:paraId="40E54AB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376F8B1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Las personas facilitadoras de servicios entregan sus expedientes</w:t>
            </w:r>
          </w:p>
        </w:tc>
      </w:tr>
      <w:tr w:rsidR="00B0158B" w:rsidRPr="00B0158B" w14:paraId="6115A0DE" w14:textId="77777777" w:rsidTr="00B0158B">
        <w:trPr>
          <w:trHeight w:val="2655"/>
        </w:trPr>
        <w:tc>
          <w:tcPr>
            <w:tcW w:w="437" w:type="pct"/>
            <w:shd w:val="clear" w:color="auto" w:fill="auto"/>
            <w:vAlign w:val="center"/>
            <w:hideMark/>
          </w:tcPr>
          <w:p w14:paraId="1CC6F0A6"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II. Actividad I</w:t>
            </w:r>
          </w:p>
        </w:tc>
        <w:tc>
          <w:tcPr>
            <w:tcW w:w="547" w:type="pct"/>
            <w:shd w:val="clear" w:color="auto" w:fill="auto"/>
            <w:vAlign w:val="center"/>
            <w:hideMark/>
          </w:tcPr>
          <w:p w14:paraId="170ACBC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Evaluar a los pacientes caninos y felinos antes de su cirugía de esterilización</w:t>
            </w:r>
          </w:p>
        </w:tc>
        <w:tc>
          <w:tcPr>
            <w:tcW w:w="497" w:type="pct"/>
            <w:shd w:val="clear" w:color="auto" w:fill="auto"/>
            <w:vAlign w:val="center"/>
            <w:hideMark/>
          </w:tcPr>
          <w:p w14:paraId="1439337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pacientes caninos y felinos evaluados antes de su cirugía de esterilización</w:t>
            </w:r>
          </w:p>
        </w:tc>
        <w:tc>
          <w:tcPr>
            <w:tcW w:w="536" w:type="pct"/>
            <w:shd w:val="clear" w:color="auto" w:fill="auto"/>
            <w:vAlign w:val="center"/>
            <w:hideMark/>
          </w:tcPr>
          <w:p w14:paraId="71792F34"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pacientes caninos y felinos evaluados antes de su cirugía de esterilización/Número de pacientes caninos y felinos programados a evaluar antes de su cirugía de esterilización) * 100</w:t>
            </w:r>
          </w:p>
        </w:tc>
        <w:tc>
          <w:tcPr>
            <w:tcW w:w="593" w:type="pct"/>
            <w:shd w:val="clear" w:color="auto" w:fill="auto"/>
            <w:vAlign w:val="center"/>
            <w:hideMark/>
          </w:tcPr>
          <w:p w14:paraId="5114D434"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271DA18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36CAEC06"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21CD613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5F168BC9"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4,500</w:t>
            </w:r>
          </w:p>
        </w:tc>
        <w:tc>
          <w:tcPr>
            <w:tcW w:w="295" w:type="pct"/>
            <w:shd w:val="clear" w:color="auto" w:fill="auto"/>
            <w:vAlign w:val="center"/>
            <w:hideMark/>
          </w:tcPr>
          <w:p w14:paraId="7EFD88F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4,500</w:t>
            </w:r>
          </w:p>
        </w:tc>
        <w:tc>
          <w:tcPr>
            <w:tcW w:w="508" w:type="pct"/>
            <w:shd w:val="clear" w:color="auto" w:fill="auto"/>
            <w:vAlign w:val="center"/>
            <w:hideMark/>
          </w:tcPr>
          <w:p w14:paraId="5F7B671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1C2F63D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traen a su perro o gato a evaluación antes de cirugía de esterilización</w:t>
            </w:r>
          </w:p>
        </w:tc>
      </w:tr>
      <w:tr w:rsidR="00B0158B" w:rsidRPr="00B0158B" w14:paraId="087E7331" w14:textId="77777777" w:rsidTr="00B0158B">
        <w:trPr>
          <w:trHeight w:val="2655"/>
        </w:trPr>
        <w:tc>
          <w:tcPr>
            <w:tcW w:w="437" w:type="pct"/>
            <w:shd w:val="clear" w:color="auto" w:fill="auto"/>
            <w:vAlign w:val="center"/>
            <w:hideMark/>
          </w:tcPr>
          <w:p w14:paraId="15C95139"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III. Actividad I</w:t>
            </w:r>
          </w:p>
        </w:tc>
        <w:tc>
          <w:tcPr>
            <w:tcW w:w="547" w:type="pct"/>
            <w:shd w:val="clear" w:color="auto" w:fill="auto"/>
            <w:vAlign w:val="center"/>
            <w:hideMark/>
          </w:tcPr>
          <w:p w14:paraId="673DB2C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Realizar examen físico general en perros y gatos</w:t>
            </w:r>
          </w:p>
        </w:tc>
        <w:tc>
          <w:tcPr>
            <w:tcW w:w="497" w:type="pct"/>
            <w:shd w:val="clear" w:color="auto" w:fill="auto"/>
            <w:vAlign w:val="center"/>
            <w:hideMark/>
          </w:tcPr>
          <w:p w14:paraId="44FF4EA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perros y gatos a los que se realizan examen físicos generales</w:t>
            </w:r>
          </w:p>
        </w:tc>
        <w:tc>
          <w:tcPr>
            <w:tcW w:w="536" w:type="pct"/>
            <w:shd w:val="clear" w:color="auto" w:fill="auto"/>
            <w:vAlign w:val="center"/>
            <w:hideMark/>
          </w:tcPr>
          <w:p w14:paraId="117A6EB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perros y gatos en los cuales se realizaron examen físicos generales/Número de perros y gatos programados a realizar examenes físicos generales) * 100</w:t>
            </w:r>
          </w:p>
        </w:tc>
        <w:tc>
          <w:tcPr>
            <w:tcW w:w="593" w:type="pct"/>
            <w:shd w:val="clear" w:color="auto" w:fill="auto"/>
            <w:vAlign w:val="center"/>
            <w:hideMark/>
          </w:tcPr>
          <w:p w14:paraId="20F6F00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3C61F15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1474591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4E89BF6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1581F27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10,500</w:t>
            </w:r>
          </w:p>
        </w:tc>
        <w:tc>
          <w:tcPr>
            <w:tcW w:w="295" w:type="pct"/>
            <w:shd w:val="clear" w:color="auto" w:fill="auto"/>
            <w:vAlign w:val="center"/>
            <w:hideMark/>
          </w:tcPr>
          <w:p w14:paraId="3540BE91"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10,500</w:t>
            </w:r>
          </w:p>
        </w:tc>
        <w:tc>
          <w:tcPr>
            <w:tcW w:w="508" w:type="pct"/>
            <w:shd w:val="clear" w:color="auto" w:fill="auto"/>
            <w:vAlign w:val="center"/>
            <w:hideMark/>
          </w:tcPr>
          <w:p w14:paraId="0FDB7EA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72963BB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permiten que se leve a cabo examen físico general en sus perros o gatos</w:t>
            </w:r>
          </w:p>
        </w:tc>
      </w:tr>
      <w:tr w:rsidR="00B0158B" w:rsidRPr="00B0158B" w14:paraId="21468289" w14:textId="77777777" w:rsidTr="00B0158B">
        <w:trPr>
          <w:trHeight w:val="2655"/>
        </w:trPr>
        <w:tc>
          <w:tcPr>
            <w:tcW w:w="437" w:type="pct"/>
            <w:shd w:val="clear" w:color="auto" w:fill="auto"/>
            <w:vAlign w:val="center"/>
            <w:hideMark/>
          </w:tcPr>
          <w:p w14:paraId="7615D4D2"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IV. Actividad I</w:t>
            </w:r>
          </w:p>
        </w:tc>
        <w:tc>
          <w:tcPr>
            <w:tcW w:w="547" w:type="pct"/>
            <w:shd w:val="clear" w:color="auto" w:fill="auto"/>
            <w:vAlign w:val="center"/>
            <w:hideMark/>
          </w:tcPr>
          <w:p w14:paraId="3E927B11"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Asesoría médica previa a  cirugías generales para perros y gatos</w:t>
            </w:r>
          </w:p>
        </w:tc>
        <w:tc>
          <w:tcPr>
            <w:tcW w:w="497" w:type="pct"/>
            <w:shd w:val="clear" w:color="auto" w:fill="auto"/>
            <w:vAlign w:val="center"/>
            <w:hideMark/>
          </w:tcPr>
          <w:p w14:paraId="148821E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asesorías médicas previas a cirugías generales para perros y gatos</w:t>
            </w:r>
          </w:p>
        </w:tc>
        <w:tc>
          <w:tcPr>
            <w:tcW w:w="536" w:type="pct"/>
            <w:shd w:val="clear" w:color="auto" w:fill="auto"/>
            <w:vAlign w:val="center"/>
            <w:hideMark/>
          </w:tcPr>
          <w:p w14:paraId="458975E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(Número de asesorías médicas previas a criugías generales para perros y gatos realizadas/Número de asesorías médicas previas a </w:t>
            </w:r>
            <w:r w:rsidRPr="00B0158B">
              <w:rPr>
                <w:rFonts w:ascii="Gotham Rounded Light" w:eastAsia="Times New Roman" w:hAnsi="Gotham Rounded Light" w:cs="Times New Roman"/>
                <w:color w:val="808080"/>
                <w:sz w:val="20"/>
                <w:szCs w:val="20"/>
                <w:lang w:eastAsia="es-MX"/>
              </w:rPr>
              <w:lastRenderedPageBreak/>
              <w:t>cirugía programadas a realizar) * 100</w:t>
            </w:r>
          </w:p>
        </w:tc>
        <w:tc>
          <w:tcPr>
            <w:tcW w:w="593" w:type="pct"/>
            <w:shd w:val="clear" w:color="auto" w:fill="auto"/>
            <w:vAlign w:val="center"/>
            <w:hideMark/>
          </w:tcPr>
          <w:p w14:paraId="457C263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lastRenderedPageBreak/>
              <w:t>Gestión</w:t>
            </w:r>
          </w:p>
        </w:tc>
        <w:tc>
          <w:tcPr>
            <w:tcW w:w="252" w:type="pct"/>
            <w:shd w:val="clear" w:color="auto" w:fill="auto"/>
            <w:vAlign w:val="center"/>
            <w:hideMark/>
          </w:tcPr>
          <w:p w14:paraId="46D2A78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1A72C66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40334D9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0B35703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150</w:t>
            </w:r>
          </w:p>
        </w:tc>
        <w:tc>
          <w:tcPr>
            <w:tcW w:w="295" w:type="pct"/>
            <w:shd w:val="clear" w:color="auto" w:fill="auto"/>
            <w:vAlign w:val="center"/>
            <w:hideMark/>
          </w:tcPr>
          <w:p w14:paraId="1C1E518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150</w:t>
            </w:r>
          </w:p>
        </w:tc>
        <w:tc>
          <w:tcPr>
            <w:tcW w:w="508" w:type="pct"/>
            <w:shd w:val="clear" w:color="auto" w:fill="auto"/>
            <w:vAlign w:val="center"/>
            <w:hideMark/>
          </w:tcPr>
          <w:p w14:paraId="5229C12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26E4596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evaluación de sus perros y gatos previo a realizar</w:t>
            </w:r>
            <w:r w:rsidRPr="00B0158B">
              <w:rPr>
                <w:rFonts w:ascii="Gotham Rounded Light" w:eastAsia="Times New Roman" w:hAnsi="Gotham Rounded Light" w:cs="Times New Roman"/>
                <w:color w:val="808080"/>
                <w:sz w:val="20"/>
                <w:szCs w:val="20"/>
                <w:lang w:eastAsia="es-MX"/>
              </w:rPr>
              <w:lastRenderedPageBreak/>
              <w:t>se una cirugía general</w:t>
            </w:r>
          </w:p>
        </w:tc>
      </w:tr>
      <w:tr w:rsidR="00B0158B" w:rsidRPr="00B0158B" w14:paraId="43F81A93" w14:textId="77777777" w:rsidTr="00B0158B">
        <w:trPr>
          <w:trHeight w:val="2655"/>
        </w:trPr>
        <w:tc>
          <w:tcPr>
            <w:tcW w:w="437" w:type="pct"/>
            <w:shd w:val="clear" w:color="auto" w:fill="auto"/>
            <w:vAlign w:val="center"/>
            <w:hideMark/>
          </w:tcPr>
          <w:p w14:paraId="290A8B80"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V. Actividad I</w:t>
            </w:r>
          </w:p>
        </w:tc>
        <w:tc>
          <w:tcPr>
            <w:tcW w:w="547" w:type="pct"/>
            <w:shd w:val="clear" w:color="auto" w:fill="auto"/>
            <w:vAlign w:val="center"/>
            <w:hideMark/>
          </w:tcPr>
          <w:p w14:paraId="14967D27"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Recepción de vacuna antirrábica para perros y gatos</w:t>
            </w:r>
          </w:p>
        </w:tc>
        <w:tc>
          <w:tcPr>
            <w:tcW w:w="497" w:type="pct"/>
            <w:shd w:val="clear" w:color="auto" w:fill="auto"/>
            <w:vAlign w:val="center"/>
            <w:hideMark/>
          </w:tcPr>
          <w:p w14:paraId="6C4BF7D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vacuna antirrábica para perros y gatos recibida</w:t>
            </w:r>
          </w:p>
        </w:tc>
        <w:tc>
          <w:tcPr>
            <w:tcW w:w="536" w:type="pct"/>
            <w:shd w:val="clear" w:color="auto" w:fill="auto"/>
            <w:vAlign w:val="center"/>
            <w:hideMark/>
          </w:tcPr>
          <w:p w14:paraId="3970CA0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vacunas antirrábicas para perros y gatos recibidas/Número de vacunas antirrábicas para perros y gatos programadas a recibir) * 100</w:t>
            </w:r>
          </w:p>
        </w:tc>
        <w:tc>
          <w:tcPr>
            <w:tcW w:w="593" w:type="pct"/>
            <w:shd w:val="clear" w:color="auto" w:fill="auto"/>
            <w:vAlign w:val="center"/>
            <w:hideMark/>
          </w:tcPr>
          <w:p w14:paraId="37043CC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389D436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0430032B"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40F62AF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3EDA1A5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2,000</w:t>
            </w:r>
          </w:p>
        </w:tc>
        <w:tc>
          <w:tcPr>
            <w:tcW w:w="295" w:type="pct"/>
            <w:shd w:val="clear" w:color="auto" w:fill="auto"/>
            <w:vAlign w:val="center"/>
            <w:hideMark/>
          </w:tcPr>
          <w:p w14:paraId="5032788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2,000</w:t>
            </w:r>
          </w:p>
        </w:tc>
        <w:tc>
          <w:tcPr>
            <w:tcW w:w="508" w:type="pct"/>
            <w:shd w:val="clear" w:color="auto" w:fill="auto"/>
            <w:vAlign w:val="center"/>
            <w:hideMark/>
          </w:tcPr>
          <w:p w14:paraId="3B4731A8"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3548C69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servicios de salud pública de la CDMX garantizan que haya vacuna antirrábica en la institución</w:t>
            </w:r>
          </w:p>
        </w:tc>
      </w:tr>
      <w:tr w:rsidR="00B0158B" w:rsidRPr="00B0158B" w14:paraId="405BB7CE" w14:textId="77777777" w:rsidTr="00B0158B">
        <w:trPr>
          <w:trHeight w:val="2655"/>
        </w:trPr>
        <w:tc>
          <w:tcPr>
            <w:tcW w:w="437" w:type="pct"/>
            <w:shd w:val="clear" w:color="auto" w:fill="auto"/>
            <w:vAlign w:val="center"/>
            <w:hideMark/>
          </w:tcPr>
          <w:p w14:paraId="20205352"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VI. Actividad I</w:t>
            </w:r>
          </w:p>
        </w:tc>
        <w:tc>
          <w:tcPr>
            <w:tcW w:w="547" w:type="pct"/>
            <w:shd w:val="clear" w:color="auto" w:fill="auto"/>
            <w:vAlign w:val="center"/>
            <w:hideMark/>
          </w:tcPr>
          <w:p w14:paraId="1329231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Evaluación de la condición de salud de perros y gatos que se recibirán de manera voluntaria</w:t>
            </w:r>
          </w:p>
        </w:tc>
        <w:tc>
          <w:tcPr>
            <w:tcW w:w="497" w:type="pct"/>
            <w:shd w:val="clear" w:color="auto" w:fill="auto"/>
            <w:vAlign w:val="center"/>
            <w:hideMark/>
          </w:tcPr>
          <w:p w14:paraId="2C33187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evaluaciones de la condición de salud de perros y gatos que se recibirán de manera voluntaria</w:t>
            </w:r>
          </w:p>
        </w:tc>
        <w:tc>
          <w:tcPr>
            <w:tcW w:w="536" w:type="pct"/>
            <w:shd w:val="clear" w:color="auto" w:fill="auto"/>
            <w:vAlign w:val="center"/>
            <w:hideMark/>
          </w:tcPr>
          <w:p w14:paraId="3F3D9C04"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(Número de evaluaciones de la condición de salud de perros y gatos que se recibirán de manera voluntaria realizadas/Número de evaluaciones de la condición de salud de perros y gatos que se recibirán de manera voluntaria programadas a </w:t>
            </w:r>
            <w:r w:rsidRPr="00B0158B">
              <w:rPr>
                <w:rFonts w:ascii="Gotham Rounded Light" w:eastAsia="Times New Roman" w:hAnsi="Gotham Rounded Light" w:cs="Times New Roman"/>
                <w:color w:val="808080"/>
                <w:sz w:val="20"/>
                <w:szCs w:val="20"/>
                <w:lang w:eastAsia="es-MX"/>
              </w:rPr>
              <w:lastRenderedPageBreak/>
              <w:t>realizar) * 100</w:t>
            </w:r>
          </w:p>
        </w:tc>
        <w:tc>
          <w:tcPr>
            <w:tcW w:w="593" w:type="pct"/>
            <w:shd w:val="clear" w:color="auto" w:fill="auto"/>
            <w:vAlign w:val="center"/>
            <w:hideMark/>
          </w:tcPr>
          <w:p w14:paraId="39970DA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lastRenderedPageBreak/>
              <w:t>Gestión</w:t>
            </w:r>
          </w:p>
        </w:tc>
        <w:tc>
          <w:tcPr>
            <w:tcW w:w="252" w:type="pct"/>
            <w:shd w:val="clear" w:color="auto" w:fill="auto"/>
            <w:vAlign w:val="center"/>
            <w:hideMark/>
          </w:tcPr>
          <w:p w14:paraId="72F4D04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34E8497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4E56D09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738C13F4"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350</w:t>
            </w:r>
          </w:p>
        </w:tc>
        <w:tc>
          <w:tcPr>
            <w:tcW w:w="295" w:type="pct"/>
            <w:shd w:val="clear" w:color="auto" w:fill="auto"/>
            <w:vAlign w:val="center"/>
            <w:hideMark/>
          </w:tcPr>
          <w:p w14:paraId="5FE66A34"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350</w:t>
            </w:r>
          </w:p>
        </w:tc>
        <w:tc>
          <w:tcPr>
            <w:tcW w:w="508" w:type="pct"/>
            <w:shd w:val="clear" w:color="auto" w:fill="auto"/>
            <w:vAlign w:val="center"/>
            <w:hideMark/>
          </w:tcPr>
          <w:p w14:paraId="258542C1"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045EB53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de la evaluación de la condición de salud de sus perros y gatos para poder entregarlos voluntariamente</w:t>
            </w:r>
          </w:p>
        </w:tc>
      </w:tr>
      <w:tr w:rsidR="00B0158B" w:rsidRPr="00B0158B" w14:paraId="4D1C38DF" w14:textId="77777777" w:rsidTr="00B0158B">
        <w:trPr>
          <w:trHeight w:val="2160"/>
        </w:trPr>
        <w:tc>
          <w:tcPr>
            <w:tcW w:w="437" w:type="pct"/>
            <w:shd w:val="clear" w:color="auto" w:fill="auto"/>
            <w:vAlign w:val="center"/>
            <w:hideMark/>
          </w:tcPr>
          <w:p w14:paraId="19A74117"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lastRenderedPageBreak/>
              <w:t>Componente VII. Actividad I</w:t>
            </w:r>
          </w:p>
        </w:tc>
        <w:tc>
          <w:tcPr>
            <w:tcW w:w="547" w:type="pct"/>
            <w:shd w:val="clear" w:color="auto" w:fill="auto"/>
            <w:vAlign w:val="center"/>
            <w:hideMark/>
          </w:tcPr>
          <w:p w14:paraId="4078CE5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Asesoría médica previa a desparasitación para perros y gatos</w:t>
            </w:r>
          </w:p>
        </w:tc>
        <w:tc>
          <w:tcPr>
            <w:tcW w:w="497" w:type="pct"/>
            <w:shd w:val="clear" w:color="auto" w:fill="auto"/>
            <w:vAlign w:val="center"/>
            <w:hideMark/>
          </w:tcPr>
          <w:p w14:paraId="7591E32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asesorías médicas previas a desparasitación de perros y gatos</w:t>
            </w:r>
          </w:p>
        </w:tc>
        <w:tc>
          <w:tcPr>
            <w:tcW w:w="536" w:type="pct"/>
            <w:shd w:val="clear" w:color="auto" w:fill="auto"/>
            <w:vAlign w:val="center"/>
            <w:hideMark/>
          </w:tcPr>
          <w:p w14:paraId="78C37A4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(Número de asesorías médicas previas a desparasitación para perros y gatos realizadas/Número de asesorías médicas previas a desparasitación programadas a realizar) * 100</w:t>
            </w:r>
          </w:p>
        </w:tc>
        <w:tc>
          <w:tcPr>
            <w:tcW w:w="593" w:type="pct"/>
            <w:shd w:val="clear" w:color="auto" w:fill="auto"/>
            <w:vAlign w:val="center"/>
            <w:hideMark/>
          </w:tcPr>
          <w:p w14:paraId="7E36B10F"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Gestión</w:t>
            </w:r>
          </w:p>
        </w:tc>
        <w:tc>
          <w:tcPr>
            <w:tcW w:w="252" w:type="pct"/>
            <w:shd w:val="clear" w:color="auto" w:fill="auto"/>
            <w:vAlign w:val="center"/>
            <w:hideMark/>
          </w:tcPr>
          <w:p w14:paraId="1333805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39D049A0"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06A550CD"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0F197B81"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1,200</w:t>
            </w:r>
          </w:p>
        </w:tc>
        <w:tc>
          <w:tcPr>
            <w:tcW w:w="295" w:type="pct"/>
            <w:shd w:val="clear" w:color="auto" w:fill="auto"/>
            <w:vAlign w:val="center"/>
            <w:hideMark/>
          </w:tcPr>
          <w:p w14:paraId="5FA3ABB9"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1,200</w:t>
            </w:r>
          </w:p>
        </w:tc>
        <w:tc>
          <w:tcPr>
            <w:tcW w:w="508" w:type="pct"/>
            <w:shd w:val="clear" w:color="auto" w:fill="auto"/>
            <w:vAlign w:val="center"/>
            <w:hideMark/>
          </w:tcPr>
          <w:p w14:paraId="24FFCA5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04019E2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Los usuarios solicitan la asesoría médica previo a la desparasitación de sus perros y gatos para saber si lo necesitan</w:t>
            </w:r>
          </w:p>
        </w:tc>
      </w:tr>
      <w:tr w:rsidR="00B0158B" w:rsidRPr="00B0158B" w14:paraId="6C2AF131" w14:textId="77777777" w:rsidTr="00B0158B">
        <w:trPr>
          <w:trHeight w:val="2895"/>
        </w:trPr>
        <w:tc>
          <w:tcPr>
            <w:tcW w:w="437" w:type="pct"/>
            <w:shd w:val="clear" w:color="auto" w:fill="auto"/>
            <w:vAlign w:val="center"/>
            <w:hideMark/>
          </w:tcPr>
          <w:p w14:paraId="4EBE9788" w14:textId="77777777" w:rsidR="00B0158B" w:rsidRPr="00B0158B" w:rsidRDefault="00B0158B" w:rsidP="00B0158B">
            <w:pPr>
              <w:spacing w:after="0" w:line="240" w:lineRule="auto"/>
              <w:rPr>
                <w:rFonts w:ascii="Gotham Rounded Light" w:eastAsia="Times New Roman" w:hAnsi="Gotham Rounded Light" w:cs="Times New Roman"/>
                <w:b/>
                <w:bCs/>
                <w:color w:val="808080"/>
                <w:sz w:val="20"/>
                <w:szCs w:val="20"/>
                <w:lang w:eastAsia="es-MX"/>
              </w:rPr>
            </w:pPr>
            <w:r w:rsidRPr="00B0158B">
              <w:rPr>
                <w:rFonts w:ascii="Gotham Rounded Light" w:eastAsia="Times New Roman" w:hAnsi="Gotham Rounded Light" w:cs="Times New Roman"/>
                <w:b/>
                <w:bCs/>
                <w:color w:val="808080"/>
                <w:sz w:val="20"/>
                <w:szCs w:val="20"/>
                <w:lang w:eastAsia="es-MX"/>
              </w:rPr>
              <w:t>Componente VIII. Actividad I</w:t>
            </w:r>
          </w:p>
        </w:tc>
        <w:tc>
          <w:tcPr>
            <w:tcW w:w="547" w:type="pct"/>
            <w:shd w:val="clear" w:color="auto" w:fill="auto"/>
            <w:vAlign w:val="center"/>
            <w:hideMark/>
          </w:tcPr>
          <w:p w14:paraId="00C8120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Diagnóstico de tópicos centrales que se abordarán en los materiales pedagógicos</w:t>
            </w:r>
          </w:p>
        </w:tc>
        <w:tc>
          <w:tcPr>
            <w:tcW w:w="497" w:type="pct"/>
            <w:shd w:val="clear" w:color="auto" w:fill="auto"/>
            <w:vAlign w:val="center"/>
            <w:hideMark/>
          </w:tcPr>
          <w:p w14:paraId="166947C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Porcentaje de diagnósticos referentes a los tópicos centrales que se abordarán en los materiales pedagógicos</w:t>
            </w:r>
          </w:p>
        </w:tc>
        <w:tc>
          <w:tcPr>
            <w:tcW w:w="536" w:type="pct"/>
            <w:shd w:val="clear" w:color="auto" w:fill="auto"/>
            <w:vAlign w:val="center"/>
            <w:hideMark/>
          </w:tcPr>
          <w:p w14:paraId="5FF45D76"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(Número de diagnósticos referentes a los tópicos centrales que se abordarán en los materiales pedagógicos realizados/Número de diagnósticos referentes a los tópicos centrales </w:t>
            </w:r>
            <w:r w:rsidRPr="00B0158B">
              <w:rPr>
                <w:rFonts w:ascii="Gotham Rounded Light" w:eastAsia="Times New Roman" w:hAnsi="Gotham Rounded Light" w:cs="Times New Roman"/>
                <w:color w:val="808080"/>
                <w:sz w:val="20"/>
                <w:szCs w:val="20"/>
                <w:lang w:eastAsia="es-MX"/>
              </w:rPr>
              <w:lastRenderedPageBreak/>
              <w:t>que se abordarán en los materiales pedagógicos programados a realizar) * 100</w:t>
            </w:r>
          </w:p>
        </w:tc>
        <w:tc>
          <w:tcPr>
            <w:tcW w:w="593" w:type="pct"/>
            <w:shd w:val="clear" w:color="auto" w:fill="auto"/>
            <w:vAlign w:val="center"/>
            <w:hideMark/>
          </w:tcPr>
          <w:p w14:paraId="3CB262FA"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lastRenderedPageBreak/>
              <w:t>Gestión</w:t>
            </w:r>
          </w:p>
        </w:tc>
        <w:tc>
          <w:tcPr>
            <w:tcW w:w="252" w:type="pct"/>
            <w:shd w:val="clear" w:color="auto" w:fill="auto"/>
            <w:vAlign w:val="center"/>
            <w:hideMark/>
          </w:tcPr>
          <w:p w14:paraId="228BF095"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Eficacia</w:t>
            </w:r>
          </w:p>
        </w:tc>
        <w:tc>
          <w:tcPr>
            <w:tcW w:w="252" w:type="pct"/>
            <w:shd w:val="clear" w:color="auto" w:fill="auto"/>
            <w:vAlign w:val="center"/>
            <w:hideMark/>
          </w:tcPr>
          <w:p w14:paraId="6D993CD9"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Trimestral</w:t>
            </w:r>
          </w:p>
        </w:tc>
        <w:tc>
          <w:tcPr>
            <w:tcW w:w="273" w:type="pct"/>
            <w:shd w:val="clear" w:color="auto" w:fill="auto"/>
            <w:vAlign w:val="center"/>
            <w:hideMark/>
          </w:tcPr>
          <w:p w14:paraId="2AC03DEE"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100%</w:t>
            </w:r>
          </w:p>
        </w:tc>
        <w:tc>
          <w:tcPr>
            <w:tcW w:w="284" w:type="pct"/>
            <w:shd w:val="clear" w:color="auto" w:fill="auto"/>
            <w:vAlign w:val="center"/>
            <w:hideMark/>
          </w:tcPr>
          <w:p w14:paraId="2C1498EC"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w:t>
            </w:r>
          </w:p>
        </w:tc>
        <w:tc>
          <w:tcPr>
            <w:tcW w:w="295" w:type="pct"/>
            <w:shd w:val="clear" w:color="auto" w:fill="auto"/>
            <w:vAlign w:val="center"/>
            <w:hideMark/>
          </w:tcPr>
          <w:p w14:paraId="2D3B57D3"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4</w:t>
            </w:r>
          </w:p>
        </w:tc>
        <w:tc>
          <w:tcPr>
            <w:tcW w:w="508" w:type="pct"/>
            <w:shd w:val="clear" w:color="auto" w:fill="auto"/>
            <w:vAlign w:val="center"/>
            <w:hideMark/>
          </w:tcPr>
          <w:p w14:paraId="58A4F512"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Informes del Programa</w:t>
            </w:r>
          </w:p>
        </w:tc>
        <w:tc>
          <w:tcPr>
            <w:tcW w:w="526" w:type="pct"/>
            <w:shd w:val="clear" w:color="auto" w:fill="auto"/>
            <w:vAlign w:val="center"/>
            <w:hideMark/>
          </w:tcPr>
          <w:p w14:paraId="4B5A8EF4" w14:textId="77777777" w:rsidR="00B0158B" w:rsidRPr="00B0158B" w:rsidRDefault="00B0158B" w:rsidP="00B0158B">
            <w:pPr>
              <w:spacing w:after="0" w:line="240" w:lineRule="auto"/>
              <w:jc w:val="center"/>
              <w:rPr>
                <w:rFonts w:ascii="Gotham Rounded Light" w:eastAsia="Times New Roman" w:hAnsi="Gotham Rounded Light" w:cs="Times New Roman"/>
                <w:color w:val="808080"/>
                <w:sz w:val="20"/>
                <w:szCs w:val="20"/>
                <w:lang w:eastAsia="es-MX"/>
              </w:rPr>
            </w:pPr>
            <w:r w:rsidRPr="00B0158B">
              <w:rPr>
                <w:rFonts w:ascii="Gotham Rounded Light" w:eastAsia="Times New Roman" w:hAnsi="Gotham Rounded Light" w:cs="Times New Roman"/>
                <w:color w:val="808080"/>
                <w:sz w:val="20"/>
                <w:szCs w:val="20"/>
                <w:lang w:eastAsia="es-MX"/>
              </w:rPr>
              <w:t xml:space="preserve">Los usuarios deciden participar en los instrumentos y encuestas elaborados a nivel institucional </w:t>
            </w:r>
          </w:p>
        </w:tc>
      </w:tr>
      <w:bookmarkEnd w:id="25"/>
    </w:tbl>
    <w:p w14:paraId="3612221C" w14:textId="77777777" w:rsidR="00B0158B" w:rsidRDefault="00B0158B" w:rsidP="00407C06">
      <w:pPr>
        <w:spacing w:before="240"/>
        <w:jc w:val="center"/>
        <w:rPr>
          <w:rFonts w:ascii="Gotham Rounded Light" w:hAnsi="Gotham Rounded Light"/>
          <w:sz w:val="24"/>
          <w:szCs w:val="24"/>
        </w:rPr>
      </w:pPr>
    </w:p>
    <w:p w14:paraId="6EDE73F6" w14:textId="1F2DAB52" w:rsidR="007F2F00" w:rsidRDefault="00561D94" w:rsidP="00407C06">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244EBF">
        <w:rPr>
          <w:rFonts w:ascii="Gotham Rounded Light" w:hAnsi="Gotham Rounded Light"/>
          <w:sz w:val="24"/>
          <w:szCs w:val="24"/>
        </w:rPr>
        <w:t>18</w:t>
      </w:r>
      <w:r w:rsidR="001514BB" w:rsidRPr="00E06448">
        <w:rPr>
          <w:rFonts w:ascii="Gotham Rounded Light" w:hAnsi="Gotham Rounded Light"/>
          <w:sz w:val="24"/>
          <w:szCs w:val="24"/>
        </w:rPr>
        <w:t xml:space="preserve">. </w:t>
      </w:r>
      <w:r w:rsidR="0019575A" w:rsidRPr="00E06448">
        <w:rPr>
          <w:rFonts w:ascii="Gotham Rounded Light" w:hAnsi="Gotham Rounded Light"/>
          <w:sz w:val="24"/>
          <w:szCs w:val="24"/>
        </w:rPr>
        <w:t xml:space="preserve">Estructura </w:t>
      </w:r>
      <w:r w:rsidR="001514BB" w:rsidRPr="00E06448">
        <w:rPr>
          <w:rFonts w:ascii="Gotham Rounded Light" w:hAnsi="Gotham Rounded Light"/>
          <w:sz w:val="24"/>
          <w:szCs w:val="24"/>
        </w:rPr>
        <w:t>de la MIR</w:t>
      </w:r>
      <w:r w:rsidR="00244EBF">
        <w:rPr>
          <w:rFonts w:ascii="Gotham Rounded Light" w:hAnsi="Gotham Rounded Light"/>
          <w:sz w:val="24"/>
          <w:szCs w:val="24"/>
        </w:rPr>
        <w:t xml:space="preserve"> correspondiente al PP S134-Huellas: Sembrando Compañía en Comunidad.</w:t>
      </w:r>
    </w:p>
    <w:p w14:paraId="2FB81DE6" w14:textId="455FCCC2" w:rsidR="00FC7C05" w:rsidRPr="00FC7C05" w:rsidRDefault="00FC7C05" w:rsidP="00FC7C05">
      <w:pPr>
        <w:rPr>
          <w:rFonts w:ascii="Gotham Rounded Light" w:hAnsi="Gotham Rounded Light"/>
          <w:sz w:val="24"/>
          <w:szCs w:val="24"/>
        </w:rPr>
      </w:pPr>
    </w:p>
    <w:p w14:paraId="073EFDE8" w14:textId="169F4F14" w:rsidR="00FC7C05" w:rsidRDefault="00FC7C05" w:rsidP="00FC7C05">
      <w:pPr>
        <w:rPr>
          <w:rFonts w:ascii="Gotham Rounded Light" w:hAnsi="Gotham Rounded Light"/>
          <w:sz w:val="24"/>
          <w:szCs w:val="24"/>
        </w:rPr>
      </w:pPr>
    </w:p>
    <w:p w14:paraId="78A962AB" w14:textId="153B2100" w:rsidR="00FC7C05" w:rsidRPr="00FC7C05" w:rsidRDefault="00FC7C05" w:rsidP="00FC7C05">
      <w:pPr>
        <w:tabs>
          <w:tab w:val="left" w:pos="6845"/>
        </w:tabs>
        <w:rPr>
          <w:rFonts w:ascii="Gotham Rounded Light" w:hAnsi="Gotham Rounded Light"/>
          <w:sz w:val="24"/>
          <w:szCs w:val="24"/>
        </w:rPr>
      </w:pPr>
      <w:r>
        <w:rPr>
          <w:rFonts w:ascii="Gotham Rounded Light" w:hAnsi="Gotham Rounded Light"/>
          <w:sz w:val="24"/>
          <w:szCs w:val="24"/>
        </w:rPr>
        <w:tab/>
      </w:r>
    </w:p>
    <w:sectPr w:rsidR="00FC7C05" w:rsidRPr="00FC7C05" w:rsidSect="003153D4">
      <w:footerReference w:type="default" r:id="rId18"/>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9C6C2" w14:textId="77777777" w:rsidR="00562ECC" w:rsidRDefault="00562ECC" w:rsidP="009156FD">
      <w:pPr>
        <w:spacing w:after="0" w:line="240" w:lineRule="auto"/>
      </w:pPr>
      <w:r>
        <w:separator/>
      </w:r>
    </w:p>
  </w:endnote>
  <w:endnote w:type="continuationSeparator" w:id="0">
    <w:p w14:paraId="4EAB4F81" w14:textId="77777777" w:rsidR="00562ECC" w:rsidRDefault="00562ECC"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A000007F" w:usb1="0000004A" w:usb2="00000000" w:usb3="00000000" w:csb0="00000193" w:csb1="00000000"/>
  </w:font>
  <w:font w:name="Gotham">
    <w:altName w:val="Times New Roman"/>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AFA9" w14:textId="77777777" w:rsidR="00DF4026" w:rsidRPr="00221CB4" w:rsidRDefault="00DF4026">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DF4026" w:rsidRDefault="00DF4026">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A3D73"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2F6" w14:textId="68F593A8" w:rsidR="00DF4026" w:rsidRDefault="00DF4026">
    <w:pPr>
      <w:pStyle w:val="Piedepgina"/>
    </w:pPr>
  </w:p>
  <w:p w14:paraId="10DC7A03" w14:textId="77777777" w:rsidR="00DF4026" w:rsidRDefault="00DF40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3B43E213" w:rsidR="00DF4026" w:rsidRPr="00A71B89" w:rsidRDefault="00DF4026">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C86CE0" w:rsidRPr="00C86CE0">
          <w:rPr>
            <w:b/>
            <w:bCs/>
            <w:noProof/>
            <w:color w:val="767171" w:themeColor="background2" w:themeShade="80"/>
            <w:lang w:val="es-ES"/>
          </w:rPr>
          <w:t>1</w:t>
        </w:r>
        <w:r w:rsidRPr="00A71B89">
          <w:rPr>
            <w:b/>
            <w:bCs/>
            <w:color w:val="767171" w:themeColor="background2" w:themeShade="80"/>
          </w:rPr>
          <w:fldChar w:fldCharType="end"/>
        </w:r>
      </w:p>
    </w:sdtContent>
  </w:sdt>
  <w:p w14:paraId="6B36EA4B" w14:textId="7DC550E1" w:rsidR="00DF4026" w:rsidRDefault="00DF40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C4E32" w14:textId="77777777" w:rsidR="00562ECC" w:rsidRDefault="00562ECC" w:rsidP="009156FD">
      <w:pPr>
        <w:spacing w:after="0" w:line="240" w:lineRule="auto"/>
      </w:pPr>
      <w:r>
        <w:separator/>
      </w:r>
    </w:p>
  </w:footnote>
  <w:footnote w:type="continuationSeparator" w:id="0">
    <w:p w14:paraId="7D548D84" w14:textId="77777777" w:rsidR="00562ECC" w:rsidRDefault="00562ECC"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4623" w14:textId="2F71D5D1" w:rsidR="00DF4026" w:rsidRDefault="00DF4026"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DF4026" w:rsidRDefault="00DF4026" w:rsidP="009156FD">
    <w:pPr>
      <w:pStyle w:val="Encabezado"/>
      <w:jc w:val="right"/>
      <w:rPr>
        <w:smallCaps/>
        <w:sz w:val="28"/>
      </w:rPr>
    </w:pPr>
    <w:r w:rsidRPr="00346FCC">
      <w:rPr>
        <w:smallCaps/>
        <w:sz w:val="28"/>
      </w:rPr>
      <w:t>de la Ciudad de México</w:t>
    </w:r>
  </w:p>
  <w:p w14:paraId="65610547" w14:textId="77777777" w:rsidR="00DF4026" w:rsidRDefault="00DF4026" w:rsidP="009156FD">
    <w:pPr>
      <w:pStyle w:val="Encabezado"/>
      <w:jc w:val="right"/>
      <w:rPr>
        <w:smallCaps/>
        <w:sz w:val="28"/>
      </w:rPr>
    </w:pPr>
  </w:p>
  <w:p w14:paraId="56145D5B" w14:textId="77777777" w:rsidR="00DF4026" w:rsidRDefault="00DF4026" w:rsidP="009156FD">
    <w:pPr>
      <w:pStyle w:val="Encabezado"/>
      <w:jc w:val="right"/>
      <w:rPr>
        <w:smallCaps/>
        <w:sz w:val="28"/>
      </w:rPr>
    </w:pPr>
  </w:p>
  <w:p w14:paraId="664E4512" w14:textId="77777777" w:rsidR="00DF4026" w:rsidRDefault="00DF4026"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B4D"/>
    <w:multiLevelType w:val="hybridMultilevel"/>
    <w:tmpl w:val="2182E4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665A9B"/>
    <w:multiLevelType w:val="hybridMultilevel"/>
    <w:tmpl w:val="6EFAFEEE"/>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3E694A"/>
    <w:multiLevelType w:val="hybridMultilevel"/>
    <w:tmpl w:val="D83068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0614579"/>
    <w:multiLevelType w:val="hybridMultilevel"/>
    <w:tmpl w:val="DC28969C"/>
    <w:lvl w:ilvl="0" w:tplc="AB56AC84">
      <w:start w:val="1"/>
      <w:numFmt w:val="decimal"/>
      <w:lvlText w:val="%1."/>
      <w:lvlJc w:val="left"/>
      <w:pPr>
        <w:ind w:left="144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E723BD9"/>
    <w:multiLevelType w:val="hybridMultilevel"/>
    <w:tmpl w:val="65409F2A"/>
    <w:lvl w:ilvl="0" w:tplc="AB56AC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F97EF2"/>
    <w:multiLevelType w:val="hybridMultilevel"/>
    <w:tmpl w:val="CD9E9F2C"/>
    <w:lvl w:ilvl="0" w:tplc="AB56AC8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FDD3D9A"/>
    <w:multiLevelType w:val="hybridMultilevel"/>
    <w:tmpl w:val="6F521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0111E16"/>
    <w:multiLevelType w:val="hybridMultilevel"/>
    <w:tmpl w:val="CB503B18"/>
    <w:lvl w:ilvl="0" w:tplc="080A0013">
      <w:start w:val="1"/>
      <w:numFmt w:val="upperRoman"/>
      <w:lvlText w:val="%1."/>
      <w:lvlJc w:val="right"/>
      <w:pPr>
        <w:ind w:left="748" w:hanging="360"/>
      </w:pPr>
    </w:lvl>
    <w:lvl w:ilvl="1" w:tplc="080A0019" w:tentative="1">
      <w:start w:val="1"/>
      <w:numFmt w:val="lowerLetter"/>
      <w:lvlText w:val="%2."/>
      <w:lvlJc w:val="left"/>
      <w:pPr>
        <w:ind w:left="1468" w:hanging="360"/>
      </w:pPr>
    </w:lvl>
    <w:lvl w:ilvl="2" w:tplc="080A001B" w:tentative="1">
      <w:start w:val="1"/>
      <w:numFmt w:val="lowerRoman"/>
      <w:lvlText w:val="%3."/>
      <w:lvlJc w:val="right"/>
      <w:pPr>
        <w:ind w:left="2188" w:hanging="180"/>
      </w:pPr>
    </w:lvl>
    <w:lvl w:ilvl="3" w:tplc="080A000F" w:tentative="1">
      <w:start w:val="1"/>
      <w:numFmt w:val="decimal"/>
      <w:lvlText w:val="%4."/>
      <w:lvlJc w:val="left"/>
      <w:pPr>
        <w:ind w:left="2908" w:hanging="360"/>
      </w:pPr>
    </w:lvl>
    <w:lvl w:ilvl="4" w:tplc="080A0019" w:tentative="1">
      <w:start w:val="1"/>
      <w:numFmt w:val="lowerLetter"/>
      <w:lvlText w:val="%5."/>
      <w:lvlJc w:val="left"/>
      <w:pPr>
        <w:ind w:left="3628" w:hanging="360"/>
      </w:pPr>
    </w:lvl>
    <w:lvl w:ilvl="5" w:tplc="080A001B" w:tentative="1">
      <w:start w:val="1"/>
      <w:numFmt w:val="lowerRoman"/>
      <w:lvlText w:val="%6."/>
      <w:lvlJc w:val="right"/>
      <w:pPr>
        <w:ind w:left="4348" w:hanging="180"/>
      </w:pPr>
    </w:lvl>
    <w:lvl w:ilvl="6" w:tplc="080A000F" w:tentative="1">
      <w:start w:val="1"/>
      <w:numFmt w:val="decimal"/>
      <w:lvlText w:val="%7."/>
      <w:lvlJc w:val="left"/>
      <w:pPr>
        <w:ind w:left="5068" w:hanging="360"/>
      </w:pPr>
    </w:lvl>
    <w:lvl w:ilvl="7" w:tplc="080A0019" w:tentative="1">
      <w:start w:val="1"/>
      <w:numFmt w:val="lowerLetter"/>
      <w:lvlText w:val="%8."/>
      <w:lvlJc w:val="left"/>
      <w:pPr>
        <w:ind w:left="5788" w:hanging="360"/>
      </w:pPr>
    </w:lvl>
    <w:lvl w:ilvl="8" w:tplc="080A001B" w:tentative="1">
      <w:start w:val="1"/>
      <w:numFmt w:val="lowerRoman"/>
      <w:lvlText w:val="%9."/>
      <w:lvlJc w:val="right"/>
      <w:pPr>
        <w:ind w:left="6508" w:hanging="180"/>
      </w:pPr>
    </w:lvl>
  </w:abstractNum>
  <w:abstractNum w:abstractNumId="10">
    <w:nsid w:val="77FC4830"/>
    <w:multiLevelType w:val="hybridMultilevel"/>
    <w:tmpl w:val="60A06E3C"/>
    <w:lvl w:ilvl="0" w:tplc="AB56AC8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BED0CF0"/>
    <w:multiLevelType w:val="hybridMultilevel"/>
    <w:tmpl w:val="B64E7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2"/>
  </w:num>
  <w:num w:numId="6">
    <w:abstractNumId w:val="11"/>
  </w:num>
  <w:num w:numId="7">
    <w:abstractNumId w:val="8"/>
  </w:num>
  <w:num w:numId="8">
    <w:abstractNumId w:val="7"/>
  </w:num>
  <w:num w:numId="9">
    <w:abstractNumId w:val="3"/>
  </w:num>
  <w:num w:numId="10">
    <w:abstractNumId w:val="10"/>
  </w:num>
  <w:num w:numId="11">
    <w:abstractNumId w:val="5"/>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0"/>
  <w:activeWritingStyle w:appName="MSWord" w:lang="es-MX" w:vendorID="64" w:dllVersion="6" w:nlCheck="1" w:checkStyle="0"/>
  <w:activeWritingStyle w:appName="MSWord" w:lang="uz-Cyrl-UZ" w:vendorID="64" w:dllVersion="6"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E8D"/>
    <w:rsid w:val="000232E7"/>
    <w:rsid w:val="00023323"/>
    <w:rsid w:val="00024246"/>
    <w:rsid w:val="000272F1"/>
    <w:rsid w:val="000378F0"/>
    <w:rsid w:val="0003796F"/>
    <w:rsid w:val="00043B6C"/>
    <w:rsid w:val="00044112"/>
    <w:rsid w:val="00046A97"/>
    <w:rsid w:val="000475FD"/>
    <w:rsid w:val="000513CF"/>
    <w:rsid w:val="000526FC"/>
    <w:rsid w:val="00055FFD"/>
    <w:rsid w:val="00056A5D"/>
    <w:rsid w:val="000570DD"/>
    <w:rsid w:val="00057995"/>
    <w:rsid w:val="000650A3"/>
    <w:rsid w:val="0007067F"/>
    <w:rsid w:val="000709DB"/>
    <w:rsid w:val="00071A12"/>
    <w:rsid w:val="00073B89"/>
    <w:rsid w:val="00076C20"/>
    <w:rsid w:val="00084870"/>
    <w:rsid w:val="0008548C"/>
    <w:rsid w:val="0008648B"/>
    <w:rsid w:val="000878CD"/>
    <w:rsid w:val="00091030"/>
    <w:rsid w:val="00097B8C"/>
    <w:rsid w:val="000A4C70"/>
    <w:rsid w:val="000B3AB2"/>
    <w:rsid w:val="000B4061"/>
    <w:rsid w:val="000B6C2B"/>
    <w:rsid w:val="000C0457"/>
    <w:rsid w:val="000C161E"/>
    <w:rsid w:val="000C54F1"/>
    <w:rsid w:val="000C5825"/>
    <w:rsid w:val="000D3446"/>
    <w:rsid w:val="000D6E5F"/>
    <w:rsid w:val="000D7B5F"/>
    <w:rsid w:val="000E0269"/>
    <w:rsid w:val="000E13EC"/>
    <w:rsid w:val="000F6C56"/>
    <w:rsid w:val="00107D1C"/>
    <w:rsid w:val="0011150B"/>
    <w:rsid w:val="00124D9A"/>
    <w:rsid w:val="00126396"/>
    <w:rsid w:val="00126E90"/>
    <w:rsid w:val="0013260F"/>
    <w:rsid w:val="00132A34"/>
    <w:rsid w:val="00132FFF"/>
    <w:rsid w:val="0013450E"/>
    <w:rsid w:val="00140E27"/>
    <w:rsid w:val="00147BCB"/>
    <w:rsid w:val="001514BB"/>
    <w:rsid w:val="001518C6"/>
    <w:rsid w:val="00151CCF"/>
    <w:rsid w:val="00156329"/>
    <w:rsid w:val="00160662"/>
    <w:rsid w:val="00161E3A"/>
    <w:rsid w:val="00163E3C"/>
    <w:rsid w:val="00166697"/>
    <w:rsid w:val="001734E3"/>
    <w:rsid w:val="00173B2C"/>
    <w:rsid w:val="00173FE9"/>
    <w:rsid w:val="00174B1E"/>
    <w:rsid w:val="0017689F"/>
    <w:rsid w:val="00177876"/>
    <w:rsid w:val="001837B9"/>
    <w:rsid w:val="00185888"/>
    <w:rsid w:val="001871A2"/>
    <w:rsid w:val="00192223"/>
    <w:rsid w:val="0019231C"/>
    <w:rsid w:val="0019575A"/>
    <w:rsid w:val="001A0653"/>
    <w:rsid w:val="001B2EBD"/>
    <w:rsid w:val="001B7A67"/>
    <w:rsid w:val="001C0645"/>
    <w:rsid w:val="001C22AF"/>
    <w:rsid w:val="001C4552"/>
    <w:rsid w:val="001C517B"/>
    <w:rsid w:val="001C52E7"/>
    <w:rsid w:val="001C7500"/>
    <w:rsid w:val="001D0EFE"/>
    <w:rsid w:val="001E32F8"/>
    <w:rsid w:val="001E76F1"/>
    <w:rsid w:val="001F15BE"/>
    <w:rsid w:val="001F41F2"/>
    <w:rsid w:val="00200D9D"/>
    <w:rsid w:val="002023B6"/>
    <w:rsid w:val="002025CF"/>
    <w:rsid w:val="00204E11"/>
    <w:rsid w:val="00210551"/>
    <w:rsid w:val="00213570"/>
    <w:rsid w:val="002135E0"/>
    <w:rsid w:val="00213694"/>
    <w:rsid w:val="00214F1A"/>
    <w:rsid w:val="002150BC"/>
    <w:rsid w:val="00215A1E"/>
    <w:rsid w:val="00221CB4"/>
    <w:rsid w:val="00243143"/>
    <w:rsid w:val="00244EBF"/>
    <w:rsid w:val="002470B6"/>
    <w:rsid w:val="002507C8"/>
    <w:rsid w:val="00255877"/>
    <w:rsid w:val="002559CC"/>
    <w:rsid w:val="0026096F"/>
    <w:rsid w:val="002614EC"/>
    <w:rsid w:val="0026188E"/>
    <w:rsid w:val="00265E7B"/>
    <w:rsid w:val="002664EB"/>
    <w:rsid w:val="00267125"/>
    <w:rsid w:val="00273760"/>
    <w:rsid w:val="0027616C"/>
    <w:rsid w:val="00276618"/>
    <w:rsid w:val="00282612"/>
    <w:rsid w:val="00283625"/>
    <w:rsid w:val="0028378E"/>
    <w:rsid w:val="00286CB4"/>
    <w:rsid w:val="00291622"/>
    <w:rsid w:val="002A5850"/>
    <w:rsid w:val="002A5DE2"/>
    <w:rsid w:val="002A72ED"/>
    <w:rsid w:val="002C2C1F"/>
    <w:rsid w:val="002C499D"/>
    <w:rsid w:val="002C4D9D"/>
    <w:rsid w:val="002C61CA"/>
    <w:rsid w:val="002C7929"/>
    <w:rsid w:val="002D115E"/>
    <w:rsid w:val="002D1F8F"/>
    <w:rsid w:val="002E4D33"/>
    <w:rsid w:val="002E7C40"/>
    <w:rsid w:val="002F011D"/>
    <w:rsid w:val="002F0C97"/>
    <w:rsid w:val="002F2E2B"/>
    <w:rsid w:val="002F3212"/>
    <w:rsid w:val="002F365E"/>
    <w:rsid w:val="002F464D"/>
    <w:rsid w:val="002F7DFB"/>
    <w:rsid w:val="00305D60"/>
    <w:rsid w:val="00305DAD"/>
    <w:rsid w:val="00306B3A"/>
    <w:rsid w:val="00306D16"/>
    <w:rsid w:val="00307581"/>
    <w:rsid w:val="00313ED4"/>
    <w:rsid w:val="003153D4"/>
    <w:rsid w:val="00316939"/>
    <w:rsid w:val="00331ECA"/>
    <w:rsid w:val="00342268"/>
    <w:rsid w:val="00350060"/>
    <w:rsid w:val="00351017"/>
    <w:rsid w:val="003510DC"/>
    <w:rsid w:val="003521B8"/>
    <w:rsid w:val="0035246A"/>
    <w:rsid w:val="00354793"/>
    <w:rsid w:val="00356D9E"/>
    <w:rsid w:val="0035776B"/>
    <w:rsid w:val="0036160F"/>
    <w:rsid w:val="003623CD"/>
    <w:rsid w:val="0036417A"/>
    <w:rsid w:val="00366348"/>
    <w:rsid w:val="0037031D"/>
    <w:rsid w:val="00373A41"/>
    <w:rsid w:val="00374EA3"/>
    <w:rsid w:val="003771C7"/>
    <w:rsid w:val="00385C56"/>
    <w:rsid w:val="003879EB"/>
    <w:rsid w:val="00391FA7"/>
    <w:rsid w:val="00392A22"/>
    <w:rsid w:val="00392BF0"/>
    <w:rsid w:val="0039609A"/>
    <w:rsid w:val="00396135"/>
    <w:rsid w:val="00396ED7"/>
    <w:rsid w:val="00397106"/>
    <w:rsid w:val="003A4B86"/>
    <w:rsid w:val="003B0AFE"/>
    <w:rsid w:val="003B656B"/>
    <w:rsid w:val="003C11E7"/>
    <w:rsid w:val="003C1439"/>
    <w:rsid w:val="003C5CF8"/>
    <w:rsid w:val="003C676D"/>
    <w:rsid w:val="003C69B4"/>
    <w:rsid w:val="003D1680"/>
    <w:rsid w:val="003D6ED3"/>
    <w:rsid w:val="003E0298"/>
    <w:rsid w:val="003F137D"/>
    <w:rsid w:val="003F21FA"/>
    <w:rsid w:val="003F32A4"/>
    <w:rsid w:val="003F3AAD"/>
    <w:rsid w:val="003F7007"/>
    <w:rsid w:val="00403214"/>
    <w:rsid w:val="0040508C"/>
    <w:rsid w:val="00407C06"/>
    <w:rsid w:val="004200D3"/>
    <w:rsid w:val="00420E80"/>
    <w:rsid w:val="00421FD0"/>
    <w:rsid w:val="00427F6C"/>
    <w:rsid w:val="004411AC"/>
    <w:rsid w:val="00447A27"/>
    <w:rsid w:val="00447B9E"/>
    <w:rsid w:val="0046114B"/>
    <w:rsid w:val="00464BAB"/>
    <w:rsid w:val="00470F3A"/>
    <w:rsid w:val="0047128F"/>
    <w:rsid w:val="0047214E"/>
    <w:rsid w:val="00475858"/>
    <w:rsid w:val="00481A0E"/>
    <w:rsid w:val="00493C51"/>
    <w:rsid w:val="0049617A"/>
    <w:rsid w:val="004A2A64"/>
    <w:rsid w:val="004A331A"/>
    <w:rsid w:val="004A4F19"/>
    <w:rsid w:val="004A6AAA"/>
    <w:rsid w:val="004B197A"/>
    <w:rsid w:val="004B2E02"/>
    <w:rsid w:val="004B44B6"/>
    <w:rsid w:val="004C0BC5"/>
    <w:rsid w:val="004C2975"/>
    <w:rsid w:val="004C2F4D"/>
    <w:rsid w:val="004C2F98"/>
    <w:rsid w:val="004C631B"/>
    <w:rsid w:val="004C776C"/>
    <w:rsid w:val="004C7C5C"/>
    <w:rsid w:val="004D36FF"/>
    <w:rsid w:val="004D4F7B"/>
    <w:rsid w:val="004D6809"/>
    <w:rsid w:val="004E2AC1"/>
    <w:rsid w:val="004E7A0F"/>
    <w:rsid w:val="004F14FA"/>
    <w:rsid w:val="00503461"/>
    <w:rsid w:val="00507659"/>
    <w:rsid w:val="0051006F"/>
    <w:rsid w:val="00511529"/>
    <w:rsid w:val="0053397F"/>
    <w:rsid w:val="00533DC2"/>
    <w:rsid w:val="00535A30"/>
    <w:rsid w:val="005449D2"/>
    <w:rsid w:val="005458FD"/>
    <w:rsid w:val="0054687C"/>
    <w:rsid w:val="00546E73"/>
    <w:rsid w:val="00547163"/>
    <w:rsid w:val="00555DB9"/>
    <w:rsid w:val="0056050D"/>
    <w:rsid w:val="00561D94"/>
    <w:rsid w:val="0056259E"/>
    <w:rsid w:val="00562ECC"/>
    <w:rsid w:val="005706B1"/>
    <w:rsid w:val="005759CA"/>
    <w:rsid w:val="0057768C"/>
    <w:rsid w:val="00583D67"/>
    <w:rsid w:val="00585577"/>
    <w:rsid w:val="00586AE2"/>
    <w:rsid w:val="005922D1"/>
    <w:rsid w:val="00592BA6"/>
    <w:rsid w:val="00593443"/>
    <w:rsid w:val="00593997"/>
    <w:rsid w:val="00593B03"/>
    <w:rsid w:val="0059710D"/>
    <w:rsid w:val="005A1F96"/>
    <w:rsid w:val="005A72F7"/>
    <w:rsid w:val="005B2E64"/>
    <w:rsid w:val="005C1F3A"/>
    <w:rsid w:val="005D151B"/>
    <w:rsid w:val="005D1B68"/>
    <w:rsid w:val="005D311D"/>
    <w:rsid w:val="005D6ED7"/>
    <w:rsid w:val="005E2E72"/>
    <w:rsid w:val="005E32F3"/>
    <w:rsid w:val="005F6F50"/>
    <w:rsid w:val="00600C80"/>
    <w:rsid w:val="00604591"/>
    <w:rsid w:val="00605E22"/>
    <w:rsid w:val="00612DE6"/>
    <w:rsid w:val="00620ECA"/>
    <w:rsid w:val="00621C30"/>
    <w:rsid w:val="006236FB"/>
    <w:rsid w:val="006238AE"/>
    <w:rsid w:val="00626752"/>
    <w:rsid w:val="00630C07"/>
    <w:rsid w:val="00640B3D"/>
    <w:rsid w:val="00641DF5"/>
    <w:rsid w:val="00647197"/>
    <w:rsid w:val="00657E25"/>
    <w:rsid w:val="006604DA"/>
    <w:rsid w:val="00665946"/>
    <w:rsid w:val="00683561"/>
    <w:rsid w:val="00690E57"/>
    <w:rsid w:val="006918FD"/>
    <w:rsid w:val="00692CED"/>
    <w:rsid w:val="0069671B"/>
    <w:rsid w:val="00696AE2"/>
    <w:rsid w:val="006A6C97"/>
    <w:rsid w:val="006D7369"/>
    <w:rsid w:val="006E2593"/>
    <w:rsid w:val="006E4DE7"/>
    <w:rsid w:val="006F0A66"/>
    <w:rsid w:val="006F1BD6"/>
    <w:rsid w:val="006F2309"/>
    <w:rsid w:val="006F2743"/>
    <w:rsid w:val="006F2B47"/>
    <w:rsid w:val="006F35CB"/>
    <w:rsid w:val="006F41F8"/>
    <w:rsid w:val="006F5E10"/>
    <w:rsid w:val="006F6708"/>
    <w:rsid w:val="006F7621"/>
    <w:rsid w:val="007000F4"/>
    <w:rsid w:val="00701548"/>
    <w:rsid w:val="00705D36"/>
    <w:rsid w:val="00710A79"/>
    <w:rsid w:val="00713EE0"/>
    <w:rsid w:val="0071583D"/>
    <w:rsid w:val="00715D6F"/>
    <w:rsid w:val="00716316"/>
    <w:rsid w:val="007176E3"/>
    <w:rsid w:val="00720FB7"/>
    <w:rsid w:val="00724673"/>
    <w:rsid w:val="00725ECD"/>
    <w:rsid w:val="007278B0"/>
    <w:rsid w:val="00742B60"/>
    <w:rsid w:val="00744439"/>
    <w:rsid w:val="0075345A"/>
    <w:rsid w:val="00755605"/>
    <w:rsid w:val="007558DB"/>
    <w:rsid w:val="007636AB"/>
    <w:rsid w:val="007638A3"/>
    <w:rsid w:val="0077079B"/>
    <w:rsid w:val="00771749"/>
    <w:rsid w:val="00772F7F"/>
    <w:rsid w:val="00774987"/>
    <w:rsid w:val="007809AF"/>
    <w:rsid w:val="00781559"/>
    <w:rsid w:val="0078227D"/>
    <w:rsid w:val="007826EE"/>
    <w:rsid w:val="0079132B"/>
    <w:rsid w:val="00795F15"/>
    <w:rsid w:val="007974D1"/>
    <w:rsid w:val="007A1170"/>
    <w:rsid w:val="007B04A8"/>
    <w:rsid w:val="007B2DF8"/>
    <w:rsid w:val="007C131F"/>
    <w:rsid w:val="007C5F33"/>
    <w:rsid w:val="007D2EC1"/>
    <w:rsid w:val="007D5DDF"/>
    <w:rsid w:val="007D7D94"/>
    <w:rsid w:val="007E32B2"/>
    <w:rsid w:val="007E446D"/>
    <w:rsid w:val="007E67D1"/>
    <w:rsid w:val="007E7EF1"/>
    <w:rsid w:val="007F2020"/>
    <w:rsid w:val="007F27E3"/>
    <w:rsid w:val="007F2F00"/>
    <w:rsid w:val="007F7CD1"/>
    <w:rsid w:val="008000BD"/>
    <w:rsid w:val="00801628"/>
    <w:rsid w:val="00806FFC"/>
    <w:rsid w:val="00812880"/>
    <w:rsid w:val="008129E4"/>
    <w:rsid w:val="00814132"/>
    <w:rsid w:val="00815FAA"/>
    <w:rsid w:val="008226CF"/>
    <w:rsid w:val="00834261"/>
    <w:rsid w:val="00840688"/>
    <w:rsid w:val="008447D7"/>
    <w:rsid w:val="0084532C"/>
    <w:rsid w:val="00853B71"/>
    <w:rsid w:val="00856308"/>
    <w:rsid w:val="00857E08"/>
    <w:rsid w:val="00862706"/>
    <w:rsid w:val="00863BD4"/>
    <w:rsid w:val="00874BCD"/>
    <w:rsid w:val="00882738"/>
    <w:rsid w:val="008847D0"/>
    <w:rsid w:val="00885016"/>
    <w:rsid w:val="00897063"/>
    <w:rsid w:val="008A0B4C"/>
    <w:rsid w:val="008A5984"/>
    <w:rsid w:val="008C09B9"/>
    <w:rsid w:val="008C12F2"/>
    <w:rsid w:val="008C52C5"/>
    <w:rsid w:val="008D1017"/>
    <w:rsid w:val="008D3094"/>
    <w:rsid w:val="008E13E4"/>
    <w:rsid w:val="008E2EB9"/>
    <w:rsid w:val="008F0DB6"/>
    <w:rsid w:val="008F5F9F"/>
    <w:rsid w:val="0090745D"/>
    <w:rsid w:val="00907BD9"/>
    <w:rsid w:val="00907D99"/>
    <w:rsid w:val="00913F3C"/>
    <w:rsid w:val="009156FD"/>
    <w:rsid w:val="00917ADB"/>
    <w:rsid w:val="00920EAC"/>
    <w:rsid w:val="00921975"/>
    <w:rsid w:val="00930F93"/>
    <w:rsid w:val="00931859"/>
    <w:rsid w:val="009352D9"/>
    <w:rsid w:val="00942510"/>
    <w:rsid w:val="0094499B"/>
    <w:rsid w:val="009476D0"/>
    <w:rsid w:val="00954491"/>
    <w:rsid w:val="0095616D"/>
    <w:rsid w:val="009606E5"/>
    <w:rsid w:val="00962E8D"/>
    <w:rsid w:val="00963AD6"/>
    <w:rsid w:val="00964FA8"/>
    <w:rsid w:val="00965818"/>
    <w:rsid w:val="00966C3A"/>
    <w:rsid w:val="009751E5"/>
    <w:rsid w:val="00980017"/>
    <w:rsid w:val="00981AF3"/>
    <w:rsid w:val="00982457"/>
    <w:rsid w:val="009842F2"/>
    <w:rsid w:val="0098446D"/>
    <w:rsid w:val="0099748D"/>
    <w:rsid w:val="009974BE"/>
    <w:rsid w:val="009A0945"/>
    <w:rsid w:val="009A669D"/>
    <w:rsid w:val="009B680A"/>
    <w:rsid w:val="009C4999"/>
    <w:rsid w:val="009D27FF"/>
    <w:rsid w:val="009D29F1"/>
    <w:rsid w:val="009E044B"/>
    <w:rsid w:val="009E0FD9"/>
    <w:rsid w:val="009F34D9"/>
    <w:rsid w:val="009F4587"/>
    <w:rsid w:val="009F4DD4"/>
    <w:rsid w:val="009F69EF"/>
    <w:rsid w:val="009F6E27"/>
    <w:rsid w:val="00A02A39"/>
    <w:rsid w:val="00A02E74"/>
    <w:rsid w:val="00A038B2"/>
    <w:rsid w:val="00A05F12"/>
    <w:rsid w:val="00A14FFE"/>
    <w:rsid w:val="00A21179"/>
    <w:rsid w:val="00A21A38"/>
    <w:rsid w:val="00A21C86"/>
    <w:rsid w:val="00A21E81"/>
    <w:rsid w:val="00A230DB"/>
    <w:rsid w:val="00A279A9"/>
    <w:rsid w:val="00A27A54"/>
    <w:rsid w:val="00A330F4"/>
    <w:rsid w:val="00A45ABA"/>
    <w:rsid w:val="00A473F2"/>
    <w:rsid w:val="00A52D1A"/>
    <w:rsid w:val="00A5314E"/>
    <w:rsid w:val="00A60097"/>
    <w:rsid w:val="00A71488"/>
    <w:rsid w:val="00A71627"/>
    <w:rsid w:val="00A71B89"/>
    <w:rsid w:val="00A757D7"/>
    <w:rsid w:val="00A846F4"/>
    <w:rsid w:val="00A877E1"/>
    <w:rsid w:val="00A902F7"/>
    <w:rsid w:val="00A924D7"/>
    <w:rsid w:val="00A93599"/>
    <w:rsid w:val="00A970D5"/>
    <w:rsid w:val="00A97C86"/>
    <w:rsid w:val="00AA03EC"/>
    <w:rsid w:val="00AA1604"/>
    <w:rsid w:val="00AA2BD6"/>
    <w:rsid w:val="00AA2BEA"/>
    <w:rsid w:val="00AA402E"/>
    <w:rsid w:val="00AC30D3"/>
    <w:rsid w:val="00AC4075"/>
    <w:rsid w:val="00AC5C79"/>
    <w:rsid w:val="00AC6D11"/>
    <w:rsid w:val="00AD22A9"/>
    <w:rsid w:val="00AD25A2"/>
    <w:rsid w:val="00AD57DD"/>
    <w:rsid w:val="00AD60B8"/>
    <w:rsid w:val="00AD6991"/>
    <w:rsid w:val="00AE18F9"/>
    <w:rsid w:val="00AE233C"/>
    <w:rsid w:val="00AE265B"/>
    <w:rsid w:val="00AE3657"/>
    <w:rsid w:val="00AE6DF4"/>
    <w:rsid w:val="00AF6C97"/>
    <w:rsid w:val="00B01307"/>
    <w:rsid w:val="00B0158B"/>
    <w:rsid w:val="00B02470"/>
    <w:rsid w:val="00B03DB8"/>
    <w:rsid w:val="00B04012"/>
    <w:rsid w:val="00B04341"/>
    <w:rsid w:val="00B0706A"/>
    <w:rsid w:val="00B11912"/>
    <w:rsid w:val="00B11ACF"/>
    <w:rsid w:val="00B15CB1"/>
    <w:rsid w:val="00B24F91"/>
    <w:rsid w:val="00B2738E"/>
    <w:rsid w:val="00B32B29"/>
    <w:rsid w:val="00B334F6"/>
    <w:rsid w:val="00B3407A"/>
    <w:rsid w:val="00B34E3C"/>
    <w:rsid w:val="00B36CD7"/>
    <w:rsid w:val="00B42FD7"/>
    <w:rsid w:val="00B46725"/>
    <w:rsid w:val="00B629CF"/>
    <w:rsid w:val="00B64224"/>
    <w:rsid w:val="00B661D9"/>
    <w:rsid w:val="00B833D1"/>
    <w:rsid w:val="00B908A7"/>
    <w:rsid w:val="00B93FA5"/>
    <w:rsid w:val="00B9673A"/>
    <w:rsid w:val="00B96DDA"/>
    <w:rsid w:val="00BA2F50"/>
    <w:rsid w:val="00BA5383"/>
    <w:rsid w:val="00BA6807"/>
    <w:rsid w:val="00BA7E7D"/>
    <w:rsid w:val="00BB70AA"/>
    <w:rsid w:val="00BC1B23"/>
    <w:rsid w:val="00BC34D9"/>
    <w:rsid w:val="00BC457E"/>
    <w:rsid w:val="00BC73A2"/>
    <w:rsid w:val="00BD6653"/>
    <w:rsid w:val="00BE3CBF"/>
    <w:rsid w:val="00BE5518"/>
    <w:rsid w:val="00BF03D6"/>
    <w:rsid w:val="00BF3648"/>
    <w:rsid w:val="00BF3EF3"/>
    <w:rsid w:val="00BF7CE7"/>
    <w:rsid w:val="00C02D7D"/>
    <w:rsid w:val="00C03530"/>
    <w:rsid w:val="00C038C2"/>
    <w:rsid w:val="00C1058E"/>
    <w:rsid w:val="00C10FA1"/>
    <w:rsid w:val="00C11AA5"/>
    <w:rsid w:val="00C11D4B"/>
    <w:rsid w:val="00C20F9F"/>
    <w:rsid w:val="00C21EA7"/>
    <w:rsid w:val="00C252A1"/>
    <w:rsid w:val="00C25638"/>
    <w:rsid w:val="00C37E75"/>
    <w:rsid w:val="00C432FE"/>
    <w:rsid w:val="00C4367B"/>
    <w:rsid w:val="00C45358"/>
    <w:rsid w:val="00C462D4"/>
    <w:rsid w:val="00C46F64"/>
    <w:rsid w:val="00C512B6"/>
    <w:rsid w:val="00C7322E"/>
    <w:rsid w:val="00C7367A"/>
    <w:rsid w:val="00C75AF3"/>
    <w:rsid w:val="00C82249"/>
    <w:rsid w:val="00C8489E"/>
    <w:rsid w:val="00C86517"/>
    <w:rsid w:val="00C86CE0"/>
    <w:rsid w:val="00C87C2E"/>
    <w:rsid w:val="00C94F02"/>
    <w:rsid w:val="00C96A22"/>
    <w:rsid w:val="00CA09BD"/>
    <w:rsid w:val="00CB1C8F"/>
    <w:rsid w:val="00CB1F2C"/>
    <w:rsid w:val="00CB2D23"/>
    <w:rsid w:val="00CB529B"/>
    <w:rsid w:val="00CC46EA"/>
    <w:rsid w:val="00CC7711"/>
    <w:rsid w:val="00CD2A12"/>
    <w:rsid w:val="00CD5F3A"/>
    <w:rsid w:val="00CE2406"/>
    <w:rsid w:val="00CE2C72"/>
    <w:rsid w:val="00CE480A"/>
    <w:rsid w:val="00CE704E"/>
    <w:rsid w:val="00CF57FA"/>
    <w:rsid w:val="00CF5981"/>
    <w:rsid w:val="00D02BC3"/>
    <w:rsid w:val="00D17BB9"/>
    <w:rsid w:val="00D25C1D"/>
    <w:rsid w:val="00D25F64"/>
    <w:rsid w:val="00D26A09"/>
    <w:rsid w:val="00D36295"/>
    <w:rsid w:val="00D36DDE"/>
    <w:rsid w:val="00D41B01"/>
    <w:rsid w:val="00D432A1"/>
    <w:rsid w:val="00D472B5"/>
    <w:rsid w:val="00D56CFE"/>
    <w:rsid w:val="00D6126D"/>
    <w:rsid w:val="00D71260"/>
    <w:rsid w:val="00D71D2A"/>
    <w:rsid w:val="00D720D6"/>
    <w:rsid w:val="00D728EE"/>
    <w:rsid w:val="00D762DB"/>
    <w:rsid w:val="00D77B1C"/>
    <w:rsid w:val="00D808A7"/>
    <w:rsid w:val="00D84916"/>
    <w:rsid w:val="00D84D75"/>
    <w:rsid w:val="00D96C22"/>
    <w:rsid w:val="00D96F10"/>
    <w:rsid w:val="00DA269B"/>
    <w:rsid w:val="00DB03CA"/>
    <w:rsid w:val="00DB32EE"/>
    <w:rsid w:val="00DB4F1F"/>
    <w:rsid w:val="00DB7350"/>
    <w:rsid w:val="00DC2B67"/>
    <w:rsid w:val="00DC3E6D"/>
    <w:rsid w:val="00DD4CDA"/>
    <w:rsid w:val="00DE0600"/>
    <w:rsid w:val="00DF31C5"/>
    <w:rsid w:val="00DF3F5C"/>
    <w:rsid w:val="00DF4026"/>
    <w:rsid w:val="00DF53C6"/>
    <w:rsid w:val="00DF6B11"/>
    <w:rsid w:val="00E06448"/>
    <w:rsid w:val="00E108EA"/>
    <w:rsid w:val="00E16FC6"/>
    <w:rsid w:val="00E308A7"/>
    <w:rsid w:val="00E40928"/>
    <w:rsid w:val="00E40B57"/>
    <w:rsid w:val="00E4636C"/>
    <w:rsid w:val="00E472E3"/>
    <w:rsid w:val="00E518E1"/>
    <w:rsid w:val="00E572B7"/>
    <w:rsid w:val="00E7464C"/>
    <w:rsid w:val="00E74D80"/>
    <w:rsid w:val="00E77A72"/>
    <w:rsid w:val="00E821AF"/>
    <w:rsid w:val="00E83584"/>
    <w:rsid w:val="00E85EA3"/>
    <w:rsid w:val="00E86F90"/>
    <w:rsid w:val="00E930F2"/>
    <w:rsid w:val="00E94185"/>
    <w:rsid w:val="00EA25A2"/>
    <w:rsid w:val="00EA485D"/>
    <w:rsid w:val="00EA5843"/>
    <w:rsid w:val="00EB20D7"/>
    <w:rsid w:val="00EB2A9B"/>
    <w:rsid w:val="00EB312D"/>
    <w:rsid w:val="00EB581A"/>
    <w:rsid w:val="00EB74B7"/>
    <w:rsid w:val="00EC1D2D"/>
    <w:rsid w:val="00EC3EE1"/>
    <w:rsid w:val="00EC4557"/>
    <w:rsid w:val="00EC53E7"/>
    <w:rsid w:val="00EC758D"/>
    <w:rsid w:val="00ED241F"/>
    <w:rsid w:val="00ED4579"/>
    <w:rsid w:val="00ED4898"/>
    <w:rsid w:val="00ED6DF5"/>
    <w:rsid w:val="00ED7BC0"/>
    <w:rsid w:val="00EE5619"/>
    <w:rsid w:val="00EE75B9"/>
    <w:rsid w:val="00EE7B69"/>
    <w:rsid w:val="00EF02D9"/>
    <w:rsid w:val="00EF0DCF"/>
    <w:rsid w:val="00EF1879"/>
    <w:rsid w:val="00EF1E09"/>
    <w:rsid w:val="00EF490C"/>
    <w:rsid w:val="00EF6655"/>
    <w:rsid w:val="00F0286C"/>
    <w:rsid w:val="00F03F66"/>
    <w:rsid w:val="00F0408C"/>
    <w:rsid w:val="00F10450"/>
    <w:rsid w:val="00F10BD4"/>
    <w:rsid w:val="00F1212A"/>
    <w:rsid w:val="00F227E2"/>
    <w:rsid w:val="00F26AAB"/>
    <w:rsid w:val="00F2773D"/>
    <w:rsid w:val="00F33F43"/>
    <w:rsid w:val="00F35DE0"/>
    <w:rsid w:val="00F36FE6"/>
    <w:rsid w:val="00F40A91"/>
    <w:rsid w:val="00F43B63"/>
    <w:rsid w:val="00F504D1"/>
    <w:rsid w:val="00F5502B"/>
    <w:rsid w:val="00F57980"/>
    <w:rsid w:val="00F6449E"/>
    <w:rsid w:val="00F86DCB"/>
    <w:rsid w:val="00F870BC"/>
    <w:rsid w:val="00F87E77"/>
    <w:rsid w:val="00F914A5"/>
    <w:rsid w:val="00F93273"/>
    <w:rsid w:val="00F94947"/>
    <w:rsid w:val="00F975A0"/>
    <w:rsid w:val="00F97620"/>
    <w:rsid w:val="00FA3877"/>
    <w:rsid w:val="00FB1CD6"/>
    <w:rsid w:val="00FB6E41"/>
    <w:rsid w:val="00FC7C05"/>
    <w:rsid w:val="00FD1976"/>
    <w:rsid w:val="00FE3A27"/>
    <w:rsid w:val="00FE5C72"/>
    <w:rsid w:val="00FE7DCF"/>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44C2D"/>
  <w15:docId w15:val="{4A0621FE-4A87-4938-9A8D-02FE7DE4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customStyle="1" w:styleId="Tabladecuadrcula5oscura-nfasis61">
    <w:name w:val="Tabla de cuadrícula 5 oscura - Énfasis 61"/>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61">
    <w:name w:val="Tabla de cuadrícula 4 - Énfasis 61"/>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0">
    <w:name w:val="Tabla de cuadrícula 5 oscura - Énfasis 61"/>
    <w:basedOn w:val="Tablanormal"/>
    <w:next w:val="Tabladecuadrcula5oscura-nfasis61"/>
    <w:uiPriority w:val="50"/>
    <w:rsid w:val="007444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1clara1">
    <w:name w:val="Tabla de cuadrícula 1 clara1"/>
    <w:basedOn w:val="Tablanormal"/>
    <w:uiPriority w:val="46"/>
    <w:rsid w:val="00A877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1clara-nfasis61">
    <w:name w:val="Tabla de cuadrícula 1 clara - Énfasis 61"/>
    <w:basedOn w:val="Tablanormal"/>
    <w:uiPriority w:val="46"/>
    <w:rsid w:val="009F34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D17BB9"/>
    <w:rPr>
      <w:b/>
      <w:bCs/>
    </w:rPr>
  </w:style>
  <w:style w:type="character" w:customStyle="1" w:styleId="w8qarf">
    <w:name w:val="w8qarf"/>
    <w:basedOn w:val="Fuentedeprrafopredeter"/>
    <w:rsid w:val="007F7CD1"/>
  </w:style>
  <w:style w:type="character" w:customStyle="1" w:styleId="lrzxr">
    <w:name w:val="lrzxr"/>
    <w:basedOn w:val="Fuentedeprrafopredeter"/>
    <w:rsid w:val="007F7CD1"/>
  </w:style>
  <w:style w:type="paragraph" w:styleId="Textoindependiente">
    <w:name w:val="Body Text"/>
    <w:basedOn w:val="Normal"/>
    <w:link w:val="TextoindependienteCar"/>
    <w:uiPriority w:val="1"/>
    <w:qFormat/>
    <w:rsid w:val="003623CD"/>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3623CD"/>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261185438">
      <w:bodyDiv w:val="1"/>
      <w:marLeft w:val="0"/>
      <w:marRight w:val="0"/>
      <w:marTop w:val="0"/>
      <w:marBottom w:val="0"/>
      <w:divBdr>
        <w:top w:val="none" w:sz="0" w:space="0" w:color="auto"/>
        <w:left w:val="none" w:sz="0" w:space="0" w:color="auto"/>
        <w:bottom w:val="none" w:sz="0" w:space="0" w:color="auto"/>
        <w:right w:val="none" w:sz="0" w:space="0" w:color="auto"/>
      </w:divBdr>
    </w:div>
    <w:div w:id="292561218">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580678144">
      <w:bodyDiv w:val="1"/>
      <w:marLeft w:val="0"/>
      <w:marRight w:val="0"/>
      <w:marTop w:val="0"/>
      <w:marBottom w:val="0"/>
      <w:divBdr>
        <w:top w:val="none" w:sz="0" w:space="0" w:color="auto"/>
        <w:left w:val="none" w:sz="0" w:space="0" w:color="auto"/>
        <w:bottom w:val="none" w:sz="0" w:space="0" w:color="auto"/>
        <w:right w:val="none" w:sz="0" w:space="0" w:color="auto"/>
      </w:divBdr>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732314094">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5101662">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266843184">
      <w:bodyDiv w:val="1"/>
      <w:marLeft w:val="0"/>
      <w:marRight w:val="0"/>
      <w:marTop w:val="0"/>
      <w:marBottom w:val="0"/>
      <w:divBdr>
        <w:top w:val="none" w:sz="0" w:space="0" w:color="auto"/>
        <w:left w:val="none" w:sz="0" w:space="0" w:color="auto"/>
        <w:bottom w:val="none" w:sz="0" w:space="0" w:color="auto"/>
        <w:right w:val="none" w:sz="0" w:space="0" w:color="auto"/>
      </w:divBdr>
    </w:div>
    <w:div w:id="1379817465">
      <w:bodyDiv w:val="1"/>
      <w:marLeft w:val="0"/>
      <w:marRight w:val="0"/>
      <w:marTop w:val="0"/>
      <w:marBottom w:val="0"/>
      <w:divBdr>
        <w:top w:val="none" w:sz="0" w:space="0" w:color="auto"/>
        <w:left w:val="none" w:sz="0" w:space="0" w:color="auto"/>
        <w:bottom w:val="none" w:sz="0" w:space="0" w:color="auto"/>
        <w:right w:val="none" w:sz="0" w:space="0" w:color="auto"/>
      </w:divBdr>
      <w:divsChild>
        <w:div w:id="560870456">
          <w:marLeft w:val="0"/>
          <w:marRight w:val="0"/>
          <w:marTop w:val="0"/>
          <w:marBottom w:val="165"/>
          <w:divBdr>
            <w:top w:val="none" w:sz="0" w:space="0" w:color="auto"/>
            <w:left w:val="none" w:sz="0" w:space="0" w:color="auto"/>
            <w:bottom w:val="none" w:sz="0" w:space="0" w:color="auto"/>
            <w:right w:val="none" w:sz="0" w:space="0" w:color="auto"/>
          </w:divBdr>
          <w:divsChild>
            <w:div w:id="36009142">
              <w:marLeft w:val="0"/>
              <w:marRight w:val="0"/>
              <w:marTop w:val="0"/>
              <w:marBottom w:val="0"/>
              <w:divBdr>
                <w:top w:val="none" w:sz="0" w:space="0" w:color="auto"/>
                <w:left w:val="none" w:sz="0" w:space="0" w:color="auto"/>
                <w:bottom w:val="none" w:sz="0" w:space="0" w:color="auto"/>
                <w:right w:val="none" w:sz="0" w:space="0" w:color="auto"/>
              </w:divBdr>
              <w:divsChild>
                <w:div w:id="1777824866">
                  <w:marLeft w:val="0"/>
                  <w:marRight w:val="0"/>
                  <w:marTop w:val="0"/>
                  <w:marBottom w:val="0"/>
                  <w:divBdr>
                    <w:top w:val="none" w:sz="0" w:space="0" w:color="auto"/>
                    <w:left w:val="none" w:sz="0" w:space="0" w:color="auto"/>
                    <w:bottom w:val="none" w:sz="0" w:space="0" w:color="auto"/>
                    <w:right w:val="none" w:sz="0" w:space="0" w:color="auto"/>
                  </w:divBdr>
                  <w:divsChild>
                    <w:div w:id="993724511">
                      <w:marLeft w:val="0"/>
                      <w:marRight w:val="150"/>
                      <w:marTop w:val="30"/>
                      <w:marBottom w:val="0"/>
                      <w:divBdr>
                        <w:top w:val="none" w:sz="0" w:space="0" w:color="auto"/>
                        <w:left w:val="none" w:sz="0" w:space="0" w:color="auto"/>
                        <w:bottom w:val="none" w:sz="0" w:space="0" w:color="auto"/>
                        <w:right w:val="none" w:sz="0" w:space="0" w:color="auto"/>
                      </w:divBdr>
                      <w:divsChild>
                        <w:div w:id="994920157">
                          <w:marLeft w:val="0"/>
                          <w:marRight w:val="0"/>
                          <w:marTop w:val="0"/>
                          <w:marBottom w:val="0"/>
                          <w:divBdr>
                            <w:top w:val="none" w:sz="0" w:space="0" w:color="auto"/>
                            <w:left w:val="none" w:sz="0" w:space="0" w:color="auto"/>
                            <w:bottom w:val="none" w:sz="0" w:space="0" w:color="auto"/>
                            <w:right w:val="none" w:sz="0" w:space="0" w:color="auto"/>
                          </w:divBdr>
                        </w:div>
                      </w:divsChild>
                    </w:div>
                    <w:div w:id="904292976">
                      <w:marLeft w:val="0"/>
                      <w:marRight w:val="150"/>
                      <w:marTop w:val="30"/>
                      <w:marBottom w:val="0"/>
                      <w:divBdr>
                        <w:top w:val="none" w:sz="0" w:space="0" w:color="auto"/>
                        <w:left w:val="none" w:sz="0" w:space="0" w:color="auto"/>
                        <w:bottom w:val="none" w:sz="0" w:space="0" w:color="auto"/>
                        <w:right w:val="none" w:sz="0" w:space="0" w:color="auto"/>
                      </w:divBdr>
                      <w:divsChild>
                        <w:div w:id="332101618">
                          <w:marLeft w:val="0"/>
                          <w:marRight w:val="0"/>
                          <w:marTop w:val="0"/>
                          <w:marBottom w:val="0"/>
                          <w:divBdr>
                            <w:top w:val="none" w:sz="0" w:space="0" w:color="auto"/>
                            <w:left w:val="none" w:sz="0" w:space="0" w:color="auto"/>
                            <w:bottom w:val="none" w:sz="0" w:space="0" w:color="auto"/>
                            <w:right w:val="none" w:sz="0" w:space="0" w:color="auto"/>
                          </w:divBdr>
                        </w:div>
                      </w:divsChild>
                    </w:div>
                    <w:div w:id="847982568">
                      <w:marLeft w:val="0"/>
                      <w:marRight w:val="0"/>
                      <w:marTop w:val="0"/>
                      <w:marBottom w:val="0"/>
                      <w:divBdr>
                        <w:top w:val="none" w:sz="0" w:space="0" w:color="auto"/>
                        <w:left w:val="none" w:sz="0" w:space="0" w:color="auto"/>
                        <w:bottom w:val="none" w:sz="0" w:space="0" w:color="auto"/>
                        <w:right w:val="none" w:sz="0" w:space="0" w:color="auto"/>
                      </w:divBdr>
                      <w:divsChild>
                        <w:div w:id="20243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04970740">
      <w:bodyDiv w:val="1"/>
      <w:marLeft w:val="0"/>
      <w:marRight w:val="0"/>
      <w:marTop w:val="0"/>
      <w:marBottom w:val="0"/>
      <w:divBdr>
        <w:top w:val="none" w:sz="0" w:space="0" w:color="auto"/>
        <w:left w:val="none" w:sz="0" w:space="0" w:color="auto"/>
        <w:bottom w:val="none" w:sz="0" w:space="0" w:color="auto"/>
        <w:right w:val="none" w:sz="0" w:space="0" w:color="auto"/>
      </w:divBdr>
      <w:divsChild>
        <w:div w:id="587539172">
          <w:marLeft w:val="0"/>
          <w:marRight w:val="0"/>
          <w:marTop w:val="0"/>
          <w:marBottom w:val="101"/>
          <w:divBdr>
            <w:top w:val="none" w:sz="0" w:space="0" w:color="auto"/>
            <w:left w:val="none" w:sz="0" w:space="0" w:color="auto"/>
            <w:bottom w:val="none" w:sz="0" w:space="0" w:color="auto"/>
            <w:right w:val="none" w:sz="0" w:space="0" w:color="auto"/>
          </w:divBdr>
        </w:div>
        <w:div w:id="456877395">
          <w:marLeft w:val="0"/>
          <w:marRight w:val="0"/>
          <w:marTop w:val="0"/>
          <w:marBottom w:val="101"/>
          <w:divBdr>
            <w:top w:val="none" w:sz="0" w:space="0" w:color="auto"/>
            <w:left w:val="none" w:sz="0" w:space="0" w:color="auto"/>
            <w:bottom w:val="none" w:sz="0" w:space="0" w:color="auto"/>
            <w:right w:val="none" w:sz="0" w:space="0" w:color="auto"/>
          </w:divBdr>
        </w:div>
        <w:div w:id="1370227674">
          <w:marLeft w:val="0"/>
          <w:marRight w:val="0"/>
          <w:marTop w:val="0"/>
          <w:marBottom w:val="101"/>
          <w:divBdr>
            <w:top w:val="none" w:sz="0" w:space="0" w:color="auto"/>
            <w:left w:val="none" w:sz="0" w:space="0" w:color="auto"/>
            <w:bottom w:val="none" w:sz="0" w:space="0" w:color="auto"/>
            <w:right w:val="none" w:sz="0" w:space="0" w:color="auto"/>
          </w:divBdr>
        </w:div>
        <w:div w:id="1254777444">
          <w:marLeft w:val="0"/>
          <w:marRight w:val="0"/>
          <w:marTop w:val="0"/>
          <w:marBottom w:val="101"/>
          <w:divBdr>
            <w:top w:val="none" w:sz="0" w:space="0" w:color="auto"/>
            <w:left w:val="none" w:sz="0" w:space="0" w:color="auto"/>
            <w:bottom w:val="none" w:sz="0" w:space="0" w:color="auto"/>
            <w:right w:val="none" w:sz="0" w:space="0" w:color="auto"/>
          </w:divBdr>
        </w:div>
        <w:div w:id="1232471314">
          <w:marLeft w:val="0"/>
          <w:marRight w:val="0"/>
          <w:marTop w:val="0"/>
          <w:marBottom w:val="101"/>
          <w:divBdr>
            <w:top w:val="none" w:sz="0" w:space="0" w:color="auto"/>
            <w:left w:val="none" w:sz="0" w:space="0" w:color="auto"/>
            <w:bottom w:val="none" w:sz="0" w:space="0" w:color="auto"/>
            <w:right w:val="none" w:sz="0" w:space="0" w:color="auto"/>
          </w:divBdr>
        </w:div>
        <w:div w:id="56589450">
          <w:marLeft w:val="0"/>
          <w:marRight w:val="0"/>
          <w:marTop w:val="0"/>
          <w:marBottom w:val="101"/>
          <w:divBdr>
            <w:top w:val="none" w:sz="0" w:space="0" w:color="auto"/>
            <w:left w:val="none" w:sz="0" w:space="0" w:color="auto"/>
            <w:bottom w:val="none" w:sz="0" w:space="0" w:color="auto"/>
            <w:right w:val="none" w:sz="0" w:space="0" w:color="auto"/>
          </w:divBdr>
        </w:div>
        <w:div w:id="1650744774">
          <w:marLeft w:val="0"/>
          <w:marRight w:val="0"/>
          <w:marTop w:val="0"/>
          <w:marBottom w:val="101"/>
          <w:divBdr>
            <w:top w:val="none" w:sz="0" w:space="0" w:color="auto"/>
            <w:left w:val="none" w:sz="0" w:space="0" w:color="auto"/>
            <w:bottom w:val="none" w:sz="0" w:space="0" w:color="auto"/>
            <w:right w:val="none" w:sz="0" w:space="0" w:color="auto"/>
          </w:divBdr>
        </w:div>
        <w:div w:id="525751272">
          <w:marLeft w:val="0"/>
          <w:marRight w:val="0"/>
          <w:marTop w:val="0"/>
          <w:marBottom w:val="101"/>
          <w:divBdr>
            <w:top w:val="none" w:sz="0" w:space="0" w:color="auto"/>
            <w:left w:val="none" w:sz="0" w:space="0" w:color="auto"/>
            <w:bottom w:val="none" w:sz="0" w:space="0" w:color="auto"/>
            <w:right w:val="none" w:sz="0" w:space="0" w:color="auto"/>
          </w:divBdr>
        </w:div>
      </w:divsChild>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82798088">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1922369321">
      <w:bodyDiv w:val="1"/>
      <w:marLeft w:val="0"/>
      <w:marRight w:val="0"/>
      <w:marTop w:val="0"/>
      <w:marBottom w:val="0"/>
      <w:divBdr>
        <w:top w:val="none" w:sz="0" w:space="0" w:color="auto"/>
        <w:left w:val="none" w:sz="0" w:space="0" w:color="auto"/>
        <w:bottom w:val="none" w:sz="0" w:space="0" w:color="auto"/>
        <w:right w:val="none" w:sz="0" w:space="0" w:color="auto"/>
      </w:divBdr>
    </w:div>
    <w:div w:id="2066834361">
      <w:bodyDiv w:val="1"/>
      <w:marLeft w:val="0"/>
      <w:marRight w:val="0"/>
      <w:marTop w:val="0"/>
      <w:marBottom w:val="0"/>
      <w:divBdr>
        <w:top w:val="none" w:sz="0" w:space="0" w:color="auto"/>
        <w:left w:val="none" w:sz="0" w:space="0" w:color="auto"/>
        <w:bottom w:val="none" w:sz="0" w:space="0" w:color="auto"/>
        <w:right w:val="none" w:sz="0" w:space="0" w:color="auto"/>
      </w:divBdr>
    </w:div>
    <w:div w:id="2077704994">
      <w:bodyDiv w:val="1"/>
      <w:marLeft w:val="0"/>
      <w:marRight w:val="0"/>
      <w:marTop w:val="0"/>
      <w:marBottom w:val="0"/>
      <w:divBdr>
        <w:top w:val="none" w:sz="0" w:space="0" w:color="auto"/>
        <w:left w:val="none" w:sz="0" w:space="0" w:color="auto"/>
        <w:bottom w:val="none" w:sz="0" w:space="0" w:color="auto"/>
        <w:right w:val="none" w:sz="0" w:space="0" w:color="auto"/>
      </w:divBdr>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16443773">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711F6-3777-4C68-963D-1342CDFD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6782</Words>
  <Characters>37305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3</cp:revision>
  <dcterms:created xsi:type="dcterms:W3CDTF">2021-12-13T23:13:00Z</dcterms:created>
  <dcterms:modified xsi:type="dcterms:W3CDTF">2021-12-13T23:13:00Z</dcterms:modified>
</cp:coreProperties>
</file>