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65D22" w14:textId="661047C4" w:rsidR="00097B8C" w:rsidRDefault="00A71B89" w:rsidP="00E06448">
      <w:pPr>
        <w:rPr>
          <w:rFonts w:ascii="Gotham Rounded Light" w:hAnsi="Gotham Rounded Light"/>
          <w:sz w:val="24"/>
          <w:szCs w:val="24"/>
        </w:rPr>
      </w:pPr>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4404F74F" w:rsidR="001734E3" w:rsidRPr="00E06448" w:rsidRDefault="00F5502B" w:rsidP="00E06448">
      <w:pPr>
        <w:jc w:val="center"/>
        <w:rPr>
          <w:rFonts w:ascii="Gotham Rounded Light" w:hAnsi="Gotham Rounded Light"/>
          <w:b/>
          <w:bCs/>
          <w:sz w:val="24"/>
          <w:szCs w:val="24"/>
        </w:rPr>
      </w:pPr>
      <w:r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74482C40" w:rsidR="001734E3" w:rsidRPr="00E06448" w:rsidRDefault="00186FBD" w:rsidP="00E06448">
      <w:pPr>
        <w:jc w:val="center"/>
        <w:rPr>
          <w:rFonts w:ascii="Gotham Rounded Light" w:hAnsi="Gotham Rounded Light"/>
          <w:b/>
          <w:bCs/>
          <w:sz w:val="40"/>
          <w:szCs w:val="24"/>
        </w:rPr>
      </w:pPr>
      <w:r w:rsidRPr="00E06448">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5652094">
                <wp:simplePos x="0" y="0"/>
                <wp:positionH relativeFrom="margin">
                  <wp:posOffset>0</wp:posOffset>
                </wp:positionH>
                <wp:positionV relativeFrom="paragraph">
                  <wp:posOffset>720725</wp:posOffset>
                </wp:positionV>
                <wp:extent cx="5899785" cy="946785"/>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946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CD2FF" w14:textId="23726EB8" w:rsidR="00E743AE" w:rsidRPr="00186FBD" w:rsidRDefault="00E743AE" w:rsidP="00690E57">
                            <w:pPr>
                              <w:pStyle w:val="Default"/>
                              <w:jc w:val="center"/>
                              <w:rPr>
                                <w:b/>
                                <w:i/>
                                <w:sz w:val="40"/>
                                <w:szCs w:val="40"/>
                              </w:rPr>
                            </w:pPr>
                            <w:r w:rsidRPr="00186FBD">
                              <w:rPr>
                                <w:b/>
                                <w:i/>
                                <w:sz w:val="40"/>
                                <w:szCs w:val="40"/>
                              </w:rPr>
                              <w:t xml:space="preserve"> (Alcaldía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56.75pt;width:464.55pt;height:7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" filled="f" stroked="f" strokeweight="1pt">
                <v:path arrowok="t"/>
                <v:textbox>
                  <w:txbxContent>
                    <w:p w14:paraId="667CD2FF" w14:textId="23726EB8" w:rsidR="00E743AE" w:rsidRPr="00186FBD" w:rsidRDefault="00E743AE" w:rsidP="00690E57">
                      <w:pPr>
                        <w:pStyle w:val="Default"/>
                        <w:jc w:val="center"/>
                        <w:rPr>
                          <w:b/>
                          <w:i/>
                          <w:sz w:val="40"/>
                          <w:szCs w:val="40"/>
                        </w:rPr>
                      </w:pPr>
                      <w:r w:rsidRPr="00186FBD">
                        <w:rPr>
                          <w:b/>
                          <w:i/>
                          <w:sz w:val="40"/>
                          <w:szCs w:val="40"/>
                        </w:rPr>
                        <w:t xml:space="preserve"> (Alcaldía Tlalpan)</w:t>
                      </w:r>
                    </w:p>
                  </w:txbxContent>
                </v:textbox>
                <w10:wrap anchorx="margin"/>
              </v:rect>
            </w:pict>
          </mc:Fallback>
        </mc:AlternateContent>
      </w:r>
      <w:r w:rsidR="001734E3" w:rsidRPr="00E06448">
        <w:rPr>
          <w:rFonts w:ascii="Gotham Rounded Light" w:hAnsi="Gotham Rounded Light"/>
          <w:b/>
          <w:bCs/>
          <w:sz w:val="40"/>
          <w:szCs w:val="24"/>
        </w:rPr>
        <w:t>(Clave</w:t>
      </w:r>
      <w:r>
        <w:rPr>
          <w:rFonts w:ascii="Gotham Rounded Light" w:hAnsi="Gotham Rounded Light"/>
          <w:b/>
          <w:bCs/>
          <w:sz w:val="40"/>
          <w:szCs w:val="24"/>
        </w:rPr>
        <w:t xml:space="preserve"> E123</w:t>
      </w:r>
      <w:r w:rsidR="001734E3" w:rsidRPr="00E06448">
        <w:rPr>
          <w:rFonts w:ascii="Gotham Rounded Light" w:hAnsi="Gotham Rounded Light"/>
          <w:b/>
          <w:bCs/>
          <w:sz w:val="40"/>
          <w:szCs w:val="24"/>
        </w:rPr>
        <w:t xml:space="preserve">, </w:t>
      </w:r>
      <w:r>
        <w:rPr>
          <w:rFonts w:ascii="Gotham Rounded Light" w:hAnsi="Gotham Rounded Light"/>
          <w:b/>
          <w:bCs/>
          <w:sz w:val="40"/>
          <w:szCs w:val="24"/>
        </w:rPr>
        <w:t>Manejo integral de residuos sólidos urbanos</w:t>
      </w:r>
      <w:r w:rsidR="001734E3" w:rsidRPr="00E06448">
        <w:rPr>
          <w:rFonts w:ascii="Gotham Rounded Light" w:hAnsi="Gotham Rounded Light"/>
          <w:b/>
          <w:bCs/>
          <w:sz w:val="40"/>
          <w:szCs w:val="24"/>
        </w:rPr>
        <w:t xml:space="preserve">, </w:t>
      </w:r>
      <w:r>
        <w:rPr>
          <w:rFonts w:ascii="Gotham Rounded Light" w:hAnsi="Gotham Rounded Light"/>
          <w:b/>
          <w:bCs/>
          <w:sz w:val="40"/>
          <w:szCs w:val="24"/>
        </w:rPr>
        <w:t>2022</w:t>
      </w:r>
      <w:r w:rsidR="001734E3" w:rsidRPr="00E06448">
        <w:rPr>
          <w:rFonts w:ascii="Gotham Rounded Light" w:hAnsi="Gotham Rounded Light"/>
          <w:b/>
          <w:bCs/>
          <w:sz w:val="40"/>
          <w:szCs w:val="24"/>
        </w:rPr>
        <w:t>)</w:t>
      </w:r>
    </w:p>
    <w:p w14:paraId="21635EAB" w14:textId="56BB8E1F" w:rsidR="00856308" w:rsidRDefault="00A71B89" w:rsidP="00E06448">
      <w:pPr>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2D7A872B"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fldChar w:fldCharType="begin"/>
          </w:r>
          <w:r w:rsidRPr="00E06448">
            <w:rPr>
              <w:rFonts w:ascii="Gotham Rounded Light" w:hAnsi="Gotham Rounded Light"/>
              <w:sz w:val="24"/>
              <w:szCs w:val="24"/>
            </w:rPr>
            <w:instrText xml:space="preserve"> TOC \o "1-3" \h \z \u </w:instrText>
          </w:r>
          <w:r w:rsidRPr="00E06448">
            <w:rPr>
              <w:rFonts w:ascii="Gotham Rounded Light" w:hAnsi="Gotham Rounded Light"/>
              <w:sz w:val="24"/>
              <w:szCs w:val="24"/>
            </w:rPr>
            <w:fldChar w:fldCharType="separate"/>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C15BB8">
              <w:rPr>
                <w:noProof/>
                <w:webHidden/>
              </w:rPr>
              <w:t>2</w:t>
            </w:r>
            <w:r w:rsidR="0003796F">
              <w:rPr>
                <w:noProof/>
                <w:webHidden/>
              </w:rPr>
              <w:fldChar w:fldCharType="end"/>
            </w:r>
          </w:hyperlink>
        </w:p>
        <w:p w14:paraId="521DA285" w14:textId="75812CFF" w:rsidR="0003796F" w:rsidRDefault="00AE48B2">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fldChar w:fldCharType="begin"/>
            </w:r>
            <w:r w:rsidR="0003796F">
              <w:rPr>
                <w:noProof/>
                <w:webHidden/>
              </w:rPr>
              <w:instrText xml:space="preserve"> PAGEREF _Toc4776384 \h </w:instrText>
            </w:r>
            <w:r w:rsidR="0003796F">
              <w:rPr>
                <w:noProof/>
                <w:webHidden/>
              </w:rPr>
            </w:r>
            <w:r w:rsidR="0003796F">
              <w:rPr>
                <w:noProof/>
                <w:webHidden/>
              </w:rPr>
              <w:fldChar w:fldCharType="separate"/>
            </w:r>
            <w:r w:rsidR="00C15BB8">
              <w:rPr>
                <w:noProof/>
                <w:webHidden/>
              </w:rPr>
              <w:t>3</w:t>
            </w:r>
            <w:r w:rsidR="0003796F">
              <w:rPr>
                <w:noProof/>
                <w:webHidden/>
              </w:rPr>
              <w:fldChar w:fldCharType="end"/>
            </w:r>
          </w:hyperlink>
        </w:p>
        <w:p w14:paraId="55F099EA" w14:textId="166EA2FF" w:rsidR="0003796F" w:rsidRDefault="00AE48B2">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fldChar w:fldCharType="begin"/>
            </w:r>
            <w:r w:rsidR="0003796F">
              <w:rPr>
                <w:noProof/>
                <w:webHidden/>
              </w:rPr>
              <w:instrText xml:space="preserve"> PAGEREF _Toc4776385 \h </w:instrText>
            </w:r>
            <w:r w:rsidR="0003796F">
              <w:rPr>
                <w:noProof/>
                <w:webHidden/>
              </w:rPr>
            </w:r>
            <w:r w:rsidR="0003796F">
              <w:rPr>
                <w:noProof/>
                <w:webHidden/>
              </w:rPr>
              <w:fldChar w:fldCharType="separate"/>
            </w:r>
            <w:r w:rsidR="00C15BB8">
              <w:rPr>
                <w:noProof/>
                <w:webHidden/>
              </w:rPr>
              <w:t>4</w:t>
            </w:r>
            <w:r w:rsidR="0003796F">
              <w:rPr>
                <w:noProof/>
                <w:webHidden/>
              </w:rPr>
              <w:fldChar w:fldCharType="end"/>
            </w:r>
          </w:hyperlink>
        </w:p>
        <w:p w14:paraId="0A4D786F" w14:textId="223AB551" w:rsidR="0003796F" w:rsidRDefault="00AE48B2">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fldChar w:fldCharType="begin"/>
            </w:r>
            <w:r w:rsidR="0003796F">
              <w:rPr>
                <w:noProof/>
                <w:webHidden/>
              </w:rPr>
              <w:instrText xml:space="preserve"> PAGEREF _Toc4776386 \h </w:instrText>
            </w:r>
            <w:r w:rsidR="0003796F">
              <w:rPr>
                <w:noProof/>
                <w:webHidden/>
              </w:rPr>
            </w:r>
            <w:r w:rsidR="0003796F">
              <w:rPr>
                <w:noProof/>
                <w:webHidden/>
              </w:rPr>
              <w:fldChar w:fldCharType="separate"/>
            </w:r>
            <w:r w:rsidR="00C15BB8">
              <w:rPr>
                <w:noProof/>
                <w:webHidden/>
              </w:rPr>
              <w:t>5</w:t>
            </w:r>
            <w:r w:rsidR="0003796F">
              <w:rPr>
                <w:noProof/>
                <w:webHidden/>
              </w:rPr>
              <w:fldChar w:fldCharType="end"/>
            </w:r>
          </w:hyperlink>
        </w:p>
        <w:p w14:paraId="5911E64E" w14:textId="6A31DE8F" w:rsidR="0003796F" w:rsidRDefault="00AE48B2">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fldChar w:fldCharType="begin"/>
            </w:r>
            <w:r w:rsidR="0003796F">
              <w:rPr>
                <w:noProof/>
                <w:webHidden/>
              </w:rPr>
              <w:instrText xml:space="preserve"> PAGEREF _Toc4776387 \h </w:instrText>
            </w:r>
            <w:r w:rsidR="0003796F">
              <w:rPr>
                <w:noProof/>
                <w:webHidden/>
              </w:rPr>
            </w:r>
            <w:r w:rsidR="0003796F">
              <w:rPr>
                <w:noProof/>
                <w:webHidden/>
              </w:rPr>
              <w:fldChar w:fldCharType="separate"/>
            </w:r>
            <w:r w:rsidR="00C15BB8">
              <w:rPr>
                <w:noProof/>
                <w:webHidden/>
              </w:rPr>
              <w:t>6</w:t>
            </w:r>
            <w:r w:rsidR="0003796F">
              <w:rPr>
                <w:noProof/>
                <w:webHidden/>
              </w:rPr>
              <w:fldChar w:fldCharType="end"/>
            </w:r>
          </w:hyperlink>
        </w:p>
        <w:p w14:paraId="1EBD3014" w14:textId="31BFD0FF" w:rsidR="0003796F" w:rsidRDefault="00AE48B2">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fldChar w:fldCharType="begin"/>
            </w:r>
            <w:r w:rsidR="0003796F">
              <w:rPr>
                <w:noProof/>
                <w:webHidden/>
              </w:rPr>
              <w:instrText xml:space="preserve"> PAGEREF _Toc4776388 \h </w:instrText>
            </w:r>
            <w:r w:rsidR="0003796F">
              <w:rPr>
                <w:noProof/>
                <w:webHidden/>
              </w:rPr>
            </w:r>
            <w:r w:rsidR="0003796F">
              <w:rPr>
                <w:noProof/>
                <w:webHidden/>
              </w:rPr>
              <w:fldChar w:fldCharType="separate"/>
            </w:r>
            <w:r w:rsidR="00C15BB8">
              <w:rPr>
                <w:noProof/>
                <w:webHidden/>
              </w:rPr>
              <w:t>7</w:t>
            </w:r>
            <w:r w:rsidR="0003796F">
              <w:rPr>
                <w:noProof/>
                <w:webHidden/>
              </w:rPr>
              <w:fldChar w:fldCharType="end"/>
            </w:r>
          </w:hyperlink>
        </w:p>
        <w:p w14:paraId="5AEA3EC3" w14:textId="294CE231" w:rsidR="0003796F" w:rsidRDefault="00AE48B2">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fldChar w:fldCharType="begin"/>
            </w:r>
            <w:r w:rsidR="0003796F">
              <w:rPr>
                <w:noProof/>
                <w:webHidden/>
              </w:rPr>
              <w:instrText xml:space="preserve"> PAGEREF _Toc4776389 \h </w:instrText>
            </w:r>
            <w:r w:rsidR="0003796F">
              <w:rPr>
                <w:noProof/>
                <w:webHidden/>
              </w:rPr>
            </w:r>
            <w:r w:rsidR="0003796F">
              <w:rPr>
                <w:noProof/>
                <w:webHidden/>
              </w:rPr>
              <w:fldChar w:fldCharType="separate"/>
            </w:r>
            <w:r w:rsidR="00C15BB8">
              <w:rPr>
                <w:noProof/>
                <w:webHidden/>
              </w:rPr>
              <w:t>8</w:t>
            </w:r>
            <w:r w:rsidR="0003796F">
              <w:rPr>
                <w:noProof/>
                <w:webHidden/>
              </w:rPr>
              <w:fldChar w:fldCharType="end"/>
            </w:r>
          </w:hyperlink>
        </w:p>
        <w:p w14:paraId="6776B453" w14:textId="42F06B20" w:rsidR="0003796F" w:rsidRDefault="00AE48B2">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fldChar w:fldCharType="begin"/>
            </w:r>
            <w:r w:rsidR="0003796F">
              <w:rPr>
                <w:noProof/>
                <w:webHidden/>
              </w:rPr>
              <w:instrText xml:space="preserve"> PAGEREF _Toc4776390 \h </w:instrText>
            </w:r>
            <w:r w:rsidR="0003796F">
              <w:rPr>
                <w:noProof/>
                <w:webHidden/>
              </w:rPr>
            </w:r>
            <w:r w:rsidR="0003796F">
              <w:rPr>
                <w:noProof/>
                <w:webHidden/>
              </w:rPr>
              <w:fldChar w:fldCharType="separate"/>
            </w:r>
            <w:r w:rsidR="00C15BB8">
              <w:rPr>
                <w:noProof/>
                <w:webHidden/>
              </w:rPr>
              <w:t>9</w:t>
            </w:r>
            <w:r w:rsidR="0003796F">
              <w:rPr>
                <w:noProof/>
                <w:webHidden/>
              </w:rPr>
              <w:fldChar w:fldCharType="end"/>
            </w:r>
          </w:hyperlink>
        </w:p>
        <w:p w14:paraId="4FF0CD29" w14:textId="02806CC5" w:rsidR="0003796F" w:rsidRDefault="00AE48B2">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fldChar w:fldCharType="begin"/>
            </w:r>
            <w:r w:rsidR="0003796F">
              <w:rPr>
                <w:noProof/>
                <w:webHidden/>
              </w:rPr>
              <w:instrText xml:space="preserve"> PAGEREF _Toc4776391 \h </w:instrText>
            </w:r>
            <w:r w:rsidR="0003796F">
              <w:rPr>
                <w:noProof/>
                <w:webHidden/>
              </w:rPr>
            </w:r>
            <w:r w:rsidR="0003796F">
              <w:rPr>
                <w:noProof/>
                <w:webHidden/>
              </w:rPr>
              <w:fldChar w:fldCharType="separate"/>
            </w:r>
            <w:r w:rsidR="00C15BB8">
              <w:rPr>
                <w:noProof/>
                <w:webHidden/>
              </w:rPr>
              <w:t>10</w:t>
            </w:r>
            <w:r w:rsidR="0003796F">
              <w:rPr>
                <w:noProof/>
                <w:webHidden/>
              </w:rPr>
              <w:fldChar w:fldCharType="end"/>
            </w:r>
          </w:hyperlink>
        </w:p>
        <w:p w14:paraId="63FB8525" w14:textId="012FA885" w:rsidR="0003796F" w:rsidRDefault="00AE48B2">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fldChar w:fldCharType="begin"/>
            </w:r>
            <w:r w:rsidR="0003796F">
              <w:rPr>
                <w:noProof/>
                <w:webHidden/>
              </w:rPr>
              <w:instrText xml:space="preserve"> PAGEREF _Toc4776392 \h </w:instrText>
            </w:r>
            <w:r w:rsidR="0003796F">
              <w:rPr>
                <w:noProof/>
                <w:webHidden/>
              </w:rPr>
            </w:r>
            <w:r w:rsidR="0003796F">
              <w:rPr>
                <w:noProof/>
                <w:webHidden/>
              </w:rPr>
              <w:fldChar w:fldCharType="separate"/>
            </w:r>
            <w:r w:rsidR="00C15BB8">
              <w:rPr>
                <w:noProof/>
                <w:webHidden/>
              </w:rPr>
              <w:t>11</w:t>
            </w:r>
            <w:r w:rsidR="0003796F">
              <w:rPr>
                <w:noProof/>
                <w:webHidden/>
              </w:rPr>
              <w:fldChar w:fldCharType="end"/>
            </w:r>
          </w:hyperlink>
        </w:p>
        <w:p w14:paraId="432FC1D2" w14:textId="3C9F9DF1" w:rsidR="0003796F" w:rsidRDefault="00AE48B2">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fldChar w:fldCharType="begin"/>
            </w:r>
            <w:r w:rsidR="0003796F">
              <w:rPr>
                <w:noProof/>
                <w:webHidden/>
              </w:rPr>
              <w:instrText xml:space="preserve"> PAGEREF _Toc4776393 \h </w:instrText>
            </w:r>
            <w:r w:rsidR="0003796F">
              <w:rPr>
                <w:noProof/>
                <w:webHidden/>
              </w:rPr>
            </w:r>
            <w:r w:rsidR="0003796F">
              <w:rPr>
                <w:noProof/>
                <w:webHidden/>
              </w:rPr>
              <w:fldChar w:fldCharType="separate"/>
            </w:r>
            <w:r w:rsidR="00C15BB8">
              <w:rPr>
                <w:noProof/>
                <w:webHidden/>
              </w:rPr>
              <w:t>11</w:t>
            </w:r>
            <w:r w:rsidR="0003796F">
              <w:rPr>
                <w:noProof/>
                <w:webHidden/>
              </w:rPr>
              <w:fldChar w:fldCharType="end"/>
            </w:r>
          </w:hyperlink>
        </w:p>
        <w:p w14:paraId="1A2B65EA" w14:textId="75A963D4" w:rsidR="0003796F" w:rsidRDefault="00AE48B2">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fldChar w:fldCharType="begin"/>
            </w:r>
            <w:r w:rsidR="0003796F">
              <w:rPr>
                <w:noProof/>
                <w:webHidden/>
              </w:rPr>
              <w:instrText xml:space="preserve"> PAGEREF _Toc4776394 \h </w:instrText>
            </w:r>
            <w:r w:rsidR="0003796F">
              <w:rPr>
                <w:noProof/>
                <w:webHidden/>
              </w:rPr>
            </w:r>
            <w:r w:rsidR="0003796F">
              <w:rPr>
                <w:noProof/>
                <w:webHidden/>
              </w:rPr>
              <w:fldChar w:fldCharType="separate"/>
            </w:r>
            <w:r w:rsidR="00C15BB8">
              <w:rPr>
                <w:noProof/>
                <w:webHidden/>
              </w:rPr>
              <w:t>12</w:t>
            </w:r>
            <w:r w:rsidR="0003796F">
              <w:rPr>
                <w:noProof/>
                <w:webHidden/>
              </w:rPr>
              <w:fldChar w:fldCharType="end"/>
            </w:r>
          </w:hyperlink>
        </w:p>
        <w:p w14:paraId="0DF18692" w14:textId="1FAB4E00" w:rsidR="0003796F" w:rsidRDefault="00AE48B2">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fldChar w:fldCharType="begin"/>
            </w:r>
            <w:r w:rsidR="0003796F">
              <w:rPr>
                <w:noProof/>
                <w:webHidden/>
              </w:rPr>
              <w:instrText xml:space="preserve"> PAGEREF _Toc4776395 \h </w:instrText>
            </w:r>
            <w:r w:rsidR="0003796F">
              <w:rPr>
                <w:noProof/>
                <w:webHidden/>
              </w:rPr>
            </w:r>
            <w:r w:rsidR="0003796F">
              <w:rPr>
                <w:noProof/>
                <w:webHidden/>
              </w:rPr>
              <w:fldChar w:fldCharType="separate"/>
            </w:r>
            <w:r w:rsidR="00C15BB8">
              <w:rPr>
                <w:noProof/>
                <w:webHidden/>
              </w:rPr>
              <w:t>13</w:t>
            </w:r>
            <w:r w:rsidR="0003796F">
              <w:rPr>
                <w:noProof/>
                <w:webHidden/>
              </w:rPr>
              <w:fldChar w:fldCharType="end"/>
            </w:r>
          </w:hyperlink>
        </w:p>
        <w:p w14:paraId="05C44A3C" w14:textId="641CC892" w:rsidR="0003796F" w:rsidRDefault="00AE48B2">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fldChar w:fldCharType="begin"/>
            </w:r>
            <w:r w:rsidR="0003796F">
              <w:rPr>
                <w:noProof/>
                <w:webHidden/>
              </w:rPr>
              <w:instrText xml:space="preserve"> PAGEREF _Toc4776396 \h </w:instrText>
            </w:r>
            <w:r w:rsidR="0003796F">
              <w:rPr>
                <w:noProof/>
                <w:webHidden/>
              </w:rPr>
            </w:r>
            <w:r w:rsidR="0003796F">
              <w:rPr>
                <w:noProof/>
                <w:webHidden/>
              </w:rPr>
              <w:fldChar w:fldCharType="separate"/>
            </w:r>
            <w:r w:rsidR="00C15BB8">
              <w:rPr>
                <w:noProof/>
                <w:webHidden/>
              </w:rPr>
              <w:t>13</w:t>
            </w:r>
            <w:r w:rsidR="0003796F">
              <w:rPr>
                <w:noProof/>
                <w:webHidden/>
              </w:rPr>
              <w:fldChar w:fldCharType="end"/>
            </w:r>
          </w:hyperlink>
        </w:p>
        <w:p w14:paraId="5660A64E" w14:textId="7B4DABF0" w:rsidR="0003796F" w:rsidRDefault="00AE48B2">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fldChar w:fldCharType="begin"/>
            </w:r>
            <w:r w:rsidR="0003796F">
              <w:rPr>
                <w:noProof/>
                <w:webHidden/>
              </w:rPr>
              <w:instrText xml:space="preserve"> PAGEREF _Toc4776397 \h </w:instrText>
            </w:r>
            <w:r w:rsidR="0003796F">
              <w:rPr>
                <w:noProof/>
                <w:webHidden/>
              </w:rPr>
            </w:r>
            <w:r w:rsidR="0003796F">
              <w:rPr>
                <w:noProof/>
                <w:webHidden/>
              </w:rPr>
              <w:fldChar w:fldCharType="separate"/>
            </w:r>
            <w:r w:rsidR="00C15BB8">
              <w:rPr>
                <w:noProof/>
                <w:webHidden/>
              </w:rPr>
              <w:t>14</w:t>
            </w:r>
            <w:r w:rsidR="0003796F">
              <w:rPr>
                <w:noProof/>
                <w:webHidden/>
              </w:rPr>
              <w:fldChar w:fldCharType="end"/>
            </w:r>
          </w:hyperlink>
        </w:p>
        <w:p w14:paraId="54D8D540" w14:textId="15CA7532" w:rsidR="0003796F" w:rsidRDefault="00AE48B2">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fldChar w:fldCharType="begin"/>
            </w:r>
            <w:r w:rsidR="0003796F">
              <w:rPr>
                <w:noProof/>
                <w:webHidden/>
              </w:rPr>
              <w:instrText xml:space="preserve"> PAGEREF _Toc4776398 \h </w:instrText>
            </w:r>
            <w:r w:rsidR="0003796F">
              <w:rPr>
                <w:noProof/>
                <w:webHidden/>
              </w:rPr>
            </w:r>
            <w:r w:rsidR="0003796F">
              <w:rPr>
                <w:noProof/>
                <w:webHidden/>
              </w:rPr>
              <w:fldChar w:fldCharType="separate"/>
            </w:r>
            <w:r w:rsidR="00C15BB8">
              <w:rPr>
                <w:noProof/>
                <w:webHidden/>
              </w:rPr>
              <w:t>16</w:t>
            </w:r>
            <w:r w:rsidR="0003796F">
              <w:rPr>
                <w:noProof/>
                <w:webHidden/>
              </w:rPr>
              <w:fldChar w:fldCharType="end"/>
            </w:r>
          </w:hyperlink>
        </w:p>
        <w:p w14:paraId="1D79ED11" w14:textId="12A8E846" w:rsidR="0003796F" w:rsidRDefault="00AE48B2">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fldChar w:fldCharType="begin"/>
            </w:r>
            <w:r w:rsidR="0003796F">
              <w:rPr>
                <w:noProof/>
                <w:webHidden/>
              </w:rPr>
              <w:instrText xml:space="preserve"> PAGEREF _Toc4776399 \h </w:instrText>
            </w:r>
            <w:r w:rsidR="0003796F">
              <w:rPr>
                <w:noProof/>
                <w:webHidden/>
              </w:rPr>
            </w:r>
            <w:r w:rsidR="0003796F">
              <w:rPr>
                <w:noProof/>
                <w:webHidden/>
              </w:rPr>
              <w:fldChar w:fldCharType="separate"/>
            </w:r>
            <w:r w:rsidR="00C15BB8">
              <w:rPr>
                <w:noProof/>
                <w:webHidden/>
              </w:rPr>
              <w:t>16</w:t>
            </w:r>
            <w:r w:rsidR="0003796F">
              <w:rPr>
                <w:noProof/>
                <w:webHidden/>
              </w:rPr>
              <w:fldChar w:fldCharType="end"/>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fldChar w:fldCharType="end"/>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0" w:name="_Toc4776383"/>
      <w:r w:rsidRPr="00A71B89">
        <w:rPr>
          <w:rFonts w:ascii="Gotham" w:hAnsi="Gotham"/>
          <w:b/>
          <w:color w:val="9F2241"/>
          <w:sz w:val="28"/>
        </w:rPr>
        <w:lastRenderedPageBreak/>
        <w:t>Antecedentes</w:t>
      </w:r>
      <w:bookmarkEnd w:id="0"/>
    </w:p>
    <w:p w14:paraId="0FDC6EB2" w14:textId="77777777" w:rsidR="00DD4CDA" w:rsidRPr="00E06448" w:rsidRDefault="00DD4CDA" w:rsidP="00E06448">
      <w:pPr>
        <w:rPr>
          <w:rFonts w:ascii="Gotham Rounded Light" w:hAnsi="Gotham Rounded Light"/>
          <w:sz w:val="24"/>
          <w:szCs w:val="24"/>
        </w:rPr>
      </w:pPr>
    </w:p>
    <w:p w14:paraId="168F540B" w14:textId="77777777" w:rsidR="00265E7B" w:rsidRPr="00E06448" w:rsidRDefault="00185888" w:rsidP="0069671B">
      <w:pPr>
        <w:jc w:val="both"/>
        <w:rPr>
          <w:rFonts w:ascii="Gotham Rounded Light" w:hAnsi="Gotham Rounded Light"/>
          <w:sz w:val="24"/>
          <w:szCs w:val="24"/>
        </w:rPr>
      </w:pPr>
      <w:r w:rsidRPr="00E06448">
        <w:rPr>
          <w:rFonts w:ascii="Gotham Rounded Light" w:hAnsi="Gotham Rounded Light"/>
          <w:sz w:val="24"/>
          <w:szCs w:val="24"/>
        </w:rPr>
        <w:t>En esta sección se deberá p</w:t>
      </w:r>
      <w:r w:rsidR="000F6C56" w:rsidRPr="00E06448">
        <w:rPr>
          <w:rFonts w:ascii="Gotham Rounded Light" w:hAnsi="Gotham Rounded Light"/>
          <w:sz w:val="24"/>
          <w:szCs w:val="24"/>
        </w:rPr>
        <w:t>resentar</w:t>
      </w:r>
      <w:r w:rsidRPr="00E06448">
        <w:rPr>
          <w:rFonts w:ascii="Gotham Rounded Light" w:hAnsi="Gotham Rounded Light"/>
          <w:sz w:val="24"/>
          <w:szCs w:val="24"/>
        </w:rPr>
        <w:t xml:space="preserve"> una</w:t>
      </w:r>
      <w:r w:rsidR="000F6C56" w:rsidRPr="00E06448">
        <w:rPr>
          <w:rFonts w:ascii="Gotham Rounded Light" w:hAnsi="Gotham Rounded Light"/>
          <w:sz w:val="24"/>
          <w:szCs w:val="24"/>
        </w:rPr>
        <w:t xml:space="preserve"> breve descripción </w:t>
      </w:r>
      <w:r w:rsidR="009D29F1" w:rsidRPr="00E06448">
        <w:rPr>
          <w:rFonts w:ascii="Gotham Rounded Light" w:hAnsi="Gotham Rounded Light"/>
          <w:sz w:val="24"/>
          <w:szCs w:val="24"/>
        </w:rPr>
        <w:t xml:space="preserve">de los orígenes del programa, año de creación, áreas responsables de su ejecución y seguimiento, así como la información sobre </w:t>
      </w:r>
      <w:r w:rsidR="000F6C56" w:rsidRPr="00E06448">
        <w:rPr>
          <w:rFonts w:ascii="Gotham Rounded Light" w:hAnsi="Gotham Rounded Light"/>
          <w:sz w:val="24"/>
          <w:szCs w:val="24"/>
        </w:rPr>
        <w:t xml:space="preserve">el problema o necesidad prioritaria que busca resolver el Programa, </w:t>
      </w:r>
      <w:r w:rsidR="003F21FA" w:rsidRPr="00E06448">
        <w:rPr>
          <w:rFonts w:ascii="Gotham Rounded Light" w:hAnsi="Gotham Rounded Light"/>
          <w:sz w:val="24"/>
          <w:szCs w:val="24"/>
        </w:rPr>
        <w:t>la cuantificación y características de la población que presenta el problema</w:t>
      </w:r>
      <w:r w:rsidR="00265E7B" w:rsidRPr="00E06448">
        <w:rPr>
          <w:rFonts w:ascii="Gotham Rounded Light" w:hAnsi="Gotham Rounded Light"/>
          <w:sz w:val="24"/>
          <w:szCs w:val="24"/>
        </w:rPr>
        <w:t>.</w:t>
      </w:r>
    </w:p>
    <w:p w14:paraId="1397F860" w14:textId="77777777" w:rsidR="0017689F" w:rsidRPr="00E06448" w:rsidRDefault="00265E7B" w:rsidP="0069671B">
      <w:pPr>
        <w:jc w:val="both"/>
        <w:rPr>
          <w:rFonts w:ascii="Gotham Rounded Light" w:hAnsi="Gotham Rounded Light"/>
          <w:sz w:val="24"/>
          <w:szCs w:val="24"/>
        </w:rPr>
      </w:pPr>
      <w:r w:rsidRPr="00E06448">
        <w:rPr>
          <w:rFonts w:ascii="Gotham Rounded Light" w:hAnsi="Gotham Rounded Light"/>
          <w:sz w:val="24"/>
          <w:szCs w:val="24"/>
        </w:rPr>
        <w:t xml:space="preserve">Para ello se puede apoyar con </w:t>
      </w:r>
      <w:r w:rsidR="00EC4557" w:rsidRPr="00E06448">
        <w:rPr>
          <w:rFonts w:ascii="Gotham Rounded Light" w:hAnsi="Gotham Rounded Light"/>
          <w:sz w:val="24"/>
          <w:szCs w:val="24"/>
        </w:rPr>
        <w:t>la siguiente tabla:</w:t>
      </w:r>
    </w:p>
    <w:tbl>
      <w:tblPr>
        <w:tblStyle w:val="Tablaconcuadrcula"/>
        <w:tblW w:w="0" w:type="auto"/>
        <w:tblLook w:val="04A0" w:firstRow="1" w:lastRow="0" w:firstColumn="1" w:lastColumn="0" w:noHBand="0" w:noVBand="1"/>
      </w:tblPr>
      <w:tblGrid>
        <w:gridCol w:w="2689"/>
        <w:gridCol w:w="6139"/>
      </w:tblGrid>
      <w:tr w:rsidR="009D29F1" w:rsidRPr="00E06448" w14:paraId="33EA8FC2" w14:textId="77777777" w:rsidTr="003153D4">
        <w:tc>
          <w:tcPr>
            <w:tcW w:w="2689" w:type="dxa"/>
            <w:shd w:val="clear" w:color="auto" w:fill="98989A"/>
          </w:tcPr>
          <w:p w14:paraId="48202E33"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w:t>
            </w:r>
            <w:r w:rsidR="00D26A09" w:rsidRPr="00A71B89">
              <w:rPr>
                <w:rFonts w:ascii="Gotham Rounded Light" w:hAnsi="Gotham Rounded Light"/>
                <w:b/>
                <w:color w:val="FFFFFF" w:themeColor="background1"/>
                <w:sz w:val="24"/>
                <w:szCs w:val="24"/>
                <w:lang w:val="es-MX"/>
              </w:rPr>
              <w:t xml:space="preserve"> (</w:t>
            </w:r>
            <w:proofErr w:type="spellStart"/>
            <w:r w:rsidR="00D26A09" w:rsidRPr="00A71B89">
              <w:rPr>
                <w:rFonts w:ascii="Gotham Rounded Light" w:hAnsi="Gotham Rounded Light"/>
                <w:b/>
                <w:color w:val="FFFFFF" w:themeColor="background1"/>
                <w:sz w:val="24"/>
                <w:szCs w:val="24"/>
                <w:lang w:val="es-MX"/>
              </w:rPr>
              <w:t>Pp</w:t>
            </w:r>
            <w:proofErr w:type="spellEnd"/>
            <w:r w:rsidR="00D26A09" w:rsidRPr="00A71B89">
              <w:rPr>
                <w:rFonts w:ascii="Gotham Rounded Light" w:hAnsi="Gotham Rounded Light"/>
                <w:b/>
                <w:color w:val="FFFFFF" w:themeColor="background1"/>
                <w:sz w:val="24"/>
                <w:szCs w:val="24"/>
                <w:lang w:val="es-MX"/>
              </w:rPr>
              <w:t>)</w:t>
            </w:r>
            <w:r w:rsidRPr="00A71B89">
              <w:rPr>
                <w:rFonts w:ascii="Gotham Rounded Light" w:hAnsi="Gotham Rounded Light"/>
                <w:b/>
                <w:color w:val="FFFFFF" w:themeColor="background1"/>
                <w:sz w:val="24"/>
                <w:szCs w:val="24"/>
                <w:lang w:val="es-MX"/>
              </w:rPr>
              <w:t>:</w:t>
            </w:r>
          </w:p>
        </w:tc>
        <w:tc>
          <w:tcPr>
            <w:tcW w:w="6139" w:type="dxa"/>
          </w:tcPr>
          <w:p w14:paraId="159944A1" w14:textId="1709C2ED" w:rsidR="009D29F1" w:rsidRPr="00A71B89" w:rsidRDefault="00186FBD" w:rsidP="00E06448">
            <w:pPr>
              <w:rPr>
                <w:rFonts w:ascii="Gotham Rounded Light" w:hAnsi="Gotham Rounded Light"/>
                <w:sz w:val="24"/>
                <w:szCs w:val="24"/>
                <w:lang w:val="es-MX"/>
              </w:rPr>
            </w:pPr>
            <w:r>
              <w:rPr>
                <w:rFonts w:ascii="Gotham Rounded Light" w:hAnsi="Gotham Rounded Light"/>
                <w:sz w:val="24"/>
                <w:szCs w:val="24"/>
                <w:lang w:val="es-MX"/>
              </w:rPr>
              <w:t>Manejo integral de residuos sólidos urbanos</w:t>
            </w:r>
          </w:p>
        </w:tc>
      </w:tr>
      <w:tr w:rsidR="009D29F1" w:rsidRPr="00E06448" w14:paraId="0F907084" w14:textId="77777777" w:rsidTr="003153D4">
        <w:tc>
          <w:tcPr>
            <w:tcW w:w="2689" w:type="dxa"/>
            <w:shd w:val="clear" w:color="auto" w:fill="98989A"/>
          </w:tcPr>
          <w:p w14:paraId="4899D2F4"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Año de creación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6945E85A" w14:textId="77777777" w:rsidR="009D29F1" w:rsidRDefault="00186FBD" w:rsidP="00E06448">
            <w:pPr>
              <w:rPr>
                <w:rFonts w:ascii="Gotham Rounded Light" w:hAnsi="Gotham Rounded Light"/>
                <w:sz w:val="24"/>
                <w:szCs w:val="24"/>
                <w:lang w:val="es-MX"/>
              </w:rPr>
            </w:pPr>
            <w:r>
              <w:rPr>
                <w:rFonts w:ascii="Gotham Rounded Light" w:hAnsi="Gotham Rounded Light"/>
                <w:sz w:val="24"/>
                <w:szCs w:val="24"/>
                <w:lang w:val="es-MX"/>
              </w:rPr>
              <w:t>2020</w:t>
            </w:r>
          </w:p>
          <w:p w14:paraId="503EAD70" w14:textId="675CAC2B" w:rsidR="00186FBD" w:rsidRPr="00A71B89" w:rsidRDefault="00186FBD" w:rsidP="00E06448">
            <w:pPr>
              <w:rPr>
                <w:rFonts w:ascii="Gotham Rounded Light" w:hAnsi="Gotham Rounded Light"/>
                <w:sz w:val="24"/>
                <w:szCs w:val="24"/>
                <w:lang w:val="es-MX"/>
              </w:rPr>
            </w:pPr>
          </w:p>
        </w:tc>
      </w:tr>
      <w:tr w:rsidR="009D29F1" w:rsidRPr="00E06448" w14:paraId="43F40F6E" w14:textId="77777777" w:rsidTr="003153D4">
        <w:tc>
          <w:tcPr>
            <w:tcW w:w="2689" w:type="dxa"/>
            <w:shd w:val="clear" w:color="auto" w:fill="98989A"/>
          </w:tcPr>
          <w:p w14:paraId="33392EBA"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w:t>
            </w:r>
            <w:r w:rsidR="00C20F9F" w:rsidRPr="00A71B89">
              <w:rPr>
                <w:rFonts w:ascii="Gotham Rounded Light" w:hAnsi="Gotham Rounded Light"/>
                <w:b/>
                <w:color w:val="FFFFFF" w:themeColor="background1"/>
                <w:sz w:val="24"/>
                <w:szCs w:val="24"/>
                <w:lang w:val="es-MX"/>
              </w:rPr>
              <w:t>responsable</w:t>
            </w:r>
            <w:r w:rsidRPr="00A71B89">
              <w:rPr>
                <w:rFonts w:ascii="Gotham Rounded Light" w:hAnsi="Gotham Rounded Light"/>
                <w:b/>
                <w:color w:val="FFFFFF" w:themeColor="background1"/>
                <w:sz w:val="24"/>
                <w:szCs w:val="24"/>
                <w:lang w:val="es-MX"/>
              </w:rPr>
              <w:t xml:space="preserve">(s)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33C266F2" w14:textId="332E9B4A" w:rsidR="009D29F1" w:rsidRPr="00A71B89" w:rsidRDefault="00186FBD" w:rsidP="00186FBD">
            <w:pPr>
              <w:rPr>
                <w:rFonts w:ascii="Gotham Rounded Light" w:hAnsi="Gotham Rounded Light"/>
                <w:sz w:val="24"/>
                <w:szCs w:val="24"/>
                <w:lang w:val="es-MX"/>
              </w:rPr>
            </w:pPr>
            <w:r>
              <w:rPr>
                <w:rFonts w:ascii="Gotham Rounded Light" w:hAnsi="Gotham Rounded Light"/>
                <w:sz w:val="24"/>
                <w:szCs w:val="24"/>
                <w:lang w:val="es-MX"/>
              </w:rPr>
              <w:t xml:space="preserve">Alcaldía Tlalpan </w:t>
            </w:r>
          </w:p>
        </w:tc>
      </w:tr>
      <w:tr w:rsidR="009D29F1" w:rsidRPr="00E06448" w14:paraId="298571BA" w14:textId="77777777" w:rsidTr="003153D4">
        <w:tc>
          <w:tcPr>
            <w:tcW w:w="2689" w:type="dxa"/>
            <w:shd w:val="clear" w:color="auto" w:fill="98989A"/>
          </w:tcPr>
          <w:p w14:paraId="0500CDAD"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 la ejecución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0ADF09BE" w14:textId="38596B85" w:rsidR="009D29F1" w:rsidRPr="00A71B89" w:rsidRDefault="00186FBD" w:rsidP="00186FBD">
            <w:pPr>
              <w:jc w:val="both"/>
              <w:rPr>
                <w:rFonts w:ascii="Gotham Rounded Light" w:hAnsi="Gotham Rounded Light"/>
                <w:sz w:val="24"/>
                <w:szCs w:val="24"/>
                <w:lang w:val="es-MX"/>
              </w:rPr>
            </w:pPr>
            <w:r>
              <w:rPr>
                <w:rFonts w:ascii="Gotham Rounded Light" w:hAnsi="Gotham Rounded Light"/>
                <w:sz w:val="24"/>
                <w:szCs w:val="24"/>
                <w:lang w:val="es-MX"/>
              </w:rPr>
              <w:t>Dirección General de Servicios Urbanos – Dirección de Proyectos y Programas de Servicios Urbanos</w:t>
            </w:r>
          </w:p>
        </w:tc>
      </w:tr>
      <w:tr w:rsidR="009D29F1" w:rsidRPr="00E06448" w14:paraId="7CD963B4" w14:textId="77777777" w:rsidTr="003153D4">
        <w:tc>
          <w:tcPr>
            <w:tcW w:w="2689" w:type="dxa"/>
            <w:shd w:val="clear" w:color="auto" w:fill="98989A"/>
          </w:tcPr>
          <w:p w14:paraId="7F68ACC8"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del seguimiento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6DB9680B" w14:textId="70921531" w:rsidR="009D29F1" w:rsidRPr="00A71B89" w:rsidRDefault="00186FBD" w:rsidP="00186FBD">
            <w:pPr>
              <w:jc w:val="both"/>
              <w:rPr>
                <w:rFonts w:ascii="Gotham Rounded Light" w:hAnsi="Gotham Rounded Light"/>
                <w:sz w:val="24"/>
                <w:szCs w:val="24"/>
                <w:lang w:val="es-MX"/>
              </w:rPr>
            </w:pPr>
            <w:r>
              <w:rPr>
                <w:rFonts w:ascii="Gotham Rounded Light" w:hAnsi="Gotham Rounded Light"/>
                <w:sz w:val="24"/>
                <w:szCs w:val="24"/>
                <w:lang w:val="es-MX"/>
              </w:rPr>
              <w:t>Dirección General de Servicios Urbanos – Dirección de Proyectos y Programas de Servicios Urbanos</w:t>
            </w:r>
          </w:p>
        </w:tc>
      </w:tr>
      <w:tr w:rsidR="009D29F1" w:rsidRPr="00E06448" w14:paraId="7D1AA7F8" w14:textId="77777777" w:rsidTr="003153D4">
        <w:tc>
          <w:tcPr>
            <w:tcW w:w="2689" w:type="dxa"/>
            <w:shd w:val="clear" w:color="auto" w:fill="98989A"/>
          </w:tcPr>
          <w:p w14:paraId="3AD2FE61" w14:textId="77777777" w:rsidR="009D29F1" w:rsidRPr="00A71B89" w:rsidRDefault="00B11912"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Problema o necesidad que da origen al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70424F4D" w14:textId="77777777" w:rsidR="009D29F1" w:rsidRDefault="00186FBD" w:rsidP="00186FBD">
            <w:pPr>
              <w:jc w:val="both"/>
              <w:rPr>
                <w:rFonts w:ascii="Gotham Rounded Light" w:hAnsi="Gotham Rounded Light"/>
                <w:sz w:val="24"/>
                <w:szCs w:val="24"/>
                <w:lang w:val="es-MX"/>
              </w:rPr>
            </w:pPr>
            <w:r>
              <w:rPr>
                <w:rFonts w:ascii="Gotham Rounded Light" w:hAnsi="Gotham Rounded Light"/>
                <w:sz w:val="24"/>
                <w:szCs w:val="24"/>
                <w:lang w:val="es-MX"/>
              </w:rPr>
              <w:t xml:space="preserve">Realizar la recolección de los residuos orgánicos e inorgánicos en la Alcaldía, para contar con recursos presupuestales y adquirir insumos mínimos indispensables (materias primas, refacciones, herramientas y accesorios menores, </w:t>
            </w:r>
            <w:proofErr w:type="spellStart"/>
            <w:r>
              <w:rPr>
                <w:rFonts w:ascii="Gotham Rounded Light" w:hAnsi="Gotham Rounded Light"/>
                <w:sz w:val="24"/>
                <w:szCs w:val="24"/>
                <w:lang w:val="es-MX"/>
              </w:rPr>
              <w:t>etc</w:t>
            </w:r>
            <w:proofErr w:type="spellEnd"/>
            <w:r>
              <w:rPr>
                <w:rFonts w:ascii="Gotham Rounded Light" w:hAnsi="Gotham Rounded Light"/>
                <w:sz w:val="24"/>
                <w:szCs w:val="24"/>
                <w:lang w:val="es-MX"/>
              </w:rPr>
              <w:t xml:space="preserve">) para la realización de las actividades de este programa  </w:t>
            </w:r>
          </w:p>
          <w:p w14:paraId="4B75B12B" w14:textId="0F48A082" w:rsidR="004949F6" w:rsidRPr="00A71B89" w:rsidRDefault="004949F6" w:rsidP="00186FBD">
            <w:pPr>
              <w:jc w:val="both"/>
              <w:rPr>
                <w:rFonts w:ascii="Gotham Rounded Light" w:hAnsi="Gotham Rounded Light"/>
                <w:sz w:val="24"/>
                <w:szCs w:val="24"/>
                <w:lang w:val="es-MX"/>
              </w:rPr>
            </w:pPr>
          </w:p>
        </w:tc>
      </w:tr>
      <w:tr w:rsidR="00B11912" w:rsidRPr="00E06448" w14:paraId="6AC81FC0" w14:textId="77777777" w:rsidTr="003153D4">
        <w:tc>
          <w:tcPr>
            <w:tcW w:w="2689" w:type="dxa"/>
            <w:shd w:val="clear" w:color="auto" w:fill="98989A"/>
          </w:tcPr>
          <w:p w14:paraId="02AABDC6" w14:textId="77777777" w:rsidR="00B11912" w:rsidRPr="00E06448" w:rsidRDefault="00B11912"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potencial</w:t>
            </w:r>
            <w:proofErr w:type="spellEnd"/>
            <w:r w:rsidRPr="00E06448">
              <w:rPr>
                <w:rFonts w:ascii="Gotham Rounded Light" w:hAnsi="Gotham Rounded Light"/>
                <w:b/>
                <w:color w:val="FFFFFF" w:themeColor="background1"/>
                <w:sz w:val="24"/>
                <w:szCs w:val="24"/>
              </w:rPr>
              <w:t>:</w:t>
            </w:r>
          </w:p>
        </w:tc>
        <w:tc>
          <w:tcPr>
            <w:tcW w:w="6139" w:type="dxa"/>
          </w:tcPr>
          <w:p w14:paraId="3C53B891" w14:textId="1B3C61A3" w:rsidR="00B11912" w:rsidRPr="00C15BB8" w:rsidRDefault="009D709C" w:rsidP="009D709C">
            <w:pPr>
              <w:rPr>
                <w:rFonts w:ascii="Gotham Rounded Light" w:hAnsi="Gotham Rounded Light"/>
                <w:sz w:val="24"/>
                <w:szCs w:val="24"/>
                <w:lang w:val="es-MX"/>
              </w:rPr>
            </w:pPr>
            <w:r w:rsidRPr="00C15BB8">
              <w:rPr>
                <w:rFonts w:ascii="Gotham Rounded Light" w:hAnsi="Gotham Rounded Light"/>
                <w:sz w:val="24"/>
                <w:szCs w:val="24"/>
                <w:lang w:val="es-MX"/>
              </w:rPr>
              <w:t xml:space="preserve">Los habitantes que residen en esta Alcaldía </w:t>
            </w:r>
            <w:r w:rsidR="005406AE" w:rsidRPr="00C15BB8">
              <w:rPr>
                <w:rFonts w:ascii="Gotham Rounded Light" w:eastAsiaTheme="minorHAnsi" w:hAnsi="Gotham Rounded Light" w:cstheme="minorBidi"/>
                <w:sz w:val="24"/>
                <w:szCs w:val="24"/>
                <w:lang w:val="es-MX"/>
              </w:rPr>
              <w:t xml:space="preserve">699,928 </w:t>
            </w:r>
            <w:r w:rsidRPr="00C15BB8">
              <w:rPr>
                <w:rFonts w:ascii="Gotham Rounded Light" w:hAnsi="Gotham Rounded Light"/>
                <w:sz w:val="24"/>
                <w:szCs w:val="24"/>
                <w:lang w:val="es-MX"/>
              </w:rPr>
              <w:t xml:space="preserve">personas, además de aquellos que acuden a los distintos espacios y áreas de servicios, comercios, hospitales en la demarcación, etc. </w:t>
            </w:r>
          </w:p>
          <w:p w14:paraId="6B3EFEF6" w14:textId="219A6CFC" w:rsidR="004949F6" w:rsidRPr="00C15BB8" w:rsidRDefault="004949F6" w:rsidP="009D709C">
            <w:pPr>
              <w:rPr>
                <w:rFonts w:ascii="Gotham Rounded Light" w:hAnsi="Gotham Rounded Light"/>
                <w:sz w:val="24"/>
                <w:szCs w:val="24"/>
                <w:lang w:val="es-MX"/>
              </w:rPr>
            </w:pPr>
          </w:p>
        </w:tc>
      </w:tr>
      <w:tr w:rsidR="00B11912" w:rsidRPr="00E06448" w14:paraId="75BC494D" w14:textId="77777777" w:rsidTr="003153D4">
        <w:tc>
          <w:tcPr>
            <w:tcW w:w="2689" w:type="dxa"/>
            <w:shd w:val="clear" w:color="auto" w:fill="98989A"/>
          </w:tcPr>
          <w:p w14:paraId="1A76E763" w14:textId="77777777" w:rsidR="00B11912" w:rsidRPr="00E06448" w:rsidRDefault="00B11912"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objetivo</w:t>
            </w:r>
            <w:proofErr w:type="spellEnd"/>
            <w:r w:rsidRPr="00E06448">
              <w:rPr>
                <w:rFonts w:ascii="Gotham Rounded Light" w:hAnsi="Gotham Rounded Light"/>
                <w:b/>
                <w:color w:val="FFFFFF" w:themeColor="background1"/>
                <w:sz w:val="24"/>
                <w:szCs w:val="24"/>
              </w:rPr>
              <w:t>:</w:t>
            </w:r>
          </w:p>
        </w:tc>
        <w:tc>
          <w:tcPr>
            <w:tcW w:w="6139" w:type="dxa"/>
          </w:tcPr>
          <w:p w14:paraId="34D84925" w14:textId="2C077E34" w:rsidR="00B11912" w:rsidRPr="00C15BB8" w:rsidRDefault="005406AE" w:rsidP="009D709C">
            <w:pPr>
              <w:rPr>
                <w:rFonts w:ascii="Gotham Rounded Light" w:hAnsi="Gotham Rounded Light"/>
                <w:sz w:val="24"/>
                <w:szCs w:val="24"/>
                <w:lang w:val="es-MX"/>
              </w:rPr>
            </w:pPr>
            <w:r w:rsidRPr="00C15BB8">
              <w:rPr>
                <w:rFonts w:ascii="Gotham Rounded Light" w:eastAsiaTheme="minorHAnsi" w:hAnsi="Gotham Rounded Light" w:cstheme="minorBidi"/>
                <w:sz w:val="24"/>
                <w:szCs w:val="24"/>
                <w:lang w:val="es-MX"/>
              </w:rPr>
              <w:t xml:space="preserve">699,928 </w:t>
            </w:r>
            <w:r w:rsidR="009D709C" w:rsidRPr="00C15BB8">
              <w:rPr>
                <w:rFonts w:ascii="Gotham Rounded Light" w:hAnsi="Gotham Rounded Light"/>
                <w:sz w:val="24"/>
                <w:szCs w:val="24"/>
                <w:lang w:val="es-MX"/>
              </w:rPr>
              <w:t xml:space="preserve">habitantes </w:t>
            </w:r>
            <w:r w:rsidR="004949F6" w:rsidRPr="00C15BB8">
              <w:rPr>
                <w:rFonts w:ascii="Gotham Rounded Light" w:hAnsi="Gotham Rounded Light"/>
                <w:sz w:val="24"/>
                <w:szCs w:val="24"/>
                <w:lang w:val="es-MX"/>
              </w:rPr>
              <w:t>de acuerdo con el censo de población 2020</w:t>
            </w:r>
          </w:p>
          <w:p w14:paraId="5E978453" w14:textId="67E7709E" w:rsidR="004949F6" w:rsidRPr="00C15BB8" w:rsidRDefault="004949F6" w:rsidP="009D709C">
            <w:pPr>
              <w:rPr>
                <w:rFonts w:ascii="Gotham Rounded Light" w:hAnsi="Gotham Rounded Light"/>
                <w:sz w:val="24"/>
                <w:szCs w:val="24"/>
                <w:lang w:val="es-MX"/>
              </w:rPr>
            </w:pPr>
          </w:p>
        </w:tc>
      </w:tr>
    </w:tbl>
    <w:p w14:paraId="5EA89B7D" w14:textId="77777777" w:rsidR="00BD1F60" w:rsidRDefault="0056259E" w:rsidP="00BD1F60">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1. Antecedentes del </w:t>
      </w:r>
      <w:proofErr w:type="spellStart"/>
      <w:r w:rsidRPr="00E06448">
        <w:rPr>
          <w:rFonts w:ascii="Gotham Rounded Light" w:hAnsi="Gotham Rounded Light"/>
          <w:sz w:val="24"/>
          <w:szCs w:val="24"/>
        </w:rPr>
        <w:t>Pp</w:t>
      </w:r>
      <w:bookmarkStart w:id="1" w:name="_Toc4776384"/>
      <w:proofErr w:type="spellEnd"/>
    </w:p>
    <w:p w14:paraId="5E90AAA1" w14:textId="77777777" w:rsidR="00BD1F60" w:rsidRDefault="00BD1F60" w:rsidP="00BD1F60">
      <w:pPr>
        <w:spacing w:before="240"/>
        <w:rPr>
          <w:rFonts w:ascii="Gotham Rounded Light" w:hAnsi="Gotham Rounded Light"/>
          <w:sz w:val="24"/>
          <w:szCs w:val="24"/>
        </w:rPr>
      </w:pPr>
    </w:p>
    <w:p w14:paraId="71B3F2D5" w14:textId="6EEEDE44" w:rsidR="00333838" w:rsidRPr="00BD1F60" w:rsidRDefault="001734E3" w:rsidP="00BD1F60">
      <w:pPr>
        <w:spacing w:before="240"/>
        <w:rPr>
          <w:rFonts w:ascii="Gotham Rounded Light" w:hAnsi="Gotham Rounded Light"/>
          <w:sz w:val="24"/>
          <w:szCs w:val="24"/>
        </w:rPr>
      </w:pPr>
      <w:r w:rsidRPr="00A71B89">
        <w:rPr>
          <w:rFonts w:ascii="Gotham" w:hAnsi="Gotham"/>
          <w:b/>
          <w:color w:val="9F2241"/>
          <w:sz w:val="28"/>
        </w:rPr>
        <w:lastRenderedPageBreak/>
        <w:t>Marco Legal</w:t>
      </w:r>
      <w:bookmarkEnd w:id="1"/>
    </w:p>
    <w:p w14:paraId="1398E3F9" w14:textId="77777777" w:rsidR="00981AF3" w:rsidRPr="00E06448" w:rsidRDefault="00981AF3" w:rsidP="002559CC">
      <w:pPr>
        <w:jc w:val="both"/>
        <w:rPr>
          <w:rFonts w:ascii="Gotham Rounded Light" w:hAnsi="Gotham Rounded Light"/>
          <w:sz w:val="24"/>
          <w:szCs w:val="24"/>
        </w:rPr>
      </w:pPr>
      <w:r w:rsidRPr="00E06448">
        <w:rPr>
          <w:rFonts w:ascii="Gotham Rounded Light" w:hAnsi="Gotham Rounded Light"/>
          <w:sz w:val="24"/>
          <w:szCs w:val="24"/>
        </w:rPr>
        <w:t>En seguida se ilustra un ejemplo de la normativa federal y local que dan sustento a un Programa.</w:t>
      </w:r>
    </w:p>
    <w:tbl>
      <w:tblPr>
        <w:tblStyle w:val="Tablaconcuadrcula"/>
        <w:tblW w:w="0" w:type="auto"/>
        <w:tblLook w:val="04A0" w:firstRow="1" w:lastRow="0" w:firstColumn="1" w:lastColumn="0" w:noHBand="0" w:noVBand="1"/>
      </w:tblPr>
      <w:tblGrid>
        <w:gridCol w:w="3110"/>
        <w:gridCol w:w="5952"/>
      </w:tblGrid>
      <w:tr w:rsidR="00306D16" w:rsidRPr="00E06448" w14:paraId="0AD8F8B2" w14:textId="77777777" w:rsidTr="003153D4">
        <w:tc>
          <w:tcPr>
            <w:tcW w:w="0" w:type="auto"/>
            <w:gridSpan w:val="2"/>
            <w:shd w:val="clear" w:color="auto" w:fill="98989A"/>
          </w:tcPr>
          <w:p w14:paraId="6B6E8B0A" w14:textId="3B96A7A7" w:rsidR="00306D16" w:rsidRPr="00E06448" w:rsidRDefault="009C5FDC" w:rsidP="00E06448">
            <w:pPr>
              <w:rPr>
                <w:rFonts w:ascii="Gotham Rounded Light" w:hAnsi="Gotham Rounded Light"/>
                <w:color w:val="FFFFFF" w:themeColor="background1"/>
                <w:sz w:val="24"/>
                <w:szCs w:val="24"/>
              </w:rPr>
            </w:pPr>
            <w:proofErr w:type="spellStart"/>
            <w:r>
              <w:rPr>
                <w:rFonts w:ascii="Gotham Rounded Light" w:hAnsi="Gotham Rounded Light"/>
                <w:b/>
                <w:color w:val="FFFFFF" w:themeColor="background1"/>
                <w:sz w:val="24"/>
                <w:szCs w:val="24"/>
              </w:rPr>
              <w:t>Normatividad</w:t>
            </w:r>
            <w:proofErr w:type="spellEnd"/>
            <w:r>
              <w:rPr>
                <w:rFonts w:ascii="Gotham Rounded Light" w:hAnsi="Gotham Rounded Light"/>
                <w:b/>
                <w:color w:val="FFFFFF" w:themeColor="background1"/>
                <w:sz w:val="24"/>
                <w:szCs w:val="24"/>
              </w:rPr>
              <w:t xml:space="preserve"> F</w:t>
            </w:r>
            <w:r w:rsidR="00306D16" w:rsidRPr="00E06448">
              <w:rPr>
                <w:rFonts w:ascii="Gotham Rounded Light" w:hAnsi="Gotham Rounded Light"/>
                <w:b/>
                <w:color w:val="FFFFFF" w:themeColor="background1"/>
                <w:sz w:val="24"/>
                <w:szCs w:val="24"/>
              </w:rPr>
              <w:t xml:space="preserve">ederal </w:t>
            </w:r>
          </w:p>
        </w:tc>
      </w:tr>
      <w:tr w:rsidR="009C5FDC" w:rsidRPr="00BD1F60" w14:paraId="05B81F0C" w14:textId="77777777" w:rsidTr="002559CC">
        <w:tc>
          <w:tcPr>
            <w:tcW w:w="0" w:type="auto"/>
          </w:tcPr>
          <w:p w14:paraId="40C97418" w14:textId="582E1F8A" w:rsidR="00306D16" w:rsidRPr="00BD1F60" w:rsidRDefault="00306D16" w:rsidP="009C5FDC">
            <w:pPr>
              <w:jc w:val="both"/>
              <w:rPr>
                <w:rFonts w:ascii="Gotham Rounded Light" w:hAnsi="Gotham Rounded Light"/>
                <w:i/>
                <w:sz w:val="22"/>
                <w:szCs w:val="22"/>
                <w:lang w:val="es-MX"/>
              </w:rPr>
            </w:pPr>
            <w:r w:rsidRPr="00BD1F60">
              <w:rPr>
                <w:rFonts w:ascii="Gotham Rounded Light" w:hAnsi="Gotham Rounded Light"/>
                <w:i/>
                <w:sz w:val="22"/>
                <w:szCs w:val="22"/>
                <w:lang w:val="es-MX"/>
              </w:rPr>
              <w:t>Constitución Política de los Esta</w:t>
            </w:r>
            <w:r w:rsidR="009C5FDC" w:rsidRPr="00BD1F60">
              <w:rPr>
                <w:rFonts w:ascii="Gotham Rounded Light" w:hAnsi="Gotham Rounded Light"/>
                <w:i/>
                <w:sz w:val="22"/>
                <w:szCs w:val="22"/>
                <w:lang w:val="es-MX"/>
              </w:rPr>
              <w:t>dos Unidos Mexicanos, Artículo 115</w:t>
            </w:r>
            <w:r w:rsidR="00A40824" w:rsidRPr="00BD1F60">
              <w:rPr>
                <w:rFonts w:ascii="Gotham Rounded Light" w:hAnsi="Gotham Rounded Light"/>
                <w:i/>
                <w:sz w:val="22"/>
                <w:szCs w:val="22"/>
                <w:lang w:val="es-MX"/>
              </w:rPr>
              <w:t>, Fracción III, Inciso c)</w:t>
            </w:r>
          </w:p>
        </w:tc>
        <w:tc>
          <w:tcPr>
            <w:tcW w:w="0" w:type="auto"/>
          </w:tcPr>
          <w:p w14:paraId="1E233DBB" w14:textId="5A8B731F" w:rsidR="00306D16" w:rsidRPr="00BD1F60" w:rsidRDefault="009C5FDC" w:rsidP="009C5FDC">
            <w:pPr>
              <w:jc w:val="both"/>
              <w:rPr>
                <w:rFonts w:ascii="Gotham Rounded Light" w:hAnsi="Gotham Rounded Light"/>
                <w:sz w:val="22"/>
                <w:szCs w:val="22"/>
                <w:lang w:val="es-MX"/>
              </w:rPr>
            </w:pPr>
            <w:r w:rsidRPr="00BD1F60">
              <w:rPr>
                <w:rFonts w:ascii="Gotham Rounded Light" w:hAnsi="Gotham Rounded Light"/>
                <w:b/>
                <w:sz w:val="22"/>
                <w:szCs w:val="22"/>
                <w:lang w:val="es-MX"/>
              </w:rPr>
              <w:t>Fracción III</w:t>
            </w:r>
            <w:r w:rsidRPr="00BD1F60">
              <w:rPr>
                <w:rFonts w:ascii="Gotham Rounded Light" w:hAnsi="Gotham Rounded Light"/>
                <w:sz w:val="22"/>
                <w:szCs w:val="22"/>
                <w:lang w:val="es-MX"/>
              </w:rPr>
              <w:t xml:space="preserve"> Los Municipios tendrán a su cargo las funciones y servicios públicos siguientes:</w:t>
            </w:r>
          </w:p>
          <w:p w14:paraId="0B7795BD" w14:textId="4E525B51" w:rsidR="009C5FDC" w:rsidRPr="00BD1F60" w:rsidRDefault="009C5FDC" w:rsidP="009C5FDC">
            <w:pPr>
              <w:jc w:val="both"/>
              <w:rPr>
                <w:rFonts w:ascii="Gotham Rounded Light" w:hAnsi="Gotham Rounded Light"/>
                <w:sz w:val="22"/>
                <w:szCs w:val="22"/>
                <w:lang w:val="es-MX"/>
              </w:rPr>
            </w:pPr>
            <w:r w:rsidRPr="00BD1F60">
              <w:rPr>
                <w:rFonts w:ascii="Gotham Rounded Light" w:hAnsi="Gotham Rounded Light"/>
                <w:b/>
                <w:sz w:val="22"/>
                <w:szCs w:val="22"/>
                <w:lang w:val="es-MX"/>
              </w:rPr>
              <w:t>Inciso c)</w:t>
            </w:r>
            <w:r w:rsidRPr="00BD1F60">
              <w:rPr>
                <w:rFonts w:ascii="Gotham Rounded Light" w:hAnsi="Gotham Rounded Light"/>
                <w:sz w:val="22"/>
                <w:szCs w:val="22"/>
                <w:lang w:val="es-MX"/>
              </w:rPr>
              <w:t xml:space="preserve"> Limpia, recolección, traslado, tratamiento y disposición final de residuos.</w:t>
            </w:r>
          </w:p>
        </w:tc>
      </w:tr>
      <w:tr w:rsidR="009C5FDC" w:rsidRPr="00BD1F60" w14:paraId="270939FC" w14:textId="77777777" w:rsidTr="002559CC">
        <w:tc>
          <w:tcPr>
            <w:tcW w:w="0" w:type="auto"/>
          </w:tcPr>
          <w:p w14:paraId="038BC95C" w14:textId="57B74FE0" w:rsidR="00306D16" w:rsidRPr="00BD1F60" w:rsidRDefault="00A40824" w:rsidP="002A72ED">
            <w:pPr>
              <w:jc w:val="both"/>
              <w:rPr>
                <w:rFonts w:ascii="Gotham Rounded Light" w:hAnsi="Gotham Rounded Light"/>
                <w:i/>
                <w:sz w:val="22"/>
                <w:szCs w:val="22"/>
                <w:lang w:val="es-MX"/>
              </w:rPr>
            </w:pPr>
            <w:r w:rsidRPr="00BD1F60">
              <w:rPr>
                <w:rFonts w:ascii="Gotham Rounded Light" w:hAnsi="Gotham Rounded Light"/>
                <w:i/>
                <w:sz w:val="22"/>
                <w:szCs w:val="22"/>
                <w:lang w:val="es-MX"/>
              </w:rPr>
              <w:t>Ley General para la Prevención y Gestión Integral de los Residuos</w:t>
            </w:r>
          </w:p>
          <w:p w14:paraId="24B8722A" w14:textId="3CC1DB8E" w:rsidR="00306D16" w:rsidRPr="00BD1F60" w:rsidRDefault="00A40824" w:rsidP="002A72ED">
            <w:pPr>
              <w:jc w:val="both"/>
              <w:rPr>
                <w:rFonts w:ascii="Gotham Rounded Light" w:hAnsi="Gotham Rounded Light"/>
                <w:i/>
                <w:sz w:val="22"/>
                <w:szCs w:val="22"/>
                <w:lang w:val="es-MX"/>
              </w:rPr>
            </w:pPr>
            <w:r w:rsidRPr="00BD1F60">
              <w:rPr>
                <w:rFonts w:ascii="Gotham Rounded Light" w:hAnsi="Gotham Rounded Light"/>
                <w:i/>
                <w:sz w:val="22"/>
                <w:szCs w:val="22"/>
                <w:lang w:val="es-MX"/>
              </w:rPr>
              <w:t>Artículo 10, Fracción IV</w:t>
            </w:r>
          </w:p>
        </w:tc>
        <w:tc>
          <w:tcPr>
            <w:tcW w:w="0" w:type="auto"/>
          </w:tcPr>
          <w:p w14:paraId="1C9B968F" w14:textId="77777777" w:rsidR="00306D16" w:rsidRPr="00BD1F60" w:rsidRDefault="00304537" w:rsidP="002559CC">
            <w:pPr>
              <w:jc w:val="both"/>
              <w:rPr>
                <w:rFonts w:ascii="Gotham Rounded Light" w:hAnsi="Gotham Rounded Light"/>
                <w:sz w:val="22"/>
                <w:szCs w:val="22"/>
                <w:lang w:val="es-MX"/>
              </w:rPr>
            </w:pPr>
            <w:r w:rsidRPr="00BD1F60">
              <w:rPr>
                <w:rFonts w:ascii="Gotham Rounded Light" w:hAnsi="Gotham Rounded Light"/>
                <w:b/>
                <w:sz w:val="22"/>
                <w:szCs w:val="22"/>
                <w:lang w:val="es-MX"/>
              </w:rPr>
              <w:t>Artículo 10.-</w:t>
            </w:r>
            <w:r w:rsidRPr="00BD1F60">
              <w:rPr>
                <w:rFonts w:ascii="Gotham Rounded Light" w:hAnsi="Gotham Rounded Light"/>
                <w:sz w:val="22"/>
                <w:szCs w:val="22"/>
                <w:lang w:val="es-MX"/>
              </w:rPr>
              <w:t xml:space="preserve"> Los municipios tienen a su cargo las funciones de manejo integral de residuos sólidos urbanos, que consisten en la recolección, traslado, tratamiento, y su disposición final, conforme a las siguientes facultades:</w:t>
            </w:r>
          </w:p>
          <w:p w14:paraId="573BAA83" w14:textId="7386EBB0" w:rsidR="00304537" w:rsidRPr="00BD1F60" w:rsidRDefault="00304537" w:rsidP="002559CC">
            <w:pPr>
              <w:jc w:val="both"/>
              <w:rPr>
                <w:rFonts w:ascii="Gotham Rounded Light" w:hAnsi="Gotham Rounded Light"/>
                <w:sz w:val="22"/>
                <w:szCs w:val="22"/>
                <w:lang w:val="es-MX"/>
              </w:rPr>
            </w:pPr>
            <w:r w:rsidRPr="00BD1F60">
              <w:rPr>
                <w:rFonts w:ascii="Gotham Rounded Light" w:hAnsi="Gotham Rounded Light"/>
                <w:b/>
                <w:sz w:val="22"/>
                <w:szCs w:val="22"/>
                <w:lang w:val="es-MX"/>
              </w:rPr>
              <w:t>IV</w:t>
            </w:r>
            <w:r w:rsidRPr="00BD1F60">
              <w:rPr>
                <w:rFonts w:ascii="Gotham Rounded Light" w:hAnsi="Gotham Rounded Light"/>
                <w:sz w:val="22"/>
                <w:szCs w:val="22"/>
                <w:lang w:val="es-MX"/>
              </w:rPr>
              <w:t>. Prestar, por sí o a través de gestores, el servicio público de manejo integral de residuos sólidos urbanos, observando lo dispuesto por esta Ley y la legislación estatal en la materia;</w:t>
            </w:r>
          </w:p>
        </w:tc>
      </w:tr>
    </w:tbl>
    <w:p w14:paraId="28023C95" w14:textId="0A73EDA6" w:rsidR="00306D16" w:rsidRPr="00BD1F60" w:rsidRDefault="0056259E" w:rsidP="002A72ED">
      <w:pPr>
        <w:spacing w:before="240"/>
        <w:jc w:val="center"/>
        <w:rPr>
          <w:rFonts w:ascii="Gotham Rounded Light" w:eastAsia="Verdana" w:hAnsi="Gotham Rounded Light" w:cs="Times New Roman"/>
        </w:rPr>
      </w:pPr>
      <w:r w:rsidRPr="00BD1F60">
        <w:rPr>
          <w:rFonts w:ascii="Gotham Rounded Light" w:eastAsia="Verdana" w:hAnsi="Gotham Rounded Light" w:cs="Times New Roman"/>
        </w:rPr>
        <w:t>Ta</w:t>
      </w:r>
      <w:r w:rsidR="00C17828" w:rsidRPr="00BD1F60">
        <w:rPr>
          <w:rFonts w:ascii="Gotham Rounded Light" w:eastAsia="Verdana" w:hAnsi="Gotham Rounded Light" w:cs="Times New Roman"/>
        </w:rPr>
        <w:t>bla 2. Normatividad F</w:t>
      </w:r>
      <w:r w:rsidRPr="00BD1F60">
        <w:rPr>
          <w:rFonts w:ascii="Gotham Rounded Light" w:eastAsia="Verdana" w:hAnsi="Gotham Rounded Light" w:cs="Times New Roman"/>
        </w:rPr>
        <w:t xml:space="preserve">ederal del </w:t>
      </w:r>
      <w:proofErr w:type="spellStart"/>
      <w:r w:rsidRPr="00BD1F60">
        <w:rPr>
          <w:rFonts w:ascii="Gotham Rounded Light" w:eastAsia="Verdana" w:hAnsi="Gotham Rounded Light" w:cs="Times New Roman"/>
        </w:rPr>
        <w:t>Pp</w:t>
      </w:r>
      <w:proofErr w:type="spellEnd"/>
    </w:p>
    <w:tbl>
      <w:tblPr>
        <w:tblStyle w:val="Tablaconcuadrcula"/>
        <w:tblW w:w="0" w:type="auto"/>
        <w:tblLook w:val="04A0" w:firstRow="1" w:lastRow="0" w:firstColumn="1" w:lastColumn="0" w:noHBand="0" w:noVBand="1"/>
      </w:tblPr>
      <w:tblGrid>
        <w:gridCol w:w="3256"/>
        <w:gridCol w:w="5806"/>
      </w:tblGrid>
      <w:tr w:rsidR="00AE18F9" w:rsidRPr="00BD1F60" w14:paraId="3A7004AE" w14:textId="77777777" w:rsidTr="003153D4">
        <w:tc>
          <w:tcPr>
            <w:tcW w:w="0" w:type="auto"/>
            <w:gridSpan w:val="2"/>
            <w:shd w:val="clear" w:color="auto" w:fill="98989A"/>
          </w:tcPr>
          <w:p w14:paraId="034CF56D" w14:textId="3C792F3D" w:rsidR="00AE18F9" w:rsidRPr="00BD1F60" w:rsidRDefault="009C5FDC" w:rsidP="00E06448">
            <w:pPr>
              <w:rPr>
                <w:rFonts w:ascii="Gotham Rounded Light" w:hAnsi="Gotham Rounded Light"/>
                <w:sz w:val="22"/>
                <w:szCs w:val="22"/>
                <w:lang w:val="es-MX"/>
              </w:rPr>
            </w:pPr>
            <w:r w:rsidRPr="00BD1F60">
              <w:rPr>
                <w:rFonts w:ascii="Gotham Rounded Light" w:hAnsi="Gotham Rounded Light"/>
                <w:sz w:val="22"/>
                <w:szCs w:val="22"/>
                <w:lang w:val="es-MX"/>
              </w:rPr>
              <w:t>Normatividad L</w:t>
            </w:r>
            <w:r w:rsidR="00AE18F9" w:rsidRPr="00BD1F60">
              <w:rPr>
                <w:rFonts w:ascii="Gotham Rounded Light" w:hAnsi="Gotham Rounded Light"/>
                <w:sz w:val="22"/>
                <w:szCs w:val="22"/>
                <w:lang w:val="es-MX"/>
              </w:rPr>
              <w:t>ocal</w:t>
            </w:r>
          </w:p>
        </w:tc>
      </w:tr>
      <w:tr w:rsidR="00AE18F9" w:rsidRPr="00BD1F60" w14:paraId="49E12FAB" w14:textId="77777777" w:rsidTr="00BD1F60">
        <w:tc>
          <w:tcPr>
            <w:tcW w:w="3256" w:type="dxa"/>
          </w:tcPr>
          <w:p w14:paraId="29D97751" w14:textId="16C31953" w:rsidR="00AE18F9" w:rsidRPr="00BD1F60" w:rsidRDefault="009C5FDC" w:rsidP="009C5FDC">
            <w:pPr>
              <w:jc w:val="both"/>
              <w:rPr>
                <w:rFonts w:ascii="Gotham Rounded Light" w:hAnsi="Gotham Rounded Light"/>
                <w:i/>
                <w:sz w:val="22"/>
                <w:szCs w:val="22"/>
                <w:lang w:val="es-MX"/>
              </w:rPr>
            </w:pPr>
            <w:r w:rsidRPr="00BD1F60">
              <w:rPr>
                <w:rFonts w:ascii="Gotham Rounded Light" w:hAnsi="Gotham Rounded Light"/>
                <w:i/>
                <w:sz w:val="22"/>
                <w:szCs w:val="22"/>
                <w:lang w:val="es-MX"/>
              </w:rPr>
              <w:t xml:space="preserve">Constitución Política de la Ciudad de </w:t>
            </w:r>
            <w:r w:rsidR="00CF5097" w:rsidRPr="00BD1F60">
              <w:rPr>
                <w:rFonts w:ascii="Gotham Rounded Light" w:hAnsi="Gotham Rounded Light"/>
                <w:i/>
                <w:sz w:val="22"/>
                <w:szCs w:val="22"/>
                <w:lang w:val="es-MX"/>
              </w:rPr>
              <w:t>México</w:t>
            </w:r>
          </w:p>
          <w:p w14:paraId="767055E3" w14:textId="6F0FF5DD" w:rsidR="00CF5097" w:rsidRPr="00BD1F60" w:rsidRDefault="00A40824" w:rsidP="009C5FDC">
            <w:pPr>
              <w:jc w:val="both"/>
              <w:rPr>
                <w:rFonts w:ascii="Gotham Rounded Light" w:hAnsi="Gotham Rounded Light"/>
                <w:sz w:val="22"/>
                <w:szCs w:val="22"/>
                <w:lang w:val="es-MX"/>
              </w:rPr>
            </w:pPr>
            <w:r w:rsidRPr="00BD1F60">
              <w:rPr>
                <w:rFonts w:ascii="Gotham Rounded Light" w:hAnsi="Gotham Rounded Light"/>
                <w:i/>
                <w:sz w:val="22"/>
                <w:szCs w:val="22"/>
                <w:lang w:val="es-MX"/>
              </w:rPr>
              <w:t>Articulo 13 Ciudad Habitable, Inciso D), numeral</w:t>
            </w:r>
            <w:r w:rsidRPr="00BD1F60">
              <w:rPr>
                <w:rFonts w:ascii="Gotham Rounded Light" w:hAnsi="Gotham Rounded Light"/>
                <w:sz w:val="22"/>
                <w:szCs w:val="22"/>
                <w:lang w:val="es-MX"/>
              </w:rPr>
              <w:t xml:space="preserve"> 1</w:t>
            </w:r>
          </w:p>
        </w:tc>
        <w:tc>
          <w:tcPr>
            <w:tcW w:w="5806" w:type="dxa"/>
          </w:tcPr>
          <w:p w14:paraId="00E0139B" w14:textId="77777777" w:rsidR="00CF5097" w:rsidRPr="00BD1F60" w:rsidRDefault="00CF5097" w:rsidP="002A72ED">
            <w:pPr>
              <w:jc w:val="both"/>
              <w:rPr>
                <w:rFonts w:ascii="Gotham Rounded Light" w:hAnsi="Gotham Rounded Light"/>
                <w:b/>
                <w:sz w:val="22"/>
                <w:szCs w:val="22"/>
                <w:lang w:val="es-MX"/>
              </w:rPr>
            </w:pPr>
            <w:r w:rsidRPr="00BD1F60">
              <w:rPr>
                <w:rFonts w:ascii="Gotham Rounded Light" w:hAnsi="Gotham Rounded Light"/>
                <w:b/>
                <w:sz w:val="22"/>
                <w:szCs w:val="22"/>
                <w:lang w:val="es-MX"/>
              </w:rPr>
              <w:t xml:space="preserve">D) Derecho al espacio público </w:t>
            </w:r>
          </w:p>
          <w:p w14:paraId="4E9BCBAB" w14:textId="2F5CCC3E" w:rsidR="00AE18F9" w:rsidRPr="00BD1F60" w:rsidRDefault="00CF5097" w:rsidP="002A72ED">
            <w:pPr>
              <w:jc w:val="both"/>
              <w:rPr>
                <w:rFonts w:ascii="Gotham Rounded Light" w:hAnsi="Gotham Rounded Light"/>
                <w:sz w:val="22"/>
                <w:szCs w:val="22"/>
                <w:lang w:val="es-MX"/>
              </w:rPr>
            </w:pPr>
            <w:r w:rsidRPr="00BD1F60">
              <w:rPr>
                <w:rFonts w:ascii="Gotham Rounded Light" w:hAnsi="Gotham Rounded Light"/>
                <w:sz w:val="22"/>
                <w:szCs w:val="22"/>
                <w:lang w:val="es-MX"/>
              </w:rPr>
              <w:t>1. Los espacios públicos son bienes comunes. Tienen una función política, social, educativa, cultural, lúdica y recreativa. Las personas tienen derecho a usar, disfrutar y aprovechar todos los espacios públicos para la convivencia pacífica y el ejercicio de las libertades políticas y sociales reconocidas por esta Constitución, de conformidad con lo previsto por la ley.</w:t>
            </w:r>
          </w:p>
        </w:tc>
      </w:tr>
      <w:tr w:rsidR="00AE18F9" w:rsidRPr="00BD1F60" w14:paraId="1DDEAF44" w14:textId="77777777" w:rsidTr="00BD1F60">
        <w:tc>
          <w:tcPr>
            <w:tcW w:w="3256" w:type="dxa"/>
          </w:tcPr>
          <w:p w14:paraId="25E5AAE7" w14:textId="77777777" w:rsidR="00AE18F9" w:rsidRPr="00BD1F60" w:rsidRDefault="0049077B" w:rsidP="002A72ED">
            <w:pPr>
              <w:jc w:val="both"/>
              <w:rPr>
                <w:rFonts w:ascii="Gotham Rounded Light" w:hAnsi="Gotham Rounded Light"/>
                <w:i/>
                <w:sz w:val="22"/>
                <w:szCs w:val="22"/>
                <w:lang w:val="es-MX"/>
              </w:rPr>
            </w:pPr>
            <w:r w:rsidRPr="00BD1F60">
              <w:rPr>
                <w:rFonts w:ascii="Gotham Rounded Light" w:hAnsi="Gotham Rounded Light"/>
                <w:i/>
                <w:sz w:val="22"/>
                <w:szCs w:val="22"/>
                <w:lang w:val="es-MX"/>
              </w:rPr>
              <w:t>Ley de Residuos Sólidos del Distrito Federal</w:t>
            </w:r>
          </w:p>
          <w:p w14:paraId="5EEE9713" w14:textId="40A797B4" w:rsidR="00304537" w:rsidRPr="00BD1F60" w:rsidRDefault="00C17828" w:rsidP="002A72ED">
            <w:pPr>
              <w:jc w:val="both"/>
              <w:rPr>
                <w:rFonts w:ascii="Gotham Rounded Light" w:hAnsi="Gotham Rounded Light"/>
                <w:sz w:val="22"/>
                <w:szCs w:val="22"/>
                <w:lang w:val="es-MX"/>
              </w:rPr>
            </w:pPr>
            <w:r w:rsidRPr="00BD1F60">
              <w:rPr>
                <w:rFonts w:ascii="Gotham Rounded Light" w:hAnsi="Gotham Rounded Light"/>
                <w:i/>
                <w:sz w:val="22"/>
                <w:szCs w:val="22"/>
                <w:lang w:val="es-MX"/>
              </w:rPr>
              <w:t>Artículo 10°, Fracción 1</w:t>
            </w:r>
          </w:p>
        </w:tc>
        <w:tc>
          <w:tcPr>
            <w:tcW w:w="5806" w:type="dxa"/>
          </w:tcPr>
          <w:p w14:paraId="27136399" w14:textId="77777777" w:rsidR="00AE18F9" w:rsidRPr="00BD1F60" w:rsidRDefault="0049077B" w:rsidP="002A72ED">
            <w:pPr>
              <w:jc w:val="both"/>
              <w:rPr>
                <w:rFonts w:ascii="Gotham Rounded Light" w:hAnsi="Gotham Rounded Light"/>
                <w:sz w:val="22"/>
                <w:szCs w:val="22"/>
                <w:lang w:val="es-MX"/>
              </w:rPr>
            </w:pPr>
            <w:r w:rsidRPr="00BD1F60">
              <w:rPr>
                <w:rFonts w:ascii="Gotham Rounded Light" w:hAnsi="Gotham Rounded Light"/>
                <w:b/>
                <w:sz w:val="22"/>
                <w:szCs w:val="22"/>
                <w:lang w:val="es-MX"/>
              </w:rPr>
              <w:t xml:space="preserve">Artículo 10°. </w:t>
            </w:r>
            <w:r w:rsidRPr="00BD1F60">
              <w:rPr>
                <w:rFonts w:ascii="Gotham Rounded Light" w:hAnsi="Gotham Rounded Light"/>
                <w:sz w:val="22"/>
                <w:szCs w:val="22"/>
                <w:lang w:val="es-MX"/>
              </w:rPr>
              <w:t>Corresponde a las Delegaciones el ejercicio de las siguientes facultades:</w:t>
            </w:r>
          </w:p>
          <w:p w14:paraId="69C42FA3" w14:textId="718E0249" w:rsidR="0049077B" w:rsidRPr="00BD1F60" w:rsidRDefault="0049077B" w:rsidP="0049077B">
            <w:pPr>
              <w:jc w:val="both"/>
              <w:rPr>
                <w:rFonts w:ascii="Gotham Rounded Light" w:hAnsi="Gotham Rounded Light"/>
                <w:sz w:val="22"/>
                <w:szCs w:val="22"/>
                <w:lang w:val="es-MX"/>
              </w:rPr>
            </w:pPr>
            <w:r w:rsidRPr="00BD1F60">
              <w:rPr>
                <w:rFonts w:ascii="Gotham Rounded Light" w:hAnsi="Gotham Rounded Light"/>
                <w:b/>
                <w:sz w:val="22"/>
                <w:szCs w:val="22"/>
                <w:lang w:val="es-MX"/>
              </w:rPr>
              <w:t>I.</w:t>
            </w:r>
            <w:r w:rsidRPr="00BD1F60">
              <w:rPr>
                <w:rFonts w:ascii="Gotham Rounded Light" w:hAnsi="Gotham Rounded Light"/>
                <w:sz w:val="22"/>
                <w:szCs w:val="22"/>
                <w:lang w:val="es-MX"/>
              </w:rPr>
              <w:t xml:space="preserve"> Formular, ejecutar, vigilar y evaluar el programa delegacional de prestación del servicio público de limpia de su competencia, con base en los lineamientos establecidos en el Programa de Gestión Integral de los Residuos Sólidos;</w:t>
            </w:r>
          </w:p>
          <w:p w14:paraId="02269996" w14:textId="50BBE33F" w:rsidR="0049077B" w:rsidRPr="00BD1F60" w:rsidRDefault="0049077B" w:rsidP="0049077B">
            <w:pPr>
              <w:jc w:val="both"/>
              <w:rPr>
                <w:rFonts w:ascii="Gotham Rounded Light" w:hAnsi="Gotham Rounded Light"/>
                <w:sz w:val="22"/>
                <w:szCs w:val="22"/>
                <w:lang w:val="es-MX"/>
              </w:rPr>
            </w:pPr>
            <w:r w:rsidRPr="00BD1F60">
              <w:rPr>
                <w:rFonts w:ascii="Gotham Rounded Light" w:hAnsi="Gotham Rounded Light"/>
                <w:b/>
                <w:sz w:val="22"/>
                <w:szCs w:val="22"/>
                <w:lang w:val="es-MX"/>
              </w:rPr>
              <w:t>II.</w:t>
            </w:r>
            <w:r w:rsidRPr="00BD1F60">
              <w:rPr>
                <w:rFonts w:ascii="Gotham Rounded Light" w:hAnsi="Gotham Rounded Light"/>
                <w:sz w:val="22"/>
                <w:szCs w:val="22"/>
                <w:lang w:val="es-MX"/>
              </w:rPr>
              <w:t xml:space="preserve"> Prestar el servicio público de limpia en sus etapas de barrido de las áreas comunes y vialidades secundarias, la recolección de los residuos sólidos, su transporte a las estaciones de transferencia, plantas de tratamiento y selección o a sitios de disposición final, de conformidad con las normas ambientales en la materia y los lineamientos que al efecto establezca la Secretaría de Obras y Servicios</w:t>
            </w:r>
          </w:p>
        </w:tc>
      </w:tr>
    </w:tbl>
    <w:p w14:paraId="02F677C9" w14:textId="2C6FE600" w:rsidR="0056259E" w:rsidRPr="00E06448" w:rsidRDefault="00C17828" w:rsidP="002A72ED">
      <w:pPr>
        <w:spacing w:before="240"/>
        <w:jc w:val="center"/>
        <w:rPr>
          <w:rFonts w:ascii="Gotham Rounded Light" w:hAnsi="Gotham Rounded Light"/>
          <w:sz w:val="24"/>
          <w:szCs w:val="24"/>
        </w:rPr>
      </w:pPr>
      <w:r>
        <w:rPr>
          <w:rFonts w:ascii="Gotham Rounded Light" w:hAnsi="Gotham Rounded Light"/>
          <w:sz w:val="24"/>
          <w:szCs w:val="24"/>
        </w:rPr>
        <w:t>Tabla 3. Normatividad L</w:t>
      </w:r>
      <w:r w:rsidR="0056259E" w:rsidRPr="00E06448">
        <w:rPr>
          <w:rFonts w:ascii="Gotham Rounded Light" w:hAnsi="Gotham Rounded Light"/>
          <w:sz w:val="24"/>
          <w:szCs w:val="24"/>
        </w:rPr>
        <w:t xml:space="preserve">ocal del </w:t>
      </w:r>
      <w:proofErr w:type="spellStart"/>
      <w:r w:rsidR="0056259E" w:rsidRPr="00E06448">
        <w:rPr>
          <w:rFonts w:ascii="Gotham Rounded Light" w:hAnsi="Gotham Rounded Light"/>
          <w:sz w:val="24"/>
          <w:szCs w:val="24"/>
        </w:rPr>
        <w:t>Pp</w:t>
      </w:r>
      <w:proofErr w:type="spellEnd"/>
    </w:p>
    <w:p w14:paraId="445E075A" w14:textId="77777777" w:rsidR="00BF3EF3" w:rsidRPr="00E06448" w:rsidRDefault="00BF3EF3" w:rsidP="00E06448">
      <w:pPr>
        <w:rPr>
          <w:rFonts w:ascii="Gotham Rounded Light" w:hAnsi="Gotham Rounded Light"/>
          <w:sz w:val="24"/>
          <w:szCs w:val="24"/>
        </w:rPr>
      </w:pPr>
    </w:p>
    <w:p w14:paraId="664CDD6A" w14:textId="77777777" w:rsidR="00B36CD7" w:rsidRPr="00A71B89" w:rsidRDefault="001734E3" w:rsidP="00E06448">
      <w:pPr>
        <w:pStyle w:val="Ttulo1"/>
        <w:rPr>
          <w:rFonts w:ascii="Gotham" w:hAnsi="Gotham"/>
          <w:b/>
          <w:color w:val="9F2241"/>
          <w:sz w:val="28"/>
        </w:rPr>
      </w:pPr>
      <w:bookmarkStart w:id="2" w:name="_Toc4776385"/>
      <w:r w:rsidRPr="00A71B89">
        <w:rPr>
          <w:rFonts w:ascii="Gotham" w:hAnsi="Gotham"/>
          <w:b/>
          <w:color w:val="9F2241"/>
          <w:sz w:val="28"/>
        </w:rPr>
        <w:t>Diagnóstico</w:t>
      </w:r>
      <w:bookmarkEnd w:id="2"/>
    </w:p>
    <w:p w14:paraId="2DD7148F" w14:textId="77777777" w:rsidR="00DD4CDA" w:rsidRPr="00E06448" w:rsidRDefault="00DD4CDA" w:rsidP="00E06448">
      <w:pPr>
        <w:rPr>
          <w:rFonts w:ascii="Gotham Rounded Light" w:hAnsi="Gotham Rounded Light"/>
          <w:sz w:val="24"/>
          <w:szCs w:val="24"/>
        </w:rPr>
      </w:pPr>
    </w:p>
    <w:p w14:paraId="1BA0951E" w14:textId="77777777" w:rsidR="00177914" w:rsidRP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t xml:space="preserve">La Alcaldía de Tlalpan es la demarcación con área rural, más grande de la Ciudad de México, su territorio es de 312 km2, donde se encuentran 9 áreas naturales protegidas Parque Nacional Fuentes </w:t>
      </w:r>
      <w:proofErr w:type="spellStart"/>
      <w:r w:rsidRPr="00177914">
        <w:rPr>
          <w:rFonts w:ascii="Gotham Rounded Light" w:hAnsi="Gotham Rounded Light"/>
          <w:sz w:val="24"/>
          <w:szCs w:val="24"/>
        </w:rPr>
        <w:t>Brotantes</w:t>
      </w:r>
      <w:proofErr w:type="spellEnd"/>
      <w:r w:rsidRPr="00177914">
        <w:rPr>
          <w:rFonts w:ascii="Gotham Rounded Light" w:hAnsi="Gotham Rounded Light"/>
          <w:sz w:val="24"/>
          <w:szCs w:val="24"/>
        </w:rPr>
        <w:t xml:space="preserve">, Los Encinos, Cumbres del Ajusco, </w:t>
      </w:r>
      <w:proofErr w:type="spellStart"/>
      <w:r w:rsidRPr="00177914">
        <w:rPr>
          <w:rFonts w:ascii="Gotham Rounded Light" w:hAnsi="Gotham Rounded Light"/>
          <w:sz w:val="24"/>
          <w:szCs w:val="24"/>
        </w:rPr>
        <w:t>Chichinautzin</w:t>
      </w:r>
      <w:proofErr w:type="spellEnd"/>
      <w:r w:rsidRPr="00177914">
        <w:rPr>
          <w:rFonts w:ascii="Gotham Rounded Light" w:hAnsi="Gotham Rounded Light"/>
          <w:sz w:val="24"/>
          <w:szCs w:val="24"/>
        </w:rPr>
        <w:t xml:space="preserve">, </w:t>
      </w:r>
      <w:proofErr w:type="spellStart"/>
      <w:r w:rsidRPr="00177914">
        <w:rPr>
          <w:rFonts w:ascii="Gotham Rounded Light" w:hAnsi="Gotham Rounded Light"/>
          <w:sz w:val="24"/>
          <w:szCs w:val="24"/>
        </w:rPr>
        <w:t>Ecoguardas</w:t>
      </w:r>
      <w:proofErr w:type="spellEnd"/>
      <w:r w:rsidRPr="00177914">
        <w:rPr>
          <w:rFonts w:ascii="Gotham Rounded Light" w:hAnsi="Gotham Rounded Light"/>
          <w:sz w:val="24"/>
          <w:szCs w:val="24"/>
        </w:rPr>
        <w:t>, Bosque de Tlalpan, Parque Ecológico de la Ciudad de México, Reserva Ecológica Comunitaria San Miguel Topilejo y Reserva Ecológica Comunitaria San Miguel Ajusco de las cuales el 84 % es considerado suelo de conservación.</w:t>
      </w:r>
    </w:p>
    <w:p w14:paraId="7A8564C1" w14:textId="77777777" w:rsidR="00177914" w:rsidRP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t>En la alcaldía Tlalpan habitan 699 mil 928 habitantes, siendo 365 mil 051 mujeres y 334 mil 877 hombres. Los rangos de edad que concentraron mayor población fueron 20 a 24 años (57,573 habitantes), 25 a 29 años (56,410 habitantes) y 30 a 34 años (54,450 habitantes). Entre ellos concentraron el 24.1% de la población total (INEGI, 2020).</w:t>
      </w:r>
    </w:p>
    <w:p w14:paraId="6A773D8A" w14:textId="77777777" w:rsidR="00177914" w:rsidRP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t xml:space="preserve">En 2015, en Ciudad de México, los municipios con mayor desigualdad social de acuerdo por el Consejo Nacional de Evaluación de la Política de Desarrollo Social (Coneval) fueron: Tlalpan, Cuajimalpa de Morelos, Xochimilco, Milpa Alta y Tláhuac. Las principales carencias sociales de Tlalpan en 2015 fueron carencia por acceso a la seguridad </w:t>
      </w:r>
      <w:proofErr w:type="gramStart"/>
      <w:r w:rsidRPr="00177914">
        <w:rPr>
          <w:rFonts w:ascii="Gotham Rounded Light" w:hAnsi="Gotham Rounded Light"/>
          <w:sz w:val="24"/>
          <w:szCs w:val="24"/>
        </w:rPr>
        <w:t>social,  carencia</w:t>
      </w:r>
      <w:proofErr w:type="gramEnd"/>
      <w:r w:rsidRPr="00177914">
        <w:rPr>
          <w:rFonts w:ascii="Gotham Rounded Light" w:hAnsi="Gotham Rounded Light"/>
          <w:sz w:val="24"/>
          <w:szCs w:val="24"/>
        </w:rPr>
        <w:t xml:space="preserve"> por acceso a los servicios de salud y carencia por acceso a la alimentación, donde el 30.3% de la población se encontraba en situación de pobreza moderada y 1.79% en situación de pobreza extrema. La población vulnerable por carencias sociales alcanzó un 26.2%, mientras que la población vulnerable por ingresos fue de 8.14%.</w:t>
      </w:r>
    </w:p>
    <w:p w14:paraId="7B80DA07" w14:textId="77777777" w:rsidR="00177914" w:rsidRP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t>En 2020, la demarcación cuenta con 224,761 viviendas con 38.1% con mujeres jefas de hogar y 61.9% corresponde a viviendas donde la persona de referencia es hombre. En el mismo periodo, destacan de las viviendas particulares habitadas con 2 y 3 dormitorios, 34.6% y 27.9%, con 4 y 6+ cuartos, 22% y 21.3%, respectivamente. El 0.32% de la población en Tlalpan no tenía acceso a sistemas de alcantarillado, 4.14% no contaba con red de suministro de agua, 0.35% no tenía baño y 0.14% no poseía energía eléctrica (INEGI, 2020).</w:t>
      </w:r>
    </w:p>
    <w:p w14:paraId="19394B43" w14:textId="77777777" w:rsidR="00177914" w:rsidRP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t xml:space="preserve">Los principales grados académicos de la población de Tlalpan, en el </w:t>
      </w:r>
      <w:proofErr w:type="gramStart"/>
      <w:r w:rsidRPr="00177914">
        <w:rPr>
          <w:rFonts w:ascii="Gotham Rounded Light" w:hAnsi="Gotham Rounded Light"/>
          <w:sz w:val="24"/>
          <w:szCs w:val="24"/>
        </w:rPr>
        <w:t>2020  fueron</w:t>
      </w:r>
      <w:proofErr w:type="gramEnd"/>
      <w:r w:rsidRPr="00177914">
        <w:rPr>
          <w:rFonts w:ascii="Gotham Rounded Light" w:hAnsi="Gotham Rounded Light"/>
          <w:sz w:val="24"/>
          <w:szCs w:val="24"/>
        </w:rPr>
        <w:t xml:space="preserve"> Secundaria 24.7%, Licenciatura  24.6% y Preparatoria o Bachillerato General 22.6%; población de 15 años y más en Tlalpan según el grado académico aprobado. El total de población analfabeta, 33.2% correspondió a hombres y 66.8% a mujeres (INEGI, 2020).</w:t>
      </w:r>
    </w:p>
    <w:p w14:paraId="4609019C" w14:textId="77777777" w:rsidR="00177914" w:rsidRP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lastRenderedPageBreak/>
        <w:t xml:space="preserve">La población económicamente activa de Tlalpan es de 385,373 personas de 12 a 130 años de </w:t>
      </w:r>
      <w:proofErr w:type="gramStart"/>
      <w:r w:rsidRPr="00177914">
        <w:rPr>
          <w:rFonts w:ascii="Gotham Rounded Light" w:hAnsi="Gotham Rounded Light"/>
          <w:sz w:val="24"/>
          <w:szCs w:val="24"/>
        </w:rPr>
        <w:t>edad,  así</w:t>
      </w:r>
      <w:proofErr w:type="gramEnd"/>
      <w:r w:rsidRPr="00177914">
        <w:rPr>
          <w:rFonts w:ascii="Gotham Rounded Light" w:hAnsi="Gotham Rounded Light"/>
          <w:sz w:val="24"/>
          <w:szCs w:val="24"/>
        </w:rPr>
        <w:t xml:space="preserve"> como, 8301 personas de 12 y más que se encuentran desocupadas (INEGI, 2020).</w:t>
      </w:r>
    </w:p>
    <w:p w14:paraId="628FA752" w14:textId="77777777" w:rsidR="00177914" w:rsidRP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t xml:space="preserve">Cabe mencionar que en el periodo de contingencia del COVID-19 en Ciudad de México, en junio de 2020 la tasa de desocupación fue de 6.15%. La tasa de informalidad laboral llegó a 42.8%.la tasa de participación laboral alcanzó un 39.9% Encuesta Telefónica de Ocupación y Empleo (ETOE) 2020.                                                                                                                                                                                                                                                                                                                           </w:t>
      </w:r>
    </w:p>
    <w:p w14:paraId="3C12D2F9" w14:textId="77777777" w:rsidR="00177914" w:rsidRDefault="00177914" w:rsidP="00177914">
      <w:pPr>
        <w:jc w:val="both"/>
        <w:rPr>
          <w:rFonts w:ascii="Gotham Rounded Light" w:hAnsi="Gotham Rounded Light"/>
          <w:sz w:val="24"/>
          <w:szCs w:val="24"/>
        </w:rPr>
      </w:pPr>
      <w:r w:rsidRPr="00177914">
        <w:rPr>
          <w:rFonts w:ascii="Gotham Rounded Light" w:hAnsi="Gotham Rounded Light"/>
          <w:sz w:val="24"/>
          <w:szCs w:val="24"/>
        </w:rPr>
        <w:t>El 1.6 % de la población de 5 años y más habla alguna lengua indígena; 35,488 personas tienen algún tipo de discapacidad, el 28.7 % no está afiliada a ninguna institución pública de salud (INEGI, 2020).</w:t>
      </w:r>
    </w:p>
    <w:p w14:paraId="0D97F88F" w14:textId="77777777" w:rsidR="00C17828" w:rsidRDefault="00C17828" w:rsidP="00BD1F60">
      <w:pPr>
        <w:tabs>
          <w:tab w:val="left" w:pos="980"/>
        </w:tabs>
        <w:jc w:val="both"/>
        <w:rPr>
          <w:rFonts w:ascii="Gotham Rounded Light" w:hAnsi="Gotham Rounded Light"/>
          <w:sz w:val="24"/>
          <w:szCs w:val="24"/>
        </w:rPr>
      </w:pPr>
      <w:r w:rsidRPr="00AC35F8">
        <w:rPr>
          <w:rFonts w:ascii="Gotham Rounded Light" w:hAnsi="Gotham Rounded Light"/>
          <w:sz w:val="24"/>
          <w:szCs w:val="24"/>
        </w:rPr>
        <w:t xml:space="preserve">La Alcaldía de Tlalpan tiene la responsabilidad constitucional de garantizar y brindar los servicios de limpia, a través de la recolección de basura orgánica e inorgánica domiciliaria, la recolección industrial, recolección de desechos en contenedores de metal y contenedores de plástico, recolección de cascajo, barrido manual y mecanizado, de la recolección dentro de programa escuela limpia, con el propósito de mantener limpias y libre de desechos las calles en colonias de esta alcaldía con una imagen urbana agradable. Por lo que en este programa presupuestario se establece la meta de recolectar 410,000 toneladas de residuos en calles y colonias de esta Alcaldía. </w:t>
      </w:r>
    </w:p>
    <w:p w14:paraId="1FAD8F58" w14:textId="77777777" w:rsidR="00C17828" w:rsidRPr="00BD1F60" w:rsidRDefault="00C17828" w:rsidP="00C17828">
      <w:pPr>
        <w:pStyle w:val="Ttulo1"/>
        <w:rPr>
          <w:rFonts w:ascii="Gotham Rounded Light" w:eastAsiaTheme="minorHAnsi" w:hAnsi="Gotham Rounded Light" w:cstheme="minorBidi"/>
          <w:color w:val="auto"/>
          <w:sz w:val="24"/>
          <w:szCs w:val="24"/>
        </w:rPr>
      </w:pPr>
      <w:bookmarkStart w:id="3" w:name="_Toc4776386"/>
    </w:p>
    <w:p w14:paraId="4FDB4FFD" w14:textId="34B387A2" w:rsidR="00346AAC" w:rsidRDefault="001734E3" w:rsidP="00C17828">
      <w:pPr>
        <w:pStyle w:val="Ttulo1"/>
        <w:rPr>
          <w:rFonts w:ascii="Gotham" w:hAnsi="Gotham"/>
          <w:b/>
          <w:color w:val="9F2241"/>
          <w:sz w:val="28"/>
        </w:rPr>
      </w:pPr>
      <w:r w:rsidRPr="00A71B89">
        <w:rPr>
          <w:rFonts w:ascii="Gotham" w:hAnsi="Gotham"/>
          <w:b/>
          <w:color w:val="9F2241"/>
          <w:sz w:val="28"/>
        </w:rPr>
        <w:t>Evolución del Programa presupuesta</w:t>
      </w:r>
      <w:r w:rsidR="00A02A39" w:rsidRPr="00A71B89">
        <w:rPr>
          <w:rFonts w:ascii="Gotham" w:hAnsi="Gotham"/>
          <w:b/>
          <w:color w:val="9F2241"/>
          <w:sz w:val="28"/>
        </w:rPr>
        <w:t>rio</w:t>
      </w:r>
      <w:bookmarkEnd w:id="3"/>
    </w:p>
    <w:p w14:paraId="6060EF65" w14:textId="77777777" w:rsidR="00C17828" w:rsidRPr="00C17828" w:rsidRDefault="00C17828" w:rsidP="00C17828"/>
    <w:p w14:paraId="6A283F8F" w14:textId="77777777" w:rsidR="00BE3CBF" w:rsidRPr="00BD1F60" w:rsidRDefault="00BE3CBF" w:rsidP="002A72ED">
      <w:pPr>
        <w:jc w:val="both"/>
        <w:rPr>
          <w:rFonts w:ascii="Gotham Rounded Light" w:hAnsi="Gotham Rounded Light"/>
          <w:sz w:val="24"/>
          <w:szCs w:val="24"/>
        </w:rPr>
      </w:pPr>
      <w:r w:rsidRPr="00BD1F60">
        <w:rPr>
          <w:rFonts w:ascii="Gotham Rounded Light" w:hAnsi="Gotham Rounded Light"/>
          <w:sz w:val="24"/>
          <w:szCs w:val="24"/>
        </w:rPr>
        <w:t>Como consecuencia del monitoreo, actualización y mejora a este proceso, se ha logrado simplificar la estructura programática asociada a la Matriz de Indicadores de Resultados, quedando como se muestra a continuación</w:t>
      </w:r>
      <w:r w:rsidR="005B2E64" w:rsidRPr="00BD1F60">
        <w:rPr>
          <w:rFonts w:ascii="Gotham Rounded Light" w:hAnsi="Gotham Rounded Light"/>
          <w:sz w:val="24"/>
          <w:szCs w:val="24"/>
        </w:rPr>
        <w:t>:</w:t>
      </w:r>
    </w:p>
    <w:p w14:paraId="251B3E92" w14:textId="77777777" w:rsidR="00B42FD7" w:rsidRDefault="00B42FD7" w:rsidP="002A72ED">
      <w:pPr>
        <w:jc w:val="both"/>
        <w:rPr>
          <w:rFonts w:ascii="Gotham Rounded Light" w:hAnsi="Gotham Rounded Light"/>
          <w:i/>
          <w:sz w:val="24"/>
          <w:szCs w:val="24"/>
        </w:rPr>
      </w:pPr>
    </w:p>
    <w:tbl>
      <w:tblPr>
        <w:tblStyle w:val="Tablaconcuadrcula"/>
        <w:tblW w:w="0" w:type="auto"/>
        <w:jc w:val="center"/>
        <w:tblLook w:val="04A0" w:firstRow="1" w:lastRow="0" w:firstColumn="1" w:lastColumn="0" w:noHBand="0" w:noVBand="1"/>
      </w:tblPr>
      <w:tblGrid>
        <w:gridCol w:w="3208"/>
        <w:gridCol w:w="3404"/>
      </w:tblGrid>
      <w:tr w:rsidR="00BE3CBF" w:rsidRPr="00E06448" w14:paraId="33AFE964" w14:textId="77777777" w:rsidTr="00C46380">
        <w:trPr>
          <w:trHeight w:val="289"/>
          <w:jc w:val="center"/>
        </w:trPr>
        <w:tc>
          <w:tcPr>
            <w:tcW w:w="3208" w:type="dxa"/>
            <w:shd w:val="clear" w:color="auto" w:fill="98989A"/>
          </w:tcPr>
          <w:p w14:paraId="6C539713" w14:textId="637B3388" w:rsidR="00BE3CBF" w:rsidRPr="00E06448" w:rsidRDefault="00A93599" w:rsidP="00E743AE">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20</w:t>
            </w:r>
            <w:r w:rsidR="00E743AE">
              <w:rPr>
                <w:rFonts w:ascii="Gotham Rounded Light" w:hAnsi="Gotham Rounded Light"/>
                <w:b/>
                <w:color w:val="FFFFFF" w:themeColor="background1"/>
                <w:sz w:val="24"/>
                <w:szCs w:val="24"/>
              </w:rPr>
              <w:t>2</w:t>
            </w:r>
            <w:r w:rsidRPr="00E06448">
              <w:rPr>
                <w:rFonts w:ascii="Gotham Rounded Light" w:hAnsi="Gotham Rounded Light"/>
                <w:b/>
                <w:color w:val="FFFFFF" w:themeColor="background1"/>
                <w:sz w:val="24"/>
                <w:szCs w:val="24"/>
              </w:rPr>
              <w:t>1</w:t>
            </w:r>
          </w:p>
        </w:tc>
        <w:tc>
          <w:tcPr>
            <w:tcW w:w="3404" w:type="dxa"/>
            <w:shd w:val="clear" w:color="auto" w:fill="98989A"/>
          </w:tcPr>
          <w:p w14:paraId="5DD79D06" w14:textId="497B2D30" w:rsidR="00BE3CBF" w:rsidRPr="00E06448" w:rsidRDefault="00A93599" w:rsidP="00E743AE">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20</w:t>
            </w:r>
            <w:r w:rsidR="00E743AE">
              <w:rPr>
                <w:rFonts w:ascii="Gotham Rounded Light" w:hAnsi="Gotham Rounded Light"/>
                <w:b/>
                <w:color w:val="FFFFFF" w:themeColor="background1"/>
                <w:sz w:val="24"/>
                <w:szCs w:val="24"/>
              </w:rPr>
              <w:t>22</w:t>
            </w:r>
          </w:p>
        </w:tc>
      </w:tr>
      <w:tr w:rsidR="00C46380" w:rsidRPr="00E06448" w14:paraId="298E685F" w14:textId="77777777" w:rsidTr="00177914">
        <w:trPr>
          <w:trHeight w:val="309"/>
          <w:jc w:val="center"/>
        </w:trPr>
        <w:tc>
          <w:tcPr>
            <w:tcW w:w="3208" w:type="dxa"/>
            <w:vAlign w:val="center"/>
          </w:tcPr>
          <w:p w14:paraId="7E995E9E" w14:textId="0F69CA07" w:rsidR="00C46380" w:rsidRPr="00E06448" w:rsidRDefault="00C46380" w:rsidP="00C46380">
            <w:pPr>
              <w:jc w:val="both"/>
              <w:rPr>
                <w:rFonts w:ascii="Gotham Rounded Light" w:hAnsi="Gotham Rounded Light" w:cstheme="minorBidi"/>
                <w:i/>
                <w:sz w:val="24"/>
                <w:szCs w:val="24"/>
              </w:rPr>
            </w:pPr>
            <w:proofErr w:type="spellStart"/>
            <w:r>
              <w:rPr>
                <w:rFonts w:ascii="Gotham Rounded Light" w:hAnsi="Gotham Rounded Light"/>
                <w:i/>
                <w:sz w:val="24"/>
                <w:szCs w:val="24"/>
              </w:rPr>
              <w:t>Actividad</w:t>
            </w:r>
            <w:proofErr w:type="spellEnd"/>
            <w:r>
              <w:rPr>
                <w:rFonts w:ascii="Gotham Rounded Light" w:hAnsi="Gotham Rounded Light"/>
                <w:i/>
                <w:sz w:val="24"/>
                <w:szCs w:val="24"/>
              </w:rPr>
              <w:t xml:space="preserve"> </w:t>
            </w:r>
            <w:proofErr w:type="spellStart"/>
            <w:r>
              <w:rPr>
                <w:rFonts w:ascii="Gotham Rounded Light" w:hAnsi="Gotham Rounded Light"/>
                <w:i/>
                <w:sz w:val="24"/>
                <w:szCs w:val="24"/>
              </w:rPr>
              <w:t>institucional</w:t>
            </w:r>
            <w:proofErr w:type="spellEnd"/>
          </w:p>
        </w:tc>
        <w:tc>
          <w:tcPr>
            <w:tcW w:w="3404" w:type="dxa"/>
            <w:vMerge w:val="restart"/>
          </w:tcPr>
          <w:p w14:paraId="5CCFC391" w14:textId="657A5D49" w:rsidR="00C46380" w:rsidRPr="00C46380" w:rsidRDefault="00C46380" w:rsidP="00C46380">
            <w:pPr>
              <w:jc w:val="both"/>
              <w:rPr>
                <w:rFonts w:ascii="Gotham Rounded Light" w:hAnsi="Gotham Rounded Light" w:cstheme="minorBidi"/>
                <w:i/>
                <w:sz w:val="24"/>
                <w:szCs w:val="24"/>
                <w:lang w:val="es-MX"/>
              </w:rPr>
            </w:pPr>
            <w:r w:rsidRPr="00C46380">
              <w:rPr>
                <w:rFonts w:ascii="Gotham Rounded Light" w:hAnsi="Gotham Rounded Light"/>
                <w:i/>
                <w:sz w:val="24"/>
                <w:szCs w:val="24"/>
                <w:lang w:val="es-MX"/>
              </w:rPr>
              <w:t>E-123 Manejo integral de residuos sólidos urbanos</w:t>
            </w:r>
          </w:p>
        </w:tc>
      </w:tr>
      <w:tr w:rsidR="00C46380" w:rsidRPr="00E06448" w14:paraId="2D3B4CAA" w14:textId="77777777" w:rsidTr="00C46380">
        <w:trPr>
          <w:trHeight w:val="433"/>
          <w:jc w:val="center"/>
        </w:trPr>
        <w:tc>
          <w:tcPr>
            <w:tcW w:w="3208" w:type="dxa"/>
          </w:tcPr>
          <w:p w14:paraId="5746BE0E" w14:textId="29499D58" w:rsidR="00C46380" w:rsidRPr="00C46380" w:rsidRDefault="00C46380" w:rsidP="00C46380">
            <w:pPr>
              <w:jc w:val="both"/>
              <w:rPr>
                <w:rFonts w:ascii="Gotham Rounded Light" w:hAnsi="Gotham Rounded Light"/>
                <w:i/>
                <w:sz w:val="24"/>
                <w:szCs w:val="24"/>
                <w:lang w:val="es-MX"/>
              </w:rPr>
            </w:pPr>
            <w:r w:rsidRPr="00C46380">
              <w:rPr>
                <w:rFonts w:ascii="Gotham Rounded Light" w:hAnsi="Gotham Rounded Light"/>
                <w:i/>
                <w:sz w:val="24"/>
                <w:szCs w:val="24"/>
                <w:lang w:val="es-MX"/>
              </w:rPr>
              <w:t>E-123 Manejo integral de residuos sólidos urbanos</w:t>
            </w:r>
          </w:p>
        </w:tc>
        <w:tc>
          <w:tcPr>
            <w:tcW w:w="3404" w:type="dxa"/>
            <w:vMerge/>
            <w:vAlign w:val="center"/>
          </w:tcPr>
          <w:p w14:paraId="4FF60C1B" w14:textId="77777777" w:rsidR="00C46380" w:rsidRPr="00A71B89" w:rsidRDefault="00C46380" w:rsidP="00C46380">
            <w:pPr>
              <w:rPr>
                <w:rFonts w:ascii="Gotham Rounded Light" w:hAnsi="Gotham Rounded Light"/>
                <w:sz w:val="24"/>
                <w:szCs w:val="24"/>
                <w:lang w:val="es-MX"/>
              </w:rPr>
            </w:pPr>
          </w:p>
        </w:tc>
      </w:tr>
    </w:tbl>
    <w:p w14:paraId="70B174A5" w14:textId="3D1848D4" w:rsidR="00BD1F60" w:rsidRDefault="00C17828" w:rsidP="00BD1F60">
      <w:pPr>
        <w:spacing w:before="240"/>
        <w:rPr>
          <w:rFonts w:ascii="Gotham Rounded Light" w:hAnsi="Gotham Rounded Light"/>
          <w:sz w:val="24"/>
          <w:szCs w:val="24"/>
        </w:rPr>
      </w:pPr>
      <w:r>
        <w:rPr>
          <w:rFonts w:ascii="Gotham Rounded Light" w:hAnsi="Gotham Rounded Light"/>
          <w:sz w:val="24"/>
          <w:szCs w:val="24"/>
        </w:rPr>
        <w:t xml:space="preserve">       </w:t>
      </w:r>
      <w:r w:rsidR="00A93599" w:rsidRPr="00E06448">
        <w:rPr>
          <w:rFonts w:ascii="Gotham Rounded Light" w:hAnsi="Gotham Rounded Light"/>
          <w:sz w:val="24"/>
          <w:szCs w:val="24"/>
        </w:rPr>
        <w:t>Tabla</w:t>
      </w:r>
      <w:r w:rsidR="0056259E" w:rsidRPr="00E06448">
        <w:rPr>
          <w:rFonts w:ascii="Gotham Rounded Light" w:hAnsi="Gotham Rounded Light"/>
          <w:sz w:val="24"/>
          <w:szCs w:val="24"/>
        </w:rPr>
        <w:t xml:space="preserve"> 4.</w:t>
      </w:r>
      <w:r w:rsidR="00A93599" w:rsidRPr="00E06448">
        <w:rPr>
          <w:rFonts w:ascii="Gotham Rounded Light" w:hAnsi="Gotham Rounded Light"/>
          <w:sz w:val="24"/>
          <w:szCs w:val="24"/>
        </w:rPr>
        <w:t xml:space="preserve"> Simplificación de la estructura programática asociada a la MIR</w:t>
      </w:r>
      <w:bookmarkStart w:id="4" w:name="_Toc4776387"/>
    </w:p>
    <w:p w14:paraId="2A00C0FF" w14:textId="77777777" w:rsidR="00BD1F60" w:rsidRPr="00BD1F60" w:rsidRDefault="00BD1F60" w:rsidP="00BD1F60">
      <w:pPr>
        <w:spacing w:before="240"/>
        <w:rPr>
          <w:rFonts w:ascii="Gotham Rounded Light" w:hAnsi="Gotham Rounded Light"/>
          <w:sz w:val="24"/>
          <w:szCs w:val="24"/>
        </w:rPr>
      </w:pPr>
    </w:p>
    <w:p w14:paraId="4C4341A6" w14:textId="77777777" w:rsidR="001734E3" w:rsidRDefault="001734E3" w:rsidP="00B42FD7">
      <w:pPr>
        <w:pStyle w:val="Ttulo1"/>
        <w:rPr>
          <w:rFonts w:ascii="Gotham" w:hAnsi="Gotham"/>
          <w:b/>
          <w:color w:val="9F2241"/>
          <w:sz w:val="28"/>
        </w:rPr>
      </w:pPr>
      <w:r w:rsidRPr="00A71B89">
        <w:rPr>
          <w:rFonts w:ascii="Gotham" w:hAnsi="Gotham"/>
          <w:b/>
          <w:color w:val="9F2241"/>
          <w:sz w:val="28"/>
        </w:rPr>
        <w:lastRenderedPageBreak/>
        <w:t>Alineación</w:t>
      </w:r>
      <w:r w:rsidR="0017689F" w:rsidRPr="00A71B89">
        <w:rPr>
          <w:rFonts w:ascii="Gotham" w:hAnsi="Gotham"/>
          <w:b/>
          <w:color w:val="9F2241"/>
          <w:sz w:val="28"/>
        </w:rPr>
        <w:t xml:space="preserve"> del Programa presupuestario</w:t>
      </w:r>
      <w:bookmarkEnd w:id="4"/>
    </w:p>
    <w:p w14:paraId="580C7355" w14:textId="77777777" w:rsidR="00BD1F60" w:rsidRPr="00BD1F60" w:rsidRDefault="00BD1F60" w:rsidP="00BD1F60"/>
    <w:p w14:paraId="18FA0EEF" w14:textId="77777777" w:rsidR="009F4DD4" w:rsidRPr="00E06448" w:rsidRDefault="009F4DD4" w:rsidP="00B42FD7">
      <w:pPr>
        <w:jc w:val="both"/>
        <w:rPr>
          <w:rFonts w:ascii="Gotham Rounded Light" w:hAnsi="Gotham Rounded Light"/>
          <w:sz w:val="24"/>
          <w:szCs w:val="24"/>
        </w:rPr>
      </w:pPr>
      <w:r w:rsidRPr="00E06448">
        <w:rPr>
          <w:rFonts w:ascii="Gotham Rounded Light" w:hAnsi="Gotham Rounded Light"/>
          <w:sz w:val="24"/>
          <w:szCs w:val="24"/>
        </w:rPr>
        <w:t>En esta sección de debe establecer la alineación del Programa presupuestario con los instrumentos de planeación.</w:t>
      </w:r>
    </w:p>
    <w:tbl>
      <w:tblPr>
        <w:tblStyle w:val="Tablaconcuadrcula"/>
        <w:tblW w:w="0" w:type="auto"/>
        <w:tblLook w:val="04A0" w:firstRow="1" w:lastRow="0" w:firstColumn="1" w:lastColumn="0" w:noHBand="0" w:noVBand="1"/>
      </w:tblPr>
      <w:tblGrid>
        <w:gridCol w:w="2230"/>
        <w:gridCol w:w="1819"/>
        <w:gridCol w:w="1805"/>
        <w:gridCol w:w="1774"/>
        <w:gridCol w:w="1396"/>
      </w:tblGrid>
      <w:tr w:rsidR="0056259E" w:rsidRPr="00E06448" w14:paraId="7FE38656" w14:textId="77777777" w:rsidTr="003A1873">
        <w:trPr>
          <w:trHeight w:val="743"/>
        </w:trPr>
        <w:tc>
          <w:tcPr>
            <w:tcW w:w="2230" w:type="dxa"/>
            <w:shd w:val="clear" w:color="auto" w:fill="98989A"/>
          </w:tcPr>
          <w:p w14:paraId="5C0F15B8"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1819" w:type="dxa"/>
            <w:shd w:val="clear" w:color="auto" w:fill="98989A"/>
          </w:tcPr>
          <w:p w14:paraId="49C1121A"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1805" w:type="dxa"/>
            <w:shd w:val="clear" w:color="auto" w:fill="98989A"/>
          </w:tcPr>
          <w:p w14:paraId="0EE05C9F" w14:textId="77777777" w:rsidR="00D25F64" w:rsidRPr="00E06448" w:rsidRDefault="0047214E"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1774" w:type="dxa"/>
            <w:shd w:val="clear" w:color="auto" w:fill="98989A"/>
          </w:tcPr>
          <w:p w14:paraId="504DE5D3"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1396" w:type="dxa"/>
            <w:shd w:val="clear" w:color="auto" w:fill="98989A"/>
          </w:tcPr>
          <w:p w14:paraId="5776B3FB"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D25F64" w:rsidRPr="00E06448" w14:paraId="21360D6D" w14:textId="77777777" w:rsidTr="003A1873">
        <w:trPr>
          <w:trHeight w:val="4240"/>
        </w:trPr>
        <w:tc>
          <w:tcPr>
            <w:tcW w:w="2230" w:type="dxa"/>
          </w:tcPr>
          <w:p w14:paraId="56A58F7F" w14:textId="2187FF8F" w:rsidR="00D25F64" w:rsidRPr="00A71B89" w:rsidRDefault="00C46380" w:rsidP="00E06448">
            <w:pPr>
              <w:rPr>
                <w:rFonts w:ascii="Gotham Rounded Light" w:hAnsi="Gotham Rounded Light"/>
                <w:i/>
                <w:sz w:val="24"/>
                <w:szCs w:val="24"/>
                <w:lang w:val="es-MX"/>
              </w:rPr>
            </w:pPr>
            <w:r>
              <w:rPr>
                <w:rFonts w:ascii="Gotham Rounded Light" w:hAnsi="Gotham Rounded Light"/>
                <w:i/>
                <w:sz w:val="24"/>
                <w:szCs w:val="24"/>
                <w:lang w:val="es-MX"/>
              </w:rPr>
              <w:t>E123         Manejo integral de residuos sólidos urbanos</w:t>
            </w:r>
          </w:p>
        </w:tc>
        <w:tc>
          <w:tcPr>
            <w:tcW w:w="1819" w:type="dxa"/>
          </w:tcPr>
          <w:p w14:paraId="287ED786" w14:textId="74BC196F" w:rsidR="0036417A" w:rsidRPr="00BD1F60" w:rsidRDefault="0036417A" w:rsidP="00E06448">
            <w:pPr>
              <w:rPr>
                <w:rFonts w:ascii="Gotham Rounded Light" w:hAnsi="Gotham Rounded Light"/>
                <w:i/>
                <w:sz w:val="24"/>
                <w:szCs w:val="24"/>
                <w:lang w:val="es-MX"/>
              </w:rPr>
            </w:pPr>
            <w:r w:rsidRPr="00BD1F60">
              <w:rPr>
                <w:rFonts w:ascii="Gotham Rounded Light" w:hAnsi="Gotham Rounded Light"/>
                <w:i/>
                <w:sz w:val="24"/>
                <w:szCs w:val="24"/>
                <w:lang w:val="es-MX"/>
              </w:rPr>
              <w:t>Eje</w:t>
            </w:r>
            <w:r w:rsidR="00C46380" w:rsidRPr="00BD1F60">
              <w:rPr>
                <w:rFonts w:ascii="Gotham Rounded Light" w:hAnsi="Gotham Rounded Light"/>
                <w:i/>
                <w:sz w:val="24"/>
                <w:szCs w:val="24"/>
                <w:lang w:val="es-MX"/>
              </w:rPr>
              <w:t xml:space="preserve"> 2</w:t>
            </w:r>
            <w:r w:rsidR="00443673" w:rsidRPr="00BD1F60">
              <w:rPr>
                <w:rFonts w:ascii="Gotham Rounded Light" w:hAnsi="Gotham Rounded Light"/>
                <w:i/>
                <w:sz w:val="24"/>
                <w:szCs w:val="24"/>
                <w:lang w:val="es-MX"/>
              </w:rPr>
              <w:t xml:space="preserve"> Ciudad Sustentable</w:t>
            </w:r>
          </w:p>
          <w:p w14:paraId="251F0819" w14:textId="77777777" w:rsidR="007C5F33" w:rsidRPr="00BD1F60" w:rsidRDefault="007C5F33" w:rsidP="00E06448">
            <w:pPr>
              <w:rPr>
                <w:rFonts w:ascii="Gotham Rounded Light" w:hAnsi="Gotham Rounded Light"/>
                <w:i/>
                <w:sz w:val="24"/>
                <w:szCs w:val="24"/>
                <w:lang w:val="es-MX"/>
              </w:rPr>
            </w:pPr>
          </w:p>
          <w:p w14:paraId="32866772" w14:textId="5AAE81BA" w:rsidR="00D25F64" w:rsidRPr="00BD1F60" w:rsidRDefault="0036417A" w:rsidP="00E06448">
            <w:pPr>
              <w:rPr>
                <w:rFonts w:ascii="Gotham Rounded Light" w:hAnsi="Gotham Rounded Light"/>
                <w:i/>
                <w:sz w:val="24"/>
                <w:szCs w:val="24"/>
                <w:lang w:val="es-MX"/>
              </w:rPr>
            </w:pPr>
            <w:r w:rsidRPr="00BD1F60">
              <w:rPr>
                <w:rFonts w:ascii="Gotham Rounded Light" w:hAnsi="Gotham Rounded Light"/>
                <w:i/>
                <w:sz w:val="24"/>
                <w:szCs w:val="24"/>
                <w:lang w:val="es-MX"/>
              </w:rPr>
              <w:t>Área de Oportunidad</w:t>
            </w:r>
            <w:r w:rsidR="00443673" w:rsidRPr="00BD1F60">
              <w:rPr>
                <w:rFonts w:ascii="Gotham Rounded Light" w:hAnsi="Gotham Rounded Light"/>
                <w:i/>
                <w:sz w:val="24"/>
                <w:szCs w:val="24"/>
                <w:lang w:val="es-MX"/>
              </w:rPr>
              <w:t xml:space="preserve"> Medio ambiente y recursos naturales </w:t>
            </w:r>
          </w:p>
          <w:p w14:paraId="693B5B60" w14:textId="77777777" w:rsidR="007C5F33" w:rsidRPr="00BD1F60" w:rsidRDefault="007C5F33" w:rsidP="00E06448">
            <w:pPr>
              <w:rPr>
                <w:rFonts w:ascii="Gotham Rounded Light" w:hAnsi="Gotham Rounded Light"/>
                <w:i/>
                <w:sz w:val="24"/>
                <w:szCs w:val="24"/>
                <w:lang w:val="es-MX"/>
              </w:rPr>
            </w:pPr>
          </w:p>
          <w:p w14:paraId="5D8FD645" w14:textId="77777777" w:rsidR="007C5F33" w:rsidRPr="00C15BB8" w:rsidRDefault="007C5F33" w:rsidP="00443673">
            <w:pPr>
              <w:rPr>
                <w:rFonts w:ascii="Gotham Rounded Light" w:hAnsi="Gotham Rounded Light"/>
                <w:i/>
                <w:sz w:val="24"/>
                <w:szCs w:val="24"/>
                <w:lang w:val="es-MX"/>
              </w:rPr>
            </w:pPr>
          </w:p>
        </w:tc>
        <w:tc>
          <w:tcPr>
            <w:tcW w:w="1805" w:type="dxa"/>
          </w:tcPr>
          <w:p w14:paraId="721BF98B" w14:textId="107C07CC" w:rsidR="00D25F64" w:rsidRPr="00C15BB8" w:rsidRDefault="00D25F64" w:rsidP="00E06448">
            <w:pPr>
              <w:rPr>
                <w:rFonts w:ascii="Gotham Rounded Light" w:hAnsi="Gotham Rounded Light"/>
                <w:i/>
                <w:sz w:val="24"/>
                <w:szCs w:val="24"/>
                <w:lang w:val="es-MX"/>
              </w:rPr>
            </w:pPr>
            <w:r w:rsidRPr="00C15BB8">
              <w:rPr>
                <w:rFonts w:ascii="Gotham Rounded Light" w:hAnsi="Gotham Rounded Light"/>
                <w:i/>
                <w:sz w:val="24"/>
                <w:szCs w:val="24"/>
                <w:lang w:val="es-MX"/>
              </w:rPr>
              <w:t xml:space="preserve">Objetivo </w:t>
            </w:r>
            <w:r w:rsidR="00C46380" w:rsidRPr="00C15BB8">
              <w:rPr>
                <w:rFonts w:ascii="Gotham Rounded Light" w:hAnsi="Gotham Rounded Light"/>
                <w:i/>
                <w:sz w:val="24"/>
                <w:szCs w:val="24"/>
                <w:lang w:val="es-MX"/>
              </w:rPr>
              <w:t>11</w:t>
            </w:r>
            <w:r w:rsidR="00443673" w:rsidRPr="00C15BB8">
              <w:rPr>
                <w:rFonts w:ascii="Gotham Rounded Light" w:hAnsi="Gotham Rounded Light"/>
                <w:i/>
                <w:sz w:val="24"/>
                <w:szCs w:val="24"/>
                <w:lang w:val="es-MX"/>
              </w:rPr>
              <w:t xml:space="preserve"> Ciudades y comunidades sostenibles</w:t>
            </w:r>
          </w:p>
          <w:p w14:paraId="36413997" w14:textId="77777777" w:rsidR="007C5F33" w:rsidRPr="00C15BB8" w:rsidRDefault="007C5F33" w:rsidP="00E06448">
            <w:pPr>
              <w:rPr>
                <w:rFonts w:ascii="Gotham Rounded Light" w:hAnsi="Gotham Rounded Light"/>
                <w:i/>
                <w:sz w:val="24"/>
                <w:szCs w:val="24"/>
                <w:lang w:val="es-MX"/>
              </w:rPr>
            </w:pPr>
          </w:p>
          <w:p w14:paraId="7F4B2580" w14:textId="75EC9FFE" w:rsidR="00D25F64" w:rsidRPr="00C15BB8" w:rsidRDefault="00D25F64" w:rsidP="00E06448">
            <w:pPr>
              <w:rPr>
                <w:rFonts w:ascii="Gotham Rounded Light" w:hAnsi="Gotham Rounded Light"/>
                <w:i/>
                <w:sz w:val="24"/>
                <w:szCs w:val="24"/>
                <w:lang w:val="es-MX"/>
              </w:rPr>
            </w:pPr>
            <w:r w:rsidRPr="00C15BB8">
              <w:rPr>
                <w:rFonts w:ascii="Gotham Rounded Light" w:hAnsi="Gotham Rounded Light"/>
                <w:i/>
                <w:sz w:val="24"/>
                <w:szCs w:val="24"/>
                <w:lang w:val="es-MX"/>
              </w:rPr>
              <w:t>Estrategia</w:t>
            </w:r>
            <w:r w:rsidR="00443673" w:rsidRPr="00C15BB8">
              <w:rPr>
                <w:rFonts w:ascii="Gotham Rounded Light" w:hAnsi="Gotham Rounded Light"/>
                <w:i/>
                <w:sz w:val="24"/>
                <w:szCs w:val="24"/>
                <w:lang w:val="es-MX"/>
              </w:rPr>
              <w:t xml:space="preserve"> N/A</w:t>
            </w:r>
          </w:p>
        </w:tc>
        <w:tc>
          <w:tcPr>
            <w:tcW w:w="1774" w:type="dxa"/>
          </w:tcPr>
          <w:p w14:paraId="00EAA2EE" w14:textId="58613CDC" w:rsidR="00D25F64" w:rsidRPr="00BD1F60" w:rsidRDefault="00D25F64" w:rsidP="00E06448">
            <w:pPr>
              <w:rPr>
                <w:rFonts w:ascii="Gotham Rounded Light" w:hAnsi="Gotham Rounded Light"/>
                <w:i/>
                <w:sz w:val="24"/>
                <w:szCs w:val="24"/>
                <w:lang w:val="es-MX"/>
              </w:rPr>
            </w:pPr>
            <w:r w:rsidRPr="00BD1F60">
              <w:rPr>
                <w:rFonts w:ascii="Gotham Rounded Light" w:hAnsi="Gotham Rounded Light"/>
                <w:i/>
                <w:sz w:val="24"/>
                <w:szCs w:val="24"/>
                <w:lang w:val="es-MX"/>
              </w:rPr>
              <w:t xml:space="preserve">Objetivo </w:t>
            </w:r>
            <w:r w:rsidR="00C46380" w:rsidRPr="00BD1F60">
              <w:rPr>
                <w:rFonts w:ascii="Gotham Rounded Light" w:hAnsi="Gotham Rounded Light"/>
                <w:i/>
                <w:sz w:val="24"/>
                <w:szCs w:val="24"/>
                <w:lang w:val="es-MX"/>
              </w:rPr>
              <w:t>11</w:t>
            </w:r>
            <w:r w:rsidR="00EB1C46" w:rsidRPr="00BD1F60">
              <w:rPr>
                <w:rFonts w:ascii="Gotham Rounded Light" w:hAnsi="Gotham Rounded Light"/>
                <w:i/>
                <w:sz w:val="24"/>
                <w:szCs w:val="24"/>
                <w:lang w:val="es-MX"/>
              </w:rPr>
              <w:t xml:space="preserve"> </w:t>
            </w:r>
            <w:r w:rsidR="00EB1C46" w:rsidRPr="00C15BB8">
              <w:rPr>
                <w:rFonts w:ascii="Gotham Rounded Light" w:hAnsi="Gotham Rounded Light"/>
                <w:i/>
                <w:sz w:val="24"/>
                <w:szCs w:val="24"/>
                <w:lang w:val="es-MX"/>
              </w:rPr>
              <w:t>Ciudades y comunidades sostenibles</w:t>
            </w:r>
          </w:p>
          <w:p w14:paraId="447928A7" w14:textId="77777777" w:rsidR="007C5F33" w:rsidRPr="00BD1F60" w:rsidRDefault="007C5F33" w:rsidP="00E06448">
            <w:pPr>
              <w:rPr>
                <w:rFonts w:ascii="Gotham Rounded Light" w:hAnsi="Gotham Rounded Light"/>
                <w:i/>
                <w:sz w:val="24"/>
                <w:szCs w:val="24"/>
                <w:lang w:val="es-MX"/>
              </w:rPr>
            </w:pPr>
          </w:p>
          <w:p w14:paraId="5F747015" w14:textId="5E0BC910" w:rsidR="0036417A" w:rsidRPr="00BD1F60" w:rsidRDefault="0036417A" w:rsidP="00E06448">
            <w:pPr>
              <w:rPr>
                <w:rFonts w:ascii="Gotham Rounded Light" w:hAnsi="Gotham Rounded Light"/>
                <w:i/>
                <w:sz w:val="24"/>
                <w:szCs w:val="24"/>
                <w:lang w:val="es-MX"/>
              </w:rPr>
            </w:pPr>
            <w:r w:rsidRPr="00BD1F60">
              <w:rPr>
                <w:rFonts w:ascii="Gotham Rounded Light" w:hAnsi="Gotham Rounded Light"/>
                <w:i/>
                <w:sz w:val="24"/>
                <w:szCs w:val="24"/>
                <w:lang w:val="es-MX"/>
              </w:rPr>
              <w:t>Meta institucional</w:t>
            </w:r>
            <w:r w:rsidR="00C46380" w:rsidRPr="00BD1F60">
              <w:rPr>
                <w:rFonts w:ascii="Gotham Rounded Light" w:hAnsi="Gotham Rounded Light"/>
                <w:i/>
                <w:sz w:val="24"/>
                <w:szCs w:val="24"/>
                <w:lang w:val="es-MX"/>
              </w:rPr>
              <w:t xml:space="preserve"> 084</w:t>
            </w:r>
            <w:r w:rsidRPr="00BD1F60">
              <w:rPr>
                <w:rFonts w:ascii="Gotham Rounded Light" w:hAnsi="Gotham Rounded Light"/>
                <w:i/>
                <w:sz w:val="24"/>
                <w:szCs w:val="24"/>
                <w:lang w:val="es-MX"/>
              </w:rPr>
              <w:t xml:space="preserve"> </w:t>
            </w:r>
            <w:r w:rsidR="00EB1C46" w:rsidRPr="00BD1F60">
              <w:rPr>
                <w:rFonts w:ascii="Gotham Rounded Light" w:hAnsi="Gotham Rounded Light"/>
                <w:i/>
                <w:sz w:val="24"/>
                <w:szCs w:val="24"/>
                <w:lang w:val="es-MX"/>
              </w:rPr>
              <w:t>Recolección, tratamiento y disposición final de desechos sólidos y peligrosos</w:t>
            </w:r>
          </w:p>
        </w:tc>
        <w:tc>
          <w:tcPr>
            <w:tcW w:w="1396" w:type="dxa"/>
          </w:tcPr>
          <w:p w14:paraId="10FCB70A" w14:textId="21E92BFC" w:rsidR="00D25F64" w:rsidRPr="00C15BB8" w:rsidRDefault="00D25F64" w:rsidP="00E06448">
            <w:pPr>
              <w:rPr>
                <w:rFonts w:ascii="Gotham Rounded Light" w:hAnsi="Gotham Rounded Light"/>
                <w:i/>
                <w:sz w:val="24"/>
                <w:szCs w:val="24"/>
                <w:lang w:val="es-MX"/>
              </w:rPr>
            </w:pPr>
            <w:r w:rsidRPr="00C15BB8">
              <w:rPr>
                <w:rFonts w:ascii="Gotham Rounded Light" w:hAnsi="Gotham Rounded Light"/>
                <w:i/>
                <w:sz w:val="24"/>
                <w:szCs w:val="24"/>
                <w:lang w:val="es-MX"/>
              </w:rPr>
              <w:t>Objetivo</w:t>
            </w:r>
            <w:r w:rsidR="00EB1C46" w:rsidRPr="00C15BB8">
              <w:rPr>
                <w:rFonts w:ascii="Gotham Rounded Light" w:hAnsi="Gotham Rounded Light"/>
                <w:i/>
                <w:sz w:val="24"/>
                <w:szCs w:val="24"/>
                <w:lang w:val="es-MX"/>
              </w:rPr>
              <w:t xml:space="preserve"> N/A</w:t>
            </w:r>
          </w:p>
          <w:p w14:paraId="4A06B334" w14:textId="77777777" w:rsidR="007C5F33" w:rsidRPr="00C15BB8" w:rsidRDefault="007C5F33" w:rsidP="00E06448">
            <w:pPr>
              <w:rPr>
                <w:rFonts w:ascii="Gotham Rounded Light" w:hAnsi="Gotham Rounded Light"/>
                <w:i/>
                <w:sz w:val="24"/>
                <w:szCs w:val="24"/>
                <w:lang w:val="es-MX"/>
              </w:rPr>
            </w:pPr>
          </w:p>
          <w:p w14:paraId="4327547B" w14:textId="77777777" w:rsidR="00D25F64" w:rsidRPr="00C15BB8" w:rsidRDefault="00D25F64" w:rsidP="00E06448">
            <w:pPr>
              <w:rPr>
                <w:rFonts w:ascii="Gotham Rounded Light" w:hAnsi="Gotham Rounded Light"/>
                <w:i/>
                <w:sz w:val="24"/>
                <w:szCs w:val="24"/>
                <w:lang w:val="es-MX"/>
              </w:rPr>
            </w:pPr>
            <w:r w:rsidRPr="00C15BB8">
              <w:rPr>
                <w:rFonts w:ascii="Gotham Rounded Light" w:hAnsi="Gotham Rounded Light"/>
                <w:i/>
                <w:sz w:val="24"/>
                <w:szCs w:val="24"/>
                <w:lang w:val="es-MX"/>
              </w:rPr>
              <w:t>Estrategia</w:t>
            </w:r>
            <w:r w:rsidR="00EB1C46" w:rsidRPr="00C15BB8">
              <w:rPr>
                <w:rFonts w:ascii="Gotham Rounded Light" w:hAnsi="Gotham Rounded Light"/>
                <w:i/>
                <w:sz w:val="24"/>
                <w:szCs w:val="24"/>
                <w:lang w:val="es-MX"/>
              </w:rPr>
              <w:t xml:space="preserve">  </w:t>
            </w:r>
          </w:p>
          <w:p w14:paraId="7E15B10C" w14:textId="528259F2" w:rsidR="00EB1C46" w:rsidRPr="00C15BB8" w:rsidRDefault="00EB1C46" w:rsidP="00E06448">
            <w:pPr>
              <w:rPr>
                <w:rFonts w:ascii="Gotham Rounded Light" w:hAnsi="Gotham Rounded Light"/>
                <w:i/>
                <w:sz w:val="24"/>
                <w:szCs w:val="24"/>
                <w:lang w:val="es-MX"/>
              </w:rPr>
            </w:pPr>
            <w:r w:rsidRPr="00C15BB8">
              <w:rPr>
                <w:rFonts w:ascii="Gotham Rounded Light" w:hAnsi="Gotham Rounded Light"/>
                <w:i/>
                <w:sz w:val="24"/>
                <w:szCs w:val="24"/>
                <w:lang w:val="es-MX"/>
              </w:rPr>
              <w:t>N/A</w:t>
            </w:r>
          </w:p>
        </w:tc>
      </w:tr>
    </w:tbl>
    <w:p w14:paraId="31ADD003" w14:textId="77777777" w:rsidR="001734E3" w:rsidRPr="00E06448" w:rsidRDefault="00D25F64" w:rsidP="0054687C">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7D5DDF" w:rsidRPr="00E06448">
        <w:rPr>
          <w:rFonts w:ascii="Gotham Rounded Light" w:hAnsi="Gotham Rounded Light"/>
          <w:sz w:val="24"/>
          <w:szCs w:val="24"/>
        </w:rPr>
        <w:t>5</w:t>
      </w:r>
      <w:r w:rsidRPr="00E06448">
        <w:rPr>
          <w:rFonts w:ascii="Gotham Rounded Light" w:hAnsi="Gotham Rounded Light"/>
          <w:sz w:val="24"/>
          <w:szCs w:val="24"/>
        </w:rPr>
        <w:t xml:space="preserve">. Programa Presupuestario y su vinculación con </w:t>
      </w:r>
      <w:r w:rsidR="00AF6C97" w:rsidRPr="00E06448">
        <w:rPr>
          <w:rFonts w:ascii="Gotham Rounded Light" w:hAnsi="Gotham Rounded Light"/>
          <w:sz w:val="24"/>
          <w:szCs w:val="24"/>
        </w:rPr>
        <w:t>los documentos de</w:t>
      </w:r>
      <w:r w:rsidR="007D5DDF" w:rsidRPr="00E06448">
        <w:rPr>
          <w:rFonts w:ascii="Gotham Rounded Light" w:hAnsi="Gotham Rounded Light"/>
          <w:sz w:val="24"/>
          <w:szCs w:val="24"/>
        </w:rPr>
        <w:t xml:space="preserve"> Planeación.</w:t>
      </w:r>
    </w:p>
    <w:p w14:paraId="5272BFCE" w14:textId="77777777" w:rsidR="00177914" w:rsidRDefault="00177914" w:rsidP="00E06448">
      <w:pPr>
        <w:rPr>
          <w:rFonts w:ascii="Gotham Rounded Light" w:hAnsi="Gotham Rounded Light"/>
          <w:sz w:val="24"/>
          <w:szCs w:val="24"/>
        </w:rPr>
      </w:pPr>
    </w:p>
    <w:p w14:paraId="69DFE474" w14:textId="77777777" w:rsidR="00DD4CDA" w:rsidRPr="00E06448" w:rsidRDefault="00DD4CDA" w:rsidP="00E06448">
      <w:pPr>
        <w:rPr>
          <w:rFonts w:ascii="Gotham Rounded Light" w:hAnsi="Gotham Rounded Light"/>
          <w:sz w:val="24"/>
          <w:szCs w:val="24"/>
        </w:rPr>
      </w:pPr>
      <w:r w:rsidRPr="00E06448">
        <w:rPr>
          <w:rFonts w:ascii="Gotham Rounded Light" w:hAnsi="Gotham Rounded Light"/>
          <w:sz w:val="24"/>
          <w:szCs w:val="24"/>
        </w:rPr>
        <w:t>Enseguida se ilustra un ejemplo:</w:t>
      </w:r>
    </w:p>
    <w:tbl>
      <w:tblPr>
        <w:tblStyle w:val="Tablaconcuadrcula"/>
        <w:tblW w:w="0" w:type="auto"/>
        <w:tblLook w:val="04A0" w:firstRow="1" w:lastRow="0" w:firstColumn="1" w:lastColumn="0" w:noHBand="0" w:noVBand="1"/>
      </w:tblPr>
      <w:tblGrid>
        <w:gridCol w:w="2120"/>
        <w:gridCol w:w="1740"/>
        <w:gridCol w:w="1802"/>
        <w:gridCol w:w="2021"/>
        <w:gridCol w:w="1379"/>
      </w:tblGrid>
      <w:tr w:rsidR="000E13EC" w:rsidRPr="00E06448" w14:paraId="77D87D90" w14:textId="77777777" w:rsidTr="003153D4">
        <w:tc>
          <w:tcPr>
            <w:tcW w:w="0" w:type="auto"/>
            <w:shd w:val="clear" w:color="auto" w:fill="98989A"/>
          </w:tcPr>
          <w:p w14:paraId="4D4C23C3"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0" w:type="auto"/>
            <w:shd w:val="clear" w:color="auto" w:fill="98989A"/>
          </w:tcPr>
          <w:p w14:paraId="7D04BFB6"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0" w:type="auto"/>
            <w:shd w:val="clear" w:color="auto" w:fill="98989A"/>
          </w:tcPr>
          <w:p w14:paraId="3A3B9B15"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0" w:type="auto"/>
            <w:shd w:val="clear" w:color="auto" w:fill="98989A"/>
          </w:tcPr>
          <w:p w14:paraId="1BB9591C"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0" w:type="auto"/>
            <w:shd w:val="clear" w:color="auto" w:fill="98989A"/>
          </w:tcPr>
          <w:p w14:paraId="309C50E7"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3A1873" w:rsidRPr="00E06448" w14:paraId="6CB7D440" w14:textId="77777777" w:rsidTr="00F1212A">
        <w:tc>
          <w:tcPr>
            <w:tcW w:w="0" w:type="auto"/>
          </w:tcPr>
          <w:p w14:paraId="49671D37" w14:textId="11A50551" w:rsidR="003A1873" w:rsidRPr="00C15BB8" w:rsidRDefault="003A1873" w:rsidP="003A1873">
            <w:pPr>
              <w:rPr>
                <w:rFonts w:ascii="Gotham Rounded Light" w:hAnsi="Gotham Rounded Light"/>
                <w:i/>
                <w:sz w:val="24"/>
                <w:szCs w:val="24"/>
                <w:lang w:val="es-MX"/>
              </w:rPr>
            </w:pPr>
            <w:r>
              <w:rPr>
                <w:rFonts w:ascii="Gotham Rounded Light" w:hAnsi="Gotham Rounded Light"/>
                <w:i/>
                <w:sz w:val="24"/>
                <w:szCs w:val="24"/>
                <w:lang w:val="es-MX"/>
              </w:rPr>
              <w:t>E123         Manejo integral de residuos sólidos urbanos</w:t>
            </w:r>
          </w:p>
        </w:tc>
        <w:tc>
          <w:tcPr>
            <w:tcW w:w="0" w:type="auto"/>
          </w:tcPr>
          <w:p w14:paraId="0D7777E1" w14:textId="77777777" w:rsidR="003A1873" w:rsidRPr="00BD1F60" w:rsidRDefault="003A1873" w:rsidP="003A1873">
            <w:pPr>
              <w:rPr>
                <w:rFonts w:ascii="Gotham Rounded Light" w:hAnsi="Gotham Rounded Light"/>
                <w:i/>
                <w:sz w:val="24"/>
                <w:szCs w:val="24"/>
                <w:lang w:val="es-MX"/>
              </w:rPr>
            </w:pPr>
            <w:r w:rsidRPr="00BD1F60">
              <w:rPr>
                <w:rFonts w:ascii="Gotham Rounded Light" w:hAnsi="Gotham Rounded Light"/>
                <w:i/>
                <w:sz w:val="24"/>
                <w:szCs w:val="24"/>
                <w:lang w:val="es-MX"/>
              </w:rPr>
              <w:t>Eje 2 Ciudad Sustentable</w:t>
            </w:r>
          </w:p>
          <w:p w14:paraId="3B3E9BF4" w14:textId="77777777" w:rsidR="003A1873" w:rsidRPr="00BD1F60" w:rsidRDefault="003A1873" w:rsidP="003A1873">
            <w:pPr>
              <w:rPr>
                <w:rFonts w:ascii="Gotham Rounded Light" w:hAnsi="Gotham Rounded Light"/>
                <w:i/>
                <w:sz w:val="24"/>
                <w:szCs w:val="24"/>
                <w:lang w:val="es-MX"/>
              </w:rPr>
            </w:pPr>
          </w:p>
          <w:p w14:paraId="6BF1A65F" w14:textId="77777777" w:rsidR="003A1873" w:rsidRPr="00BD1F60" w:rsidRDefault="003A1873" w:rsidP="003A1873">
            <w:pPr>
              <w:rPr>
                <w:rFonts w:ascii="Gotham Rounded Light" w:hAnsi="Gotham Rounded Light"/>
                <w:i/>
                <w:sz w:val="24"/>
                <w:szCs w:val="24"/>
                <w:lang w:val="es-MX"/>
              </w:rPr>
            </w:pPr>
            <w:r w:rsidRPr="00BD1F60">
              <w:rPr>
                <w:rFonts w:ascii="Gotham Rounded Light" w:hAnsi="Gotham Rounded Light"/>
                <w:i/>
                <w:sz w:val="24"/>
                <w:szCs w:val="24"/>
                <w:lang w:val="es-MX"/>
              </w:rPr>
              <w:t xml:space="preserve">Área de Oportunidad Medio ambiente y recursos naturales </w:t>
            </w:r>
          </w:p>
          <w:p w14:paraId="30887656" w14:textId="77777777" w:rsidR="003A1873" w:rsidRPr="00BD1F60" w:rsidRDefault="003A1873" w:rsidP="003A1873">
            <w:pPr>
              <w:rPr>
                <w:rFonts w:ascii="Gotham Rounded Light" w:hAnsi="Gotham Rounded Light"/>
                <w:i/>
                <w:sz w:val="24"/>
                <w:szCs w:val="24"/>
                <w:lang w:val="es-MX"/>
              </w:rPr>
            </w:pPr>
          </w:p>
          <w:p w14:paraId="13EAF17D" w14:textId="02C9A97B" w:rsidR="003A1873" w:rsidRPr="00BD1F60" w:rsidRDefault="003A1873" w:rsidP="003A1873">
            <w:pPr>
              <w:rPr>
                <w:rFonts w:ascii="Gotham Rounded Light" w:hAnsi="Gotham Rounded Light"/>
                <w:i/>
                <w:sz w:val="24"/>
                <w:szCs w:val="24"/>
                <w:lang w:val="es-MX"/>
              </w:rPr>
            </w:pPr>
          </w:p>
        </w:tc>
        <w:tc>
          <w:tcPr>
            <w:tcW w:w="0" w:type="auto"/>
          </w:tcPr>
          <w:p w14:paraId="262DEF2B" w14:textId="77777777" w:rsidR="003A1873" w:rsidRPr="00C15BB8" w:rsidRDefault="003A1873" w:rsidP="003A1873">
            <w:pPr>
              <w:rPr>
                <w:rFonts w:ascii="Gotham Rounded Light" w:hAnsi="Gotham Rounded Light"/>
                <w:i/>
                <w:sz w:val="24"/>
                <w:szCs w:val="24"/>
                <w:lang w:val="es-MX"/>
              </w:rPr>
            </w:pPr>
            <w:r w:rsidRPr="00C15BB8">
              <w:rPr>
                <w:rFonts w:ascii="Gotham Rounded Light" w:hAnsi="Gotham Rounded Light"/>
                <w:i/>
                <w:sz w:val="24"/>
                <w:szCs w:val="24"/>
                <w:lang w:val="es-MX"/>
              </w:rPr>
              <w:lastRenderedPageBreak/>
              <w:t>Objetivo 11 Ciudades y comunidades sostenibles</w:t>
            </w:r>
          </w:p>
          <w:p w14:paraId="4B3D1C10" w14:textId="77777777" w:rsidR="003A1873" w:rsidRPr="00C15BB8" w:rsidRDefault="003A1873" w:rsidP="003A1873">
            <w:pPr>
              <w:rPr>
                <w:rFonts w:ascii="Gotham Rounded Light" w:hAnsi="Gotham Rounded Light"/>
                <w:i/>
                <w:sz w:val="24"/>
                <w:szCs w:val="24"/>
                <w:lang w:val="es-MX"/>
              </w:rPr>
            </w:pPr>
          </w:p>
          <w:p w14:paraId="3034A90A" w14:textId="026A6AAE" w:rsidR="003A1873" w:rsidRPr="00C15BB8" w:rsidRDefault="003A1873" w:rsidP="003A1873">
            <w:pPr>
              <w:rPr>
                <w:rFonts w:ascii="Gotham Rounded Light" w:hAnsi="Gotham Rounded Light"/>
                <w:i/>
                <w:sz w:val="24"/>
                <w:szCs w:val="24"/>
                <w:lang w:val="es-MX"/>
              </w:rPr>
            </w:pPr>
            <w:r w:rsidRPr="00C15BB8">
              <w:rPr>
                <w:rFonts w:ascii="Gotham Rounded Light" w:hAnsi="Gotham Rounded Light"/>
                <w:i/>
                <w:sz w:val="24"/>
                <w:szCs w:val="24"/>
                <w:lang w:val="es-MX"/>
              </w:rPr>
              <w:t>Estrategia N/A</w:t>
            </w:r>
          </w:p>
        </w:tc>
        <w:tc>
          <w:tcPr>
            <w:tcW w:w="0" w:type="auto"/>
          </w:tcPr>
          <w:p w14:paraId="47E2FD6B" w14:textId="77777777" w:rsidR="003A1873" w:rsidRPr="00BD1F60" w:rsidRDefault="003A1873" w:rsidP="003A1873">
            <w:pPr>
              <w:rPr>
                <w:rFonts w:ascii="Gotham Rounded Light" w:hAnsi="Gotham Rounded Light"/>
                <w:i/>
                <w:sz w:val="24"/>
                <w:szCs w:val="24"/>
                <w:lang w:val="es-MX"/>
              </w:rPr>
            </w:pPr>
            <w:r w:rsidRPr="00BD1F60">
              <w:rPr>
                <w:rFonts w:ascii="Gotham Rounded Light" w:hAnsi="Gotham Rounded Light"/>
                <w:i/>
                <w:sz w:val="24"/>
                <w:szCs w:val="24"/>
                <w:lang w:val="es-MX"/>
              </w:rPr>
              <w:t xml:space="preserve">Objetivo 11 </w:t>
            </w:r>
            <w:r w:rsidRPr="00C15BB8">
              <w:rPr>
                <w:rFonts w:ascii="Gotham Rounded Light" w:hAnsi="Gotham Rounded Light"/>
                <w:i/>
                <w:sz w:val="24"/>
                <w:szCs w:val="24"/>
                <w:lang w:val="es-MX"/>
              </w:rPr>
              <w:t>Ciudades y comunidades sostenibles</w:t>
            </w:r>
          </w:p>
          <w:p w14:paraId="6A20D23A" w14:textId="77777777" w:rsidR="003A1873" w:rsidRPr="00BD1F60" w:rsidRDefault="003A1873" w:rsidP="003A1873">
            <w:pPr>
              <w:rPr>
                <w:rFonts w:ascii="Gotham Rounded Light" w:hAnsi="Gotham Rounded Light"/>
                <w:i/>
                <w:sz w:val="24"/>
                <w:szCs w:val="24"/>
                <w:lang w:val="es-MX"/>
              </w:rPr>
            </w:pPr>
          </w:p>
          <w:p w14:paraId="082DEB8B" w14:textId="77777777" w:rsidR="003A1873" w:rsidRPr="00BD1F60" w:rsidRDefault="003A1873" w:rsidP="003A1873">
            <w:pPr>
              <w:rPr>
                <w:rFonts w:ascii="Gotham Rounded Light" w:hAnsi="Gotham Rounded Light"/>
                <w:i/>
                <w:sz w:val="24"/>
                <w:szCs w:val="24"/>
                <w:lang w:val="es-MX"/>
              </w:rPr>
            </w:pPr>
            <w:r w:rsidRPr="00BD1F60">
              <w:rPr>
                <w:rFonts w:ascii="Gotham Rounded Light" w:hAnsi="Gotham Rounded Light"/>
                <w:i/>
                <w:sz w:val="24"/>
                <w:szCs w:val="24"/>
                <w:lang w:val="es-MX"/>
              </w:rPr>
              <w:t xml:space="preserve">Meta institucional 084 Recolección, tratamiento y </w:t>
            </w:r>
            <w:r w:rsidRPr="00BD1F60">
              <w:rPr>
                <w:rFonts w:ascii="Gotham Rounded Light" w:hAnsi="Gotham Rounded Light"/>
                <w:i/>
                <w:sz w:val="24"/>
                <w:szCs w:val="24"/>
                <w:lang w:val="es-MX"/>
              </w:rPr>
              <w:lastRenderedPageBreak/>
              <w:t>disposición final de desechos sólidos y peligrosos</w:t>
            </w:r>
          </w:p>
          <w:p w14:paraId="130D9751" w14:textId="655BD505" w:rsidR="003A1873" w:rsidRPr="00C15BB8" w:rsidRDefault="003A1873" w:rsidP="003A1873">
            <w:pPr>
              <w:rPr>
                <w:rFonts w:ascii="Gotham Rounded Light" w:hAnsi="Gotham Rounded Light"/>
                <w:i/>
                <w:sz w:val="24"/>
                <w:szCs w:val="24"/>
                <w:lang w:val="es-MX"/>
              </w:rPr>
            </w:pPr>
          </w:p>
        </w:tc>
        <w:tc>
          <w:tcPr>
            <w:tcW w:w="0" w:type="auto"/>
          </w:tcPr>
          <w:p w14:paraId="197A0964" w14:textId="77777777" w:rsidR="003A1873" w:rsidRPr="00C15BB8" w:rsidRDefault="003A1873" w:rsidP="003A1873">
            <w:pPr>
              <w:rPr>
                <w:rFonts w:ascii="Gotham Rounded Light" w:hAnsi="Gotham Rounded Light"/>
                <w:i/>
                <w:sz w:val="24"/>
                <w:szCs w:val="24"/>
                <w:lang w:val="es-MX"/>
              </w:rPr>
            </w:pPr>
            <w:r w:rsidRPr="00C15BB8">
              <w:rPr>
                <w:rFonts w:ascii="Gotham Rounded Light" w:hAnsi="Gotham Rounded Light"/>
                <w:i/>
                <w:sz w:val="24"/>
                <w:szCs w:val="24"/>
                <w:lang w:val="es-MX"/>
              </w:rPr>
              <w:lastRenderedPageBreak/>
              <w:t>Objetivo N/A</w:t>
            </w:r>
          </w:p>
          <w:p w14:paraId="79C6F15B" w14:textId="77777777" w:rsidR="003A1873" w:rsidRPr="00C15BB8" w:rsidRDefault="003A1873" w:rsidP="003A1873">
            <w:pPr>
              <w:rPr>
                <w:rFonts w:ascii="Gotham Rounded Light" w:hAnsi="Gotham Rounded Light"/>
                <w:i/>
                <w:sz w:val="24"/>
                <w:szCs w:val="24"/>
                <w:lang w:val="es-MX"/>
              </w:rPr>
            </w:pPr>
          </w:p>
          <w:p w14:paraId="60261A75" w14:textId="77777777" w:rsidR="003A1873" w:rsidRPr="00C15BB8" w:rsidRDefault="003A1873" w:rsidP="003A1873">
            <w:pPr>
              <w:rPr>
                <w:rFonts w:ascii="Gotham Rounded Light" w:hAnsi="Gotham Rounded Light"/>
                <w:i/>
                <w:sz w:val="24"/>
                <w:szCs w:val="24"/>
                <w:lang w:val="es-MX"/>
              </w:rPr>
            </w:pPr>
            <w:r w:rsidRPr="00C15BB8">
              <w:rPr>
                <w:rFonts w:ascii="Gotham Rounded Light" w:hAnsi="Gotham Rounded Light"/>
                <w:i/>
                <w:sz w:val="24"/>
                <w:szCs w:val="24"/>
                <w:lang w:val="es-MX"/>
              </w:rPr>
              <w:t xml:space="preserve">Estrategia  </w:t>
            </w:r>
          </w:p>
          <w:p w14:paraId="42024903" w14:textId="30D1D1A6" w:rsidR="003A1873" w:rsidRPr="00C15BB8" w:rsidRDefault="003A1873" w:rsidP="003A1873">
            <w:pPr>
              <w:rPr>
                <w:rFonts w:ascii="Gotham Rounded Light" w:hAnsi="Gotham Rounded Light"/>
                <w:i/>
                <w:sz w:val="24"/>
                <w:szCs w:val="24"/>
                <w:lang w:val="es-MX"/>
              </w:rPr>
            </w:pPr>
            <w:r w:rsidRPr="00C15BB8">
              <w:rPr>
                <w:rFonts w:ascii="Gotham Rounded Light" w:hAnsi="Gotham Rounded Light"/>
                <w:i/>
                <w:sz w:val="24"/>
                <w:szCs w:val="24"/>
                <w:lang w:val="es-MX"/>
              </w:rPr>
              <w:t>N/A</w:t>
            </w:r>
          </w:p>
        </w:tc>
      </w:tr>
    </w:tbl>
    <w:p w14:paraId="6356851F" w14:textId="77777777" w:rsidR="00BE5518" w:rsidRPr="00E06448" w:rsidRDefault="000E13EC" w:rsidP="0054687C">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Tabla 6. Ejemplo de Programa Presupuestario y su vinculación con los documentos de Planeación</w:t>
      </w:r>
    </w:p>
    <w:p w14:paraId="7E1772CC" w14:textId="77777777" w:rsidR="00C17828" w:rsidRDefault="00C17828" w:rsidP="00C17828">
      <w:pPr>
        <w:rPr>
          <w:rFonts w:ascii="Gotham Rounded Light" w:hAnsi="Gotham Rounded Light"/>
          <w:sz w:val="24"/>
          <w:szCs w:val="24"/>
        </w:rPr>
      </w:pPr>
      <w:bookmarkStart w:id="5" w:name="_Toc4776388"/>
    </w:p>
    <w:p w14:paraId="649BF1F8" w14:textId="77777777" w:rsidR="00C17828" w:rsidRDefault="00C17828" w:rsidP="00C17828">
      <w:pPr>
        <w:rPr>
          <w:rFonts w:ascii="Gotham Rounded Light" w:hAnsi="Gotham Rounded Light"/>
          <w:sz w:val="24"/>
          <w:szCs w:val="24"/>
        </w:rPr>
      </w:pPr>
    </w:p>
    <w:p w14:paraId="12DF97A0" w14:textId="076AD713" w:rsidR="00346AAC" w:rsidRPr="00C17828" w:rsidRDefault="007D5DDF" w:rsidP="00346AAC">
      <w:pPr>
        <w:rPr>
          <w:rFonts w:ascii="Gotham Rounded Light" w:hAnsi="Gotham Rounded Light"/>
          <w:sz w:val="24"/>
          <w:szCs w:val="24"/>
        </w:rPr>
      </w:pPr>
      <w:r w:rsidRPr="00A71B89">
        <w:rPr>
          <w:rFonts w:ascii="Gotham" w:hAnsi="Gotham"/>
          <w:b/>
          <w:color w:val="9F2241"/>
          <w:sz w:val="28"/>
        </w:rPr>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5"/>
    </w:p>
    <w:p w14:paraId="185DF256" w14:textId="0E858496" w:rsidR="0046114B" w:rsidRPr="00BD1F60" w:rsidRDefault="00346AAC" w:rsidP="00BD1F60">
      <w:pPr>
        <w:jc w:val="both"/>
        <w:rPr>
          <w:rFonts w:ascii="Gotham Rounded Light" w:hAnsi="Gotham Rounded Light"/>
          <w:sz w:val="24"/>
          <w:szCs w:val="24"/>
        </w:rPr>
      </w:pPr>
      <w:r w:rsidRPr="00C17828">
        <w:rPr>
          <w:rFonts w:ascii="Gotham Rounded Light" w:hAnsi="Gotham Rounded Light"/>
          <w:sz w:val="24"/>
          <w:szCs w:val="24"/>
        </w:rPr>
        <w:t>El problema se centra en mantener limpias y en buen estado las calles y vialidades secundarias, así como plazas y espacios públicos, la eliminación de tiraderos clandestinos y brindar servicios de recolección de desechos domiciliarios de manera permanente. La participación del personal de las áreas adscritas, en la Unidad de sistemas básicos de recolección y Unidad de sistemas mecanizados en los distintos campamentos, coadyuvarán en los trabajos de “recolección, tratamiento y disposición final de desechos orgánicos e inorgánicos” de las calles y vías secundarias, así como en espacios públicos para evitar problemas de salud y una mejor imagen en calles y espacios públicos.</w:t>
      </w:r>
    </w:p>
    <w:p w14:paraId="4B2204A5" w14:textId="333C1A54" w:rsidR="0054687C" w:rsidRPr="00E06448" w:rsidRDefault="0046114B" w:rsidP="0054687C">
      <w:pPr>
        <w:jc w:val="both"/>
        <w:rPr>
          <w:rFonts w:ascii="Gotham Rounded Light" w:hAnsi="Gotham Rounded Light"/>
          <w:sz w:val="24"/>
          <w:szCs w:val="24"/>
        </w:rPr>
      </w:pPr>
      <w:r w:rsidRPr="00E06448">
        <w:rPr>
          <w:rFonts w:ascii="Gotham Rounded Light" w:hAnsi="Gotham Rounded Light"/>
          <w:sz w:val="24"/>
          <w:szCs w:val="24"/>
        </w:rPr>
        <w:t xml:space="preserve">En </w:t>
      </w:r>
      <w:r w:rsidR="00043B6C" w:rsidRPr="00E06448">
        <w:rPr>
          <w:rFonts w:ascii="Gotham Rounded Light" w:hAnsi="Gotham Rounded Light"/>
          <w:sz w:val="24"/>
          <w:szCs w:val="24"/>
        </w:rPr>
        <w:t>esta sección</w:t>
      </w:r>
      <w:r w:rsidRPr="00E06448">
        <w:rPr>
          <w:rFonts w:ascii="Gotham Rounded Light" w:hAnsi="Gotham Rounded Light"/>
          <w:sz w:val="24"/>
          <w:szCs w:val="24"/>
        </w:rPr>
        <w:t>, se debe e</w:t>
      </w:r>
      <w:r w:rsidR="00DB4F1F" w:rsidRPr="00E06448">
        <w:rPr>
          <w:rFonts w:ascii="Gotham Rounded Light" w:hAnsi="Gotham Rounded Light"/>
          <w:sz w:val="24"/>
          <w:szCs w:val="24"/>
        </w:rPr>
        <w:t xml:space="preserve">fectuar el análisis del problema, </w:t>
      </w:r>
      <w:r w:rsidR="00A877E1" w:rsidRPr="00E06448">
        <w:rPr>
          <w:rFonts w:ascii="Gotham Rounded Light" w:hAnsi="Gotham Rounded Light"/>
          <w:sz w:val="24"/>
          <w:szCs w:val="24"/>
        </w:rPr>
        <w:t xml:space="preserve">para lo cual se propone </w:t>
      </w:r>
      <w:r w:rsidRPr="00E06448">
        <w:rPr>
          <w:rFonts w:ascii="Gotham Rounded Light" w:hAnsi="Gotham Rounded Light"/>
          <w:sz w:val="24"/>
          <w:szCs w:val="24"/>
        </w:rPr>
        <w:t>realiza</w:t>
      </w:r>
      <w:r w:rsidR="00A877E1" w:rsidRPr="00E06448">
        <w:rPr>
          <w:rFonts w:ascii="Gotham Rounded Light" w:hAnsi="Gotham Rounded Light"/>
          <w:sz w:val="24"/>
          <w:szCs w:val="24"/>
        </w:rPr>
        <w:t>r</w:t>
      </w:r>
      <w:r w:rsidR="00DB4F1F" w:rsidRPr="00E06448">
        <w:rPr>
          <w:rFonts w:ascii="Gotham Rounded Light" w:hAnsi="Gotham Rounded Light"/>
          <w:sz w:val="24"/>
          <w:szCs w:val="24"/>
        </w:rPr>
        <w:t xml:space="preserve"> los siguientes pasos:</w:t>
      </w:r>
    </w:p>
    <w:tbl>
      <w:tblPr>
        <w:tblStyle w:val="Tabladecuadrcula1clara"/>
        <w:tblW w:w="0" w:type="auto"/>
        <w:tblLook w:val="04A0" w:firstRow="1" w:lastRow="0" w:firstColumn="1" w:lastColumn="0" w:noHBand="0" w:noVBand="1"/>
      </w:tblPr>
      <w:tblGrid>
        <w:gridCol w:w="6998"/>
        <w:gridCol w:w="1719"/>
      </w:tblGrid>
      <w:tr w:rsidR="00A877E1" w:rsidRPr="00E06448"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06448">
            <w:pP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621C30" w:rsidRPr="00E06448"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132D4982" w:rsidR="00621C30" w:rsidRPr="00BD1F60" w:rsidRDefault="003A1873" w:rsidP="00E06448">
            <w:pPr>
              <w:rPr>
                <w:rFonts w:ascii="Gotham Rounded Light" w:hAnsi="Gotham Rounded Light"/>
                <w:b w:val="0"/>
                <w:sz w:val="24"/>
                <w:szCs w:val="24"/>
              </w:rPr>
            </w:pPr>
            <w:r w:rsidRPr="00BD1F60">
              <w:rPr>
                <w:rFonts w:ascii="Gotham Rounded Light" w:hAnsi="Gotham Rounded Light"/>
                <w:b w:val="0"/>
                <w:sz w:val="24"/>
                <w:szCs w:val="24"/>
              </w:rPr>
              <w:t>1. Prestar los servicios de recolección de residuos y limpieza de espacios públicos para contribuir a la reducción de la contaminación que puede afectar la salud de la población.</w:t>
            </w:r>
          </w:p>
        </w:tc>
        <w:tc>
          <w:tcPr>
            <w:tcW w:w="1719" w:type="dxa"/>
          </w:tcPr>
          <w:p w14:paraId="3E0E3348" w14:textId="042DCB5C"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1D75783F" w:rsidR="00621C30" w:rsidRPr="00BD1F60" w:rsidRDefault="00621C30" w:rsidP="004D1BE4">
            <w:pPr>
              <w:rPr>
                <w:rFonts w:ascii="Gotham Rounded Light" w:hAnsi="Gotham Rounded Light"/>
                <w:b w:val="0"/>
                <w:sz w:val="24"/>
                <w:szCs w:val="24"/>
              </w:rPr>
            </w:pPr>
            <w:r w:rsidRPr="00BD1F60">
              <w:rPr>
                <w:rFonts w:ascii="Gotham Rounded Light" w:hAnsi="Gotham Rounded Light"/>
                <w:b w:val="0"/>
                <w:sz w:val="24"/>
                <w:szCs w:val="24"/>
              </w:rPr>
              <w:t>2.</w:t>
            </w:r>
            <w:r w:rsidR="00A877E1" w:rsidRPr="00BD1F60">
              <w:rPr>
                <w:rFonts w:ascii="Gotham Rounded Light" w:hAnsi="Gotham Rounded Light"/>
                <w:b w:val="0"/>
                <w:sz w:val="24"/>
                <w:szCs w:val="24"/>
              </w:rPr>
              <w:t xml:space="preserve"> </w:t>
            </w:r>
            <w:r w:rsidR="003A1873" w:rsidRPr="00BD1F60">
              <w:rPr>
                <w:rFonts w:ascii="Gotham Rounded Light" w:hAnsi="Gotham Rounded Light"/>
                <w:b w:val="0"/>
                <w:sz w:val="24"/>
                <w:szCs w:val="24"/>
              </w:rPr>
              <w:t xml:space="preserve">Realizar la recolección de los residuos sólidos orgánicos e inorgánicos en calles de la demarcación, evitando tiraderos clandestinos, acumulación de basura domiciliaria, en escuelas, </w:t>
            </w:r>
            <w:r w:rsidR="004D1BE4" w:rsidRPr="00BD1F60">
              <w:rPr>
                <w:rFonts w:ascii="Gotham Rounded Light" w:hAnsi="Gotham Rounded Light"/>
                <w:b w:val="0"/>
                <w:sz w:val="24"/>
                <w:szCs w:val="24"/>
              </w:rPr>
              <w:t>mercados, tianguis, que pueden ocasionar</w:t>
            </w:r>
            <w:r w:rsidR="003A1873" w:rsidRPr="00BD1F60">
              <w:rPr>
                <w:rFonts w:ascii="Gotham Rounded Light" w:hAnsi="Gotham Rounded Light"/>
                <w:b w:val="0"/>
                <w:sz w:val="24"/>
                <w:szCs w:val="24"/>
              </w:rPr>
              <w:t xml:space="preserve"> tap</w:t>
            </w:r>
            <w:r w:rsidR="004D1BE4" w:rsidRPr="00BD1F60">
              <w:rPr>
                <w:rFonts w:ascii="Gotham Rounded Light" w:hAnsi="Gotham Rounded Light"/>
                <w:b w:val="0"/>
                <w:sz w:val="24"/>
                <w:szCs w:val="24"/>
              </w:rPr>
              <w:t>onamientos en la red de drenaje, la proliferación de fauna nociva y problemas de salud en la población</w:t>
            </w:r>
            <w:r w:rsidRPr="00BD1F60">
              <w:rPr>
                <w:rFonts w:ascii="Gotham Rounded Light" w:hAnsi="Gotham Rounded Light"/>
                <w:b w:val="0"/>
                <w:sz w:val="24"/>
                <w:szCs w:val="24"/>
              </w:rPr>
              <w:t>.</w:t>
            </w:r>
          </w:p>
        </w:tc>
        <w:tc>
          <w:tcPr>
            <w:tcW w:w="1719" w:type="dxa"/>
          </w:tcPr>
          <w:p w14:paraId="72237185" w14:textId="22D53C33"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562B8069" w:rsidR="00621C30" w:rsidRPr="00BD1F60" w:rsidRDefault="00621C30" w:rsidP="004D1BE4">
            <w:pPr>
              <w:rPr>
                <w:rFonts w:ascii="Gotham Rounded Light" w:hAnsi="Gotham Rounded Light"/>
                <w:b w:val="0"/>
                <w:sz w:val="24"/>
                <w:szCs w:val="24"/>
              </w:rPr>
            </w:pPr>
            <w:r w:rsidRPr="00BD1F60">
              <w:rPr>
                <w:rFonts w:ascii="Gotham Rounded Light" w:hAnsi="Gotham Rounded Light"/>
                <w:b w:val="0"/>
                <w:sz w:val="24"/>
                <w:szCs w:val="24"/>
              </w:rPr>
              <w:t>3.</w:t>
            </w:r>
            <w:r w:rsidR="00A877E1" w:rsidRPr="00BD1F60">
              <w:rPr>
                <w:rFonts w:ascii="Gotham Rounded Light" w:hAnsi="Gotham Rounded Light"/>
                <w:b w:val="0"/>
                <w:sz w:val="24"/>
                <w:szCs w:val="24"/>
              </w:rPr>
              <w:t xml:space="preserve"> </w:t>
            </w:r>
            <w:r w:rsidR="004D1BE4" w:rsidRPr="00BD1F60">
              <w:rPr>
                <w:rFonts w:ascii="Gotham Rounded Light" w:hAnsi="Gotham Rounded Light"/>
                <w:b w:val="0"/>
                <w:sz w:val="24"/>
                <w:szCs w:val="24"/>
              </w:rPr>
              <w:t>Al realizar las distintas actividades de recolección de residuos, se evita la problemática citada en el punto anterior, siendo de mucha importancia el no interrumpir los servicios de recolección que de no cumplir con ello se observará un entorno insalubre para la población</w:t>
            </w:r>
          </w:p>
        </w:tc>
        <w:tc>
          <w:tcPr>
            <w:tcW w:w="1719" w:type="dxa"/>
          </w:tcPr>
          <w:p w14:paraId="61A94170" w14:textId="59FB6818"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08F96F7C" w:rsidR="00621C30" w:rsidRPr="00BD1F60" w:rsidRDefault="00621C30" w:rsidP="004D1BE4">
            <w:pPr>
              <w:rPr>
                <w:rFonts w:ascii="Gotham Rounded Light" w:hAnsi="Gotham Rounded Light"/>
                <w:b w:val="0"/>
                <w:sz w:val="24"/>
                <w:szCs w:val="24"/>
              </w:rPr>
            </w:pPr>
            <w:r w:rsidRPr="00BD1F60">
              <w:rPr>
                <w:rFonts w:ascii="Gotham Rounded Light" w:hAnsi="Gotham Rounded Light"/>
                <w:b w:val="0"/>
                <w:sz w:val="24"/>
                <w:szCs w:val="24"/>
              </w:rPr>
              <w:lastRenderedPageBreak/>
              <w:t>4.</w:t>
            </w:r>
            <w:r w:rsidR="00A877E1" w:rsidRPr="00BD1F60">
              <w:rPr>
                <w:rFonts w:ascii="Gotham Rounded Light" w:hAnsi="Gotham Rounded Light"/>
                <w:b w:val="0"/>
                <w:sz w:val="24"/>
                <w:szCs w:val="24"/>
              </w:rPr>
              <w:t xml:space="preserve"> </w:t>
            </w:r>
            <w:r w:rsidR="004D1BE4" w:rsidRPr="00BD1F60">
              <w:rPr>
                <w:rFonts w:ascii="Gotham Rounded Light" w:hAnsi="Gotham Rounded Light"/>
                <w:b w:val="0"/>
                <w:sz w:val="24"/>
                <w:szCs w:val="24"/>
              </w:rPr>
              <w:t>La falta de los vehículos recolectores en óptimas condiciones de operación y funcionamiento, la recolección no periódica, la falta de personal operativo, administrativo y equipo en la recolección de los desechos</w:t>
            </w:r>
          </w:p>
        </w:tc>
        <w:tc>
          <w:tcPr>
            <w:tcW w:w="1719" w:type="dxa"/>
          </w:tcPr>
          <w:p w14:paraId="5F05C053" w14:textId="2F0AB420"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BD1F60" w:rsidRDefault="00621C30" w:rsidP="00E06448">
            <w:pPr>
              <w:rPr>
                <w:rFonts w:ascii="Gotham Rounded Light" w:hAnsi="Gotham Rounded Light"/>
                <w:b w:val="0"/>
                <w:sz w:val="24"/>
                <w:szCs w:val="24"/>
              </w:rPr>
            </w:pPr>
            <w:r w:rsidRPr="00BD1F60">
              <w:rPr>
                <w:rFonts w:ascii="Gotham Rounded Light" w:hAnsi="Gotham Rounded Light"/>
                <w:b w:val="0"/>
                <w:sz w:val="24"/>
                <w:szCs w:val="24"/>
              </w:rPr>
              <w:t>5.</w:t>
            </w:r>
            <w:r w:rsidR="00A877E1" w:rsidRPr="00BD1F60">
              <w:rPr>
                <w:rFonts w:ascii="Gotham Rounded Light" w:hAnsi="Gotham Rounded Light"/>
                <w:b w:val="0"/>
                <w:sz w:val="24"/>
                <w:szCs w:val="24"/>
              </w:rPr>
              <w:t xml:space="preserve"> </w:t>
            </w:r>
            <w:r w:rsidRPr="00BD1F60">
              <w:rPr>
                <w:rFonts w:ascii="Gotham Rounded Light" w:hAnsi="Gotham Rounded Light"/>
                <w:b w:val="0"/>
                <w:sz w:val="24"/>
                <w:szCs w:val="24"/>
              </w:rPr>
              <w:t>Una vez que tanto el problema central, como las causas y los efectos están identificados, se elabora el árbol de problemas.</w:t>
            </w:r>
          </w:p>
        </w:tc>
        <w:tc>
          <w:tcPr>
            <w:tcW w:w="1719" w:type="dxa"/>
          </w:tcPr>
          <w:p w14:paraId="620E6BE4" w14:textId="2CB95520"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BD1F60" w:rsidRDefault="00621C30" w:rsidP="00E06448">
            <w:pPr>
              <w:rPr>
                <w:rFonts w:ascii="Gotham Rounded Light" w:hAnsi="Gotham Rounded Light"/>
                <w:b w:val="0"/>
                <w:sz w:val="24"/>
                <w:szCs w:val="24"/>
              </w:rPr>
            </w:pPr>
            <w:r w:rsidRPr="00BD1F60">
              <w:rPr>
                <w:rFonts w:ascii="Gotham Rounded Light" w:hAnsi="Gotham Rounded Light"/>
                <w:b w:val="0"/>
                <w:sz w:val="24"/>
                <w:szCs w:val="24"/>
              </w:rPr>
              <w:t>6.</w:t>
            </w:r>
            <w:r w:rsidR="00A877E1" w:rsidRPr="00BD1F60">
              <w:rPr>
                <w:rFonts w:ascii="Gotham Rounded Light" w:hAnsi="Gotham Rounded Light"/>
                <w:b w:val="0"/>
                <w:sz w:val="24"/>
                <w:szCs w:val="24"/>
              </w:rPr>
              <w:t xml:space="preserve"> </w:t>
            </w:r>
            <w:r w:rsidRPr="00BD1F60">
              <w:rPr>
                <w:rFonts w:ascii="Gotham Rounded Light" w:hAnsi="Gotham Rounded Light"/>
                <w:b w:val="0"/>
                <w:sz w:val="24"/>
                <w:szCs w:val="24"/>
              </w:rPr>
              <w:t>Revisar la validez e integridad del árbol dibujado, todas las veces que sea necesario.</w:t>
            </w:r>
          </w:p>
        </w:tc>
        <w:tc>
          <w:tcPr>
            <w:tcW w:w="1719" w:type="dxa"/>
          </w:tcPr>
          <w:p w14:paraId="4A951540" w14:textId="7829E243"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bl>
    <w:p w14:paraId="112FD22B" w14:textId="1ED50672" w:rsidR="00621C30" w:rsidRPr="00E06448" w:rsidRDefault="00163E3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7</w:t>
      </w:r>
      <w:r w:rsidR="00621C30" w:rsidRPr="00E06448">
        <w:rPr>
          <w:rFonts w:ascii="Gotham Rounded Light" w:hAnsi="Gotham Rounded Light"/>
          <w:sz w:val="24"/>
          <w:szCs w:val="24"/>
        </w:rPr>
        <w:t xml:space="preserve">. </w:t>
      </w:r>
      <w:r w:rsidR="00657E25" w:rsidRPr="00E06448">
        <w:rPr>
          <w:rFonts w:ascii="Gotham Rounded Light" w:hAnsi="Gotham Rounded Light"/>
          <w:sz w:val="24"/>
          <w:szCs w:val="24"/>
        </w:rPr>
        <w:t>Lista de verificación</w:t>
      </w:r>
      <w:r w:rsidR="00621C30" w:rsidRPr="00E06448">
        <w:rPr>
          <w:rFonts w:ascii="Gotham Rounded Light" w:hAnsi="Gotham Rounded Light"/>
          <w:sz w:val="24"/>
          <w:szCs w:val="24"/>
        </w:rPr>
        <w:t xml:space="preserve"> para la identificación del problema</w:t>
      </w:r>
    </w:p>
    <w:p w14:paraId="4BE80E89" w14:textId="77777777" w:rsidR="00346AAC" w:rsidRDefault="00346AAC" w:rsidP="00346AAC">
      <w:pPr>
        <w:rPr>
          <w:rFonts w:ascii="Gotham Rounded Light" w:hAnsi="Gotham Rounded Light"/>
          <w:sz w:val="24"/>
          <w:szCs w:val="24"/>
        </w:rPr>
      </w:pPr>
      <w:bookmarkStart w:id="6" w:name="_Toc4776389"/>
    </w:p>
    <w:p w14:paraId="14DC68AC" w14:textId="23CAC5F5" w:rsidR="007176E3" w:rsidRPr="00BD1F60" w:rsidRDefault="000378F0" w:rsidP="00BD1F60">
      <w:pPr>
        <w:rPr>
          <w:rFonts w:ascii="Gotham Rounded Light" w:hAnsi="Gotham Rounded Light"/>
          <w:sz w:val="24"/>
          <w:szCs w:val="24"/>
        </w:rPr>
      </w:pPr>
      <w:r w:rsidRPr="00A71B89">
        <w:rPr>
          <w:rFonts w:ascii="Gotham" w:hAnsi="Gotham"/>
          <w:b/>
          <w:color w:val="9F2241"/>
          <w:sz w:val="28"/>
        </w:rPr>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2667C00C" w14:textId="516831A7" w:rsidR="00C17828" w:rsidRPr="00C17828" w:rsidRDefault="00C17828" w:rsidP="00C17828">
      <w:pPr>
        <w:tabs>
          <w:tab w:val="left" w:pos="980"/>
        </w:tabs>
        <w:jc w:val="both"/>
        <w:rPr>
          <w:rFonts w:ascii="Gotham Rounded Light" w:hAnsi="Gotham Rounded Light"/>
          <w:sz w:val="24"/>
          <w:szCs w:val="24"/>
        </w:rPr>
      </w:pPr>
      <w:r w:rsidRPr="00C17828">
        <w:rPr>
          <w:rFonts w:ascii="Gotham Rounded Light" w:hAnsi="Gotham Rounded Light"/>
          <w:sz w:val="24"/>
          <w:szCs w:val="24"/>
        </w:rPr>
        <w:t>Las personas habitantes de la Alcaldía a través de un programa permanente de “Manejo integral de residuos sólidos urbanos”, en beneficio a 699,928 personas aproximadamente, que residen en las 1</w:t>
      </w:r>
      <w:r w:rsidR="00E743AE">
        <w:rPr>
          <w:rFonts w:ascii="Gotham Rounded Light" w:hAnsi="Gotham Rounded Light"/>
          <w:sz w:val="24"/>
          <w:szCs w:val="24"/>
        </w:rPr>
        <w:t>78</w:t>
      </w:r>
      <w:r w:rsidRPr="00C17828">
        <w:rPr>
          <w:rFonts w:ascii="Gotham Rounded Light" w:hAnsi="Gotham Rounded Light"/>
          <w:sz w:val="24"/>
          <w:szCs w:val="24"/>
        </w:rPr>
        <w:t xml:space="preserve"> colonias, 7 barrios y 10 pueblos de </w:t>
      </w:r>
      <w:r>
        <w:rPr>
          <w:rFonts w:ascii="Gotham Rounded Light" w:hAnsi="Gotham Rounded Light"/>
          <w:sz w:val="24"/>
          <w:szCs w:val="24"/>
        </w:rPr>
        <w:t>la demarcación.</w:t>
      </w:r>
    </w:p>
    <w:p w14:paraId="66A83B4A" w14:textId="25CF1723" w:rsidR="00621C30" w:rsidRDefault="00043B6C" w:rsidP="000650A3">
      <w:pPr>
        <w:jc w:val="both"/>
        <w:rPr>
          <w:rFonts w:ascii="Gotham Rounded Light" w:hAnsi="Gotham Rounded Light"/>
          <w:sz w:val="24"/>
          <w:szCs w:val="24"/>
        </w:rPr>
      </w:pPr>
      <w:r w:rsidRPr="00E06448">
        <w:rPr>
          <w:rFonts w:ascii="Gotham Rounded Light" w:hAnsi="Gotham Rounded Light"/>
          <w:sz w:val="24"/>
          <w:szCs w:val="24"/>
        </w:rPr>
        <w:t>En este</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apartado se</w:t>
      </w:r>
      <w:r w:rsidR="00A877E1" w:rsidRPr="00E06448">
        <w:rPr>
          <w:rFonts w:ascii="Gotham Rounded Light" w:hAnsi="Gotham Rounded Light"/>
          <w:sz w:val="24"/>
          <w:szCs w:val="24"/>
        </w:rPr>
        <w:t xml:space="preserve"> delimita la población de enfoque, la problemática central, la magnitud del </w:t>
      </w:r>
      <w:r w:rsidR="004D1BE4" w:rsidRPr="00E06448">
        <w:rPr>
          <w:rFonts w:ascii="Gotham Rounded Light" w:hAnsi="Gotham Rounded Light"/>
          <w:sz w:val="24"/>
          <w:szCs w:val="24"/>
        </w:rPr>
        <w:t>problema,</w:t>
      </w:r>
      <w:r w:rsidR="00A877E1" w:rsidRPr="00E06448">
        <w:rPr>
          <w:rFonts w:ascii="Gotham Rounded Light" w:hAnsi="Gotham Rounded Light"/>
          <w:sz w:val="24"/>
          <w:szCs w:val="24"/>
        </w:rPr>
        <w:t xml:space="preserve"> así como su definición, para lo cual se propone utilizar el siguiente formato.</w:t>
      </w:r>
    </w:p>
    <w:p w14:paraId="5EF7778C" w14:textId="77777777" w:rsidR="000650A3" w:rsidRPr="00E06448" w:rsidRDefault="000650A3" w:rsidP="000650A3">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4D1BE4" w:rsidRPr="00E06448" w14:paraId="17386B14" w14:textId="77777777" w:rsidTr="003153D4">
        <w:tc>
          <w:tcPr>
            <w:tcW w:w="4815" w:type="dxa"/>
            <w:shd w:val="clear" w:color="auto" w:fill="98989A"/>
          </w:tcPr>
          <w:p w14:paraId="56B224C1" w14:textId="77777777" w:rsidR="004D1BE4" w:rsidRPr="00A71B89" w:rsidRDefault="004D1BE4" w:rsidP="004D1BE4">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p w14:paraId="0B38D35D" w14:textId="6C757483" w:rsidR="004D1BE4" w:rsidRPr="00A71B89" w:rsidRDefault="004D1BE4" w:rsidP="004D1BE4">
            <w:pPr>
              <w:rPr>
                <w:rFonts w:ascii="Gotham Rounded Light" w:hAnsi="Gotham Rounded Light"/>
                <w:b/>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w:t>
            </w:r>
            <w:r>
              <w:rPr>
                <w:rFonts w:ascii="Gotham Rounded Light" w:hAnsi="Gotham Rounded Light"/>
                <w:color w:val="FFFFFF" w:themeColor="background1"/>
                <w:sz w:val="24"/>
                <w:szCs w:val="24"/>
                <w:lang w:val="es-MX"/>
              </w:rPr>
              <w:t>l</w:t>
            </w:r>
            <w:r w:rsidRPr="00A71B89">
              <w:rPr>
                <w:rFonts w:ascii="Gotham Rounded Light" w:hAnsi="Gotham Rounded Light"/>
                <w:color w:val="FFFFFF" w:themeColor="background1"/>
                <w:sz w:val="24"/>
                <w:szCs w:val="24"/>
                <w:lang w:val="es-MX"/>
              </w:rPr>
              <w:t>)</w:t>
            </w:r>
          </w:p>
        </w:tc>
        <w:tc>
          <w:tcPr>
            <w:tcW w:w="4013" w:type="dxa"/>
            <w:shd w:val="clear" w:color="auto" w:fill="auto"/>
          </w:tcPr>
          <w:p w14:paraId="44C327CA" w14:textId="00E974DC" w:rsidR="004D1BE4" w:rsidRPr="00C15BB8" w:rsidRDefault="00C17828" w:rsidP="004D1BE4">
            <w:pPr>
              <w:rPr>
                <w:rFonts w:ascii="Gotham Rounded Light" w:hAnsi="Gotham Rounded Light"/>
                <w:sz w:val="24"/>
                <w:szCs w:val="24"/>
                <w:lang w:val="es-MX"/>
              </w:rPr>
            </w:pPr>
            <w:r w:rsidRPr="00C15BB8">
              <w:rPr>
                <w:rFonts w:ascii="Gotham Rounded Light" w:eastAsiaTheme="minorHAnsi" w:hAnsi="Gotham Rounded Light" w:cstheme="minorBidi"/>
                <w:sz w:val="24"/>
                <w:szCs w:val="24"/>
                <w:lang w:val="es-MX"/>
              </w:rPr>
              <w:t xml:space="preserve">699,928 </w:t>
            </w:r>
            <w:r w:rsidR="004D1BE4" w:rsidRPr="00C15BB8">
              <w:rPr>
                <w:rFonts w:ascii="Gotham Rounded Light" w:hAnsi="Gotham Rounded Light"/>
                <w:sz w:val="24"/>
                <w:szCs w:val="24"/>
                <w:lang w:val="es-MX"/>
              </w:rPr>
              <w:t>habitantes de acuerdo con el censo de población 2020</w:t>
            </w:r>
          </w:p>
          <w:p w14:paraId="1E1142B2" w14:textId="77777777" w:rsidR="004D1BE4" w:rsidRPr="00A71B89" w:rsidRDefault="004D1BE4" w:rsidP="004D1BE4">
            <w:pPr>
              <w:rPr>
                <w:rFonts w:ascii="Gotham Rounded Light" w:hAnsi="Gotham Rounded Light"/>
                <w:sz w:val="24"/>
                <w:szCs w:val="24"/>
                <w:lang w:val="es-MX"/>
              </w:rPr>
            </w:pPr>
          </w:p>
        </w:tc>
      </w:tr>
      <w:tr w:rsidR="00D25F64" w:rsidRPr="00E06448" w14:paraId="521883A1" w14:textId="77777777" w:rsidTr="003153D4">
        <w:tc>
          <w:tcPr>
            <w:tcW w:w="4815" w:type="dxa"/>
            <w:shd w:val="clear" w:color="auto" w:fill="98989A"/>
          </w:tcPr>
          <w:p w14:paraId="6A708B8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4E3ED5D2" w:rsidR="00D25F64" w:rsidRPr="00A71B89" w:rsidRDefault="003F1545" w:rsidP="00E06448">
            <w:pPr>
              <w:rPr>
                <w:rFonts w:ascii="Gotham Rounded Light" w:hAnsi="Gotham Rounded Light"/>
                <w:sz w:val="24"/>
                <w:szCs w:val="24"/>
                <w:lang w:val="es-MX"/>
              </w:rPr>
            </w:pPr>
            <w:r>
              <w:rPr>
                <w:rFonts w:ascii="Gotham Rounded Light" w:hAnsi="Gotham Rounded Light"/>
                <w:sz w:val="24"/>
                <w:szCs w:val="24"/>
                <w:lang w:val="es-MX"/>
              </w:rPr>
              <w:t xml:space="preserve">Proporcionar los servicios de recolección de basura orgánica e inorgánica a la población residente en la Alcaldía así como a aquellos que visitan o transitan de paso por sus calles </w:t>
            </w:r>
          </w:p>
        </w:tc>
      </w:tr>
      <w:tr w:rsidR="00D25F64" w:rsidRPr="00E06448" w14:paraId="5652621C" w14:textId="77777777" w:rsidTr="003153D4">
        <w:tc>
          <w:tcPr>
            <w:tcW w:w="4815" w:type="dxa"/>
            <w:shd w:val="clear" w:color="auto" w:fill="98989A"/>
          </w:tcPr>
          <w:p w14:paraId="117EA8EF"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Magnitud del problema</w:t>
            </w:r>
          </w:p>
          <w:p w14:paraId="43238C73"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1205B1A8" w:rsidR="00D25F64" w:rsidRPr="00A71B89" w:rsidRDefault="003F1545" w:rsidP="00E06448">
            <w:pPr>
              <w:rPr>
                <w:rFonts w:ascii="Gotham Rounded Light" w:hAnsi="Gotham Rounded Light"/>
                <w:sz w:val="24"/>
                <w:szCs w:val="24"/>
                <w:lang w:val="es-MX"/>
              </w:rPr>
            </w:pPr>
            <w:r>
              <w:rPr>
                <w:rFonts w:ascii="Gotham Rounded Light" w:hAnsi="Gotham Rounded Light"/>
                <w:sz w:val="24"/>
                <w:szCs w:val="24"/>
                <w:lang w:val="es-MX"/>
              </w:rPr>
              <w:t>La falta de atención en la eliminación de tiraderos clandestinos, afectaría a cierto porcentaje de la población al tener frente a sus viviendas y entorno, basura orgánica e inorgánica</w:t>
            </w:r>
          </w:p>
        </w:tc>
      </w:tr>
      <w:tr w:rsidR="003F1545" w:rsidRPr="00E06448" w14:paraId="5274CC13" w14:textId="77777777" w:rsidTr="003153D4">
        <w:tc>
          <w:tcPr>
            <w:tcW w:w="4815" w:type="dxa"/>
            <w:shd w:val="clear" w:color="auto" w:fill="98989A"/>
          </w:tcPr>
          <w:p w14:paraId="318AC183" w14:textId="77777777" w:rsidR="003F1545" w:rsidRPr="00A71B89" w:rsidRDefault="003F1545" w:rsidP="003F1545">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lastRenderedPageBreak/>
              <w:t>Definición del problema</w:t>
            </w:r>
          </w:p>
          <w:p w14:paraId="332E834D" w14:textId="77777777" w:rsidR="003F1545" w:rsidRPr="00A71B89" w:rsidRDefault="003F1545" w:rsidP="003F1545">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0456650A" w14:textId="1DDD28CC" w:rsidR="003F1545" w:rsidRPr="00C15BB8" w:rsidRDefault="005406AE" w:rsidP="003F1545">
            <w:pPr>
              <w:rPr>
                <w:rFonts w:ascii="Gotham Rounded Light" w:hAnsi="Gotham Rounded Light"/>
                <w:sz w:val="24"/>
                <w:szCs w:val="24"/>
                <w:lang w:val="es-MX"/>
              </w:rPr>
            </w:pPr>
            <w:r w:rsidRPr="00C15BB8">
              <w:rPr>
                <w:rFonts w:ascii="Gotham Rounded Light" w:eastAsiaTheme="minorHAnsi" w:hAnsi="Gotham Rounded Light" w:cstheme="minorBidi"/>
                <w:sz w:val="24"/>
                <w:szCs w:val="24"/>
                <w:lang w:val="es-MX"/>
              </w:rPr>
              <w:t xml:space="preserve">699,928 </w:t>
            </w:r>
            <w:r w:rsidR="003F1545" w:rsidRPr="00C15BB8">
              <w:rPr>
                <w:rFonts w:ascii="Gotham Rounded Light" w:hAnsi="Gotham Rounded Light"/>
                <w:sz w:val="24"/>
                <w:szCs w:val="24"/>
                <w:lang w:val="es-MX"/>
              </w:rPr>
              <w:t>habitantes de acuerdo con el censo de población 2020 + falta en los servicios de recolección de desechos + acumulación de basura, proliferación de fauna nociva y enfermedades a la población</w:t>
            </w:r>
          </w:p>
          <w:p w14:paraId="1A6FEA1B" w14:textId="77777777" w:rsidR="003F1545" w:rsidRPr="003D4AAC" w:rsidRDefault="003F1545" w:rsidP="003F1545">
            <w:pPr>
              <w:rPr>
                <w:rFonts w:ascii="Gotham Rounded Light" w:hAnsi="Gotham Rounded Light"/>
                <w:sz w:val="24"/>
                <w:szCs w:val="24"/>
                <w:highlight w:val="yellow"/>
                <w:lang w:val="es-MX"/>
              </w:rPr>
            </w:pPr>
          </w:p>
        </w:tc>
      </w:tr>
    </w:tbl>
    <w:p w14:paraId="7045C471" w14:textId="1FE3B0C4" w:rsidR="000650A3" w:rsidRPr="00E06448" w:rsidRDefault="00CE2C72" w:rsidP="00BD1F60">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D84D75" w:rsidRPr="00E06448">
        <w:rPr>
          <w:rFonts w:ascii="Gotham Rounded Light" w:hAnsi="Gotham Rounded Light"/>
          <w:sz w:val="24"/>
          <w:szCs w:val="24"/>
        </w:rPr>
        <w:t>8</w:t>
      </w:r>
      <w:r w:rsidRPr="00E06448">
        <w:rPr>
          <w:rFonts w:ascii="Gotham Rounded Light" w:hAnsi="Gotham Rounded Light"/>
          <w:sz w:val="24"/>
          <w:szCs w:val="24"/>
        </w:rPr>
        <w:t>. Definición del problema</w:t>
      </w:r>
    </w:p>
    <w:p w14:paraId="3F8E273A" w14:textId="77777777" w:rsidR="00EB312D" w:rsidRPr="00E06448" w:rsidRDefault="00EB312D" w:rsidP="00E06448">
      <w:pPr>
        <w:rPr>
          <w:rFonts w:ascii="Gotham Rounded Light" w:hAnsi="Gotham Rounded Light"/>
          <w:sz w:val="24"/>
          <w:szCs w:val="24"/>
        </w:rPr>
      </w:pPr>
      <w:r w:rsidRPr="00E06448">
        <w:rPr>
          <w:rFonts w:ascii="Gotham Rounded Light" w:hAnsi="Gotham Rounded Light"/>
          <w:sz w:val="24"/>
          <w:szCs w:val="24"/>
        </w:rPr>
        <w:t>En seguida se presenta un ejemplo sobre el llenado del formato:</w:t>
      </w:r>
    </w:p>
    <w:tbl>
      <w:tblPr>
        <w:tblStyle w:val="Tablaconcuadrcula"/>
        <w:tblW w:w="0" w:type="auto"/>
        <w:tblLook w:val="04A0" w:firstRow="1" w:lastRow="0" w:firstColumn="1" w:lastColumn="0" w:noHBand="0" w:noVBand="1"/>
      </w:tblPr>
      <w:tblGrid>
        <w:gridCol w:w="4414"/>
        <w:gridCol w:w="4414"/>
      </w:tblGrid>
      <w:tr w:rsidR="00EF1879" w:rsidRPr="00E06448" w14:paraId="68DE4E9D" w14:textId="77777777" w:rsidTr="003153D4">
        <w:tc>
          <w:tcPr>
            <w:tcW w:w="4414" w:type="dxa"/>
            <w:shd w:val="clear" w:color="auto" w:fill="98989A"/>
            <w:vAlign w:val="center"/>
          </w:tcPr>
          <w:p w14:paraId="4B839F6E" w14:textId="77777777" w:rsidR="00EF1879" w:rsidRPr="00A71B89" w:rsidRDefault="00EF1879"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tc>
        <w:tc>
          <w:tcPr>
            <w:tcW w:w="4414" w:type="dxa"/>
            <w:shd w:val="clear" w:color="auto" w:fill="auto"/>
            <w:vAlign w:val="center"/>
          </w:tcPr>
          <w:p w14:paraId="1388241E"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Empresas del sector público y privado que se encuentran en la Ciudad de México</w:t>
            </w:r>
          </w:p>
        </w:tc>
      </w:tr>
      <w:tr w:rsidR="00EF1879" w:rsidRPr="00E06448" w14:paraId="756A11C7" w14:textId="77777777" w:rsidTr="003153D4">
        <w:tc>
          <w:tcPr>
            <w:tcW w:w="4414" w:type="dxa"/>
            <w:shd w:val="clear" w:color="auto" w:fill="98989A"/>
            <w:vAlign w:val="center"/>
          </w:tcPr>
          <w:p w14:paraId="337AD452" w14:textId="77777777" w:rsidR="00EF1879" w:rsidRPr="00E06448" w:rsidRDefault="00EF187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Problemática</w:t>
            </w:r>
            <w:proofErr w:type="spellEnd"/>
            <w:r w:rsidRPr="00E06448">
              <w:rPr>
                <w:rFonts w:ascii="Gotham Rounded Light" w:hAnsi="Gotham Rounded Light"/>
                <w:b/>
                <w:color w:val="FFFFFF" w:themeColor="background1"/>
                <w:sz w:val="24"/>
                <w:szCs w:val="24"/>
              </w:rPr>
              <w:t xml:space="preserve"> central</w:t>
            </w:r>
          </w:p>
        </w:tc>
        <w:tc>
          <w:tcPr>
            <w:tcW w:w="4414" w:type="dxa"/>
            <w:vAlign w:val="center"/>
          </w:tcPr>
          <w:p w14:paraId="0A302E3A"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Altos niveles de inseguridad en la Ciudad de México</w:t>
            </w:r>
          </w:p>
        </w:tc>
      </w:tr>
      <w:tr w:rsidR="00EF1879" w:rsidRPr="00E06448" w14:paraId="7583587B" w14:textId="77777777" w:rsidTr="003153D4">
        <w:tc>
          <w:tcPr>
            <w:tcW w:w="4414" w:type="dxa"/>
            <w:shd w:val="clear" w:color="auto" w:fill="98989A"/>
            <w:vAlign w:val="center"/>
          </w:tcPr>
          <w:p w14:paraId="0138EDAB" w14:textId="77777777" w:rsidR="00EF1879" w:rsidRPr="00E06448" w:rsidRDefault="00EF187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Magnitud</w:t>
            </w:r>
            <w:proofErr w:type="spellEnd"/>
            <w:r w:rsidRPr="00E06448">
              <w:rPr>
                <w:rFonts w:ascii="Gotham Rounded Light" w:hAnsi="Gotham Rounded Light"/>
                <w:b/>
                <w:color w:val="FFFFFF" w:themeColor="background1"/>
                <w:sz w:val="24"/>
                <w:szCs w:val="24"/>
              </w:rPr>
              <w:t xml:space="preserve"> del </w:t>
            </w:r>
            <w:proofErr w:type="spellStart"/>
            <w:r w:rsidRPr="00E06448">
              <w:rPr>
                <w:rFonts w:ascii="Gotham Rounded Light" w:hAnsi="Gotham Rounded Light"/>
                <w:b/>
                <w:color w:val="FFFFFF" w:themeColor="background1"/>
                <w:sz w:val="24"/>
                <w:szCs w:val="24"/>
              </w:rPr>
              <w:t>problema</w:t>
            </w:r>
            <w:proofErr w:type="spellEnd"/>
          </w:p>
        </w:tc>
        <w:tc>
          <w:tcPr>
            <w:tcW w:w="4414" w:type="dxa"/>
            <w:vAlign w:val="center"/>
          </w:tcPr>
          <w:p w14:paraId="00025BAB"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De una población potencial y/u objetivo compuesta por 1,277 empresas, 1,082 empresas han reportado problemas de inseguridad al c</w:t>
            </w:r>
            <w:r w:rsidR="00FB6E41" w:rsidRPr="00A71B89">
              <w:rPr>
                <w:rFonts w:ascii="Gotham Rounded Light" w:hAnsi="Gotham Rounded Light"/>
                <w:i/>
                <w:sz w:val="24"/>
                <w:szCs w:val="24"/>
                <w:lang w:val="es-MX"/>
              </w:rPr>
              <w:t>ontratar un</w:t>
            </w:r>
            <w:r w:rsidRPr="00A71B89">
              <w:rPr>
                <w:rFonts w:ascii="Gotham Rounded Light" w:hAnsi="Gotham Rounded Light"/>
                <w:i/>
                <w:sz w:val="24"/>
                <w:szCs w:val="24"/>
                <w:lang w:val="es-MX"/>
              </w:rPr>
              <w:t xml:space="preserve"> servicio</w:t>
            </w:r>
            <w:r w:rsidR="00FB6E41" w:rsidRPr="00A71B89">
              <w:rPr>
                <w:rFonts w:ascii="Gotham Rounded Light" w:hAnsi="Gotham Rounded Light"/>
                <w:i/>
                <w:sz w:val="24"/>
                <w:szCs w:val="24"/>
                <w:lang w:val="es-MX"/>
              </w:rPr>
              <w:t xml:space="preserve"> de seguridad</w:t>
            </w:r>
            <w:r w:rsidRPr="00A71B89">
              <w:rPr>
                <w:rFonts w:ascii="Gotham Rounded Light" w:hAnsi="Gotham Rounded Light"/>
                <w:i/>
                <w:sz w:val="24"/>
                <w:szCs w:val="24"/>
                <w:lang w:val="es-MX"/>
              </w:rPr>
              <w:t>.</w:t>
            </w:r>
          </w:p>
        </w:tc>
      </w:tr>
      <w:tr w:rsidR="00EF1879" w:rsidRPr="00E06448" w14:paraId="15C5D6EF" w14:textId="77777777" w:rsidTr="003153D4">
        <w:trPr>
          <w:trHeight w:val="747"/>
        </w:trPr>
        <w:tc>
          <w:tcPr>
            <w:tcW w:w="4414" w:type="dxa"/>
            <w:shd w:val="clear" w:color="auto" w:fill="98989A"/>
            <w:vAlign w:val="center"/>
          </w:tcPr>
          <w:p w14:paraId="4AE65636" w14:textId="77777777" w:rsidR="00EF1879" w:rsidRPr="00E06448" w:rsidRDefault="00EF187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Definición</w:t>
            </w:r>
            <w:proofErr w:type="spellEnd"/>
            <w:r w:rsidRPr="00E06448">
              <w:rPr>
                <w:rFonts w:ascii="Gotham Rounded Light" w:hAnsi="Gotham Rounded Light"/>
                <w:b/>
                <w:color w:val="FFFFFF" w:themeColor="background1"/>
                <w:sz w:val="24"/>
                <w:szCs w:val="24"/>
              </w:rPr>
              <w:t xml:space="preserve"> del </w:t>
            </w:r>
            <w:proofErr w:type="spellStart"/>
            <w:r w:rsidRPr="00E06448">
              <w:rPr>
                <w:rFonts w:ascii="Gotham Rounded Light" w:hAnsi="Gotham Rounded Light"/>
                <w:b/>
                <w:color w:val="FFFFFF" w:themeColor="background1"/>
                <w:sz w:val="24"/>
                <w:szCs w:val="24"/>
              </w:rPr>
              <w:t>problema</w:t>
            </w:r>
            <w:proofErr w:type="spellEnd"/>
          </w:p>
        </w:tc>
        <w:tc>
          <w:tcPr>
            <w:tcW w:w="4414" w:type="dxa"/>
            <w:vAlign w:val="center"/>
          </w:tcPr>
          <w:p w14:paraId="01863C59" w14:textId="77777777" w:rsidR="00FB6E41" w:rsidRPr="0003796F" w:rsidRDefault="00FB6E41" w:rsidP="00E06448">
            <w:pPr>
              <w:rPr>
                <w:rFonts w:ascii="Gotham Rounded Light" w:hAnsi="Gotham Rounded Light"/>
                <w:i/>
                <w:sz w:val="24"/>
                <w:szCs w:val="24"/>
                <w:lang w:val="es-MX"/>
              </w:rPr>
            </w:pPr>
            <w:r w:rsidRPr="0003796F">
              <w:rPr>
                <w:rFonts w:ascii="Gotham Rounded Light" w:hAnsi="Gotham Rounded Light"/>
                <w:i/>
                <w:sz w:val="24"/>
                <w:szCs w:val="24"/>
                <w:lang w:val="es-MX"/>
              </w:rPr>
              <w:t>Altos niveles de inseguridad en las empresas del sector público y privado de la Ciudad de México.</w:t>
            </w:r>
          </w:p>
        </w:tc>
      </w:tr>
    </w:tbl>
    <w:p w14:paraId="61D355EE" w14:textId="77777777" w:rsidR="00621C30" w:rsidRDefault="00D84D75" w:rsidP="000650A3">
      <w:pPr>
        <w:spacing w:before="240"/>
        <w:jc w:val="center"/>
        <w:rPr>
          <w:rFonts w:ascii="Gotham Rounded Light" w:hAnsi="Gotham Rounded Light"/>
          <w:sz w:val="24"/>
          <w:szCs w:val="24"/>
        </w:rPr>
      </w:pPr>
      <w:r w:rsidRPr="00E06448">
        <w:rPr>
          <w:rFonts w:ascii="Gotham Rounded Light" w:hAnsi="Gotham Rounded Light"/>
          <w:sz w:val="24"/>
          <w:szCs w:val="24"/>
        </w:rPr>
        <w:t>Tabla 9</w:t>
      </w:r>
      <w:r w:rsidR="00EF1879" w:rsidRPr="00E06448">
        <w:rPr>
          <w:rFonts w:ascii="Gotham Rounded Light" w:hAnsi="Gotham Rounded Light"/>
          <w:sz w:val="24"/>
          <w:szCs w:val="24"/>
        </w:rPr>
        <w:t>. Ejemplo de definición del problema</w:t>
      </w:r>
    </w:p>
    <w:p w14:paraId="1A99D445" w14:textId="77777777" w:rsidR="005406AE" w:rsidRDefault="005406AE" w:rsidP="00A71B89">
      <w:pPr>
        <w:pStyle w:val="Ttulo1"/>
        <w:rPr>
          <w:rFonts w:ascii="Gotham" w:hAnsi="Gotham"/>
          <w:b/>
          <w:color w:val="9F2241"/>
          <w:sz w:val="28"/>
        </w:rPr>
      </w:pPr>
      <w:bookmarkStart w:id="7" w:name="_Toc4776390"/>
    </w:p>
    <w:p w14:paraId="0BE1D284" w14:textId="721094C0" w:rsidR="002E7C40" w:rsidRPr="00A71B89" w:rsidRDefault="00ED6DF5" w:rsidP="00A71B89">
      <w:pPr>
        <w:pStyle w:val="Ttulo1"/>
        <w:rPr>
          <w:rFonts w:ascii="Gotham" w:hAnsi="Gotham"/>
          <w:b/>
          <w:color w:val="9F2241"/>
          <w:sz w:val="28"/>
        </w:rPr>
      </w:pPr>
      <w:r w:rsidRPr="00A71B89">
        <w:rPr>
          <w:rFonts w:ascii="Gotham" w:hAnsi="Gotham"/>
          <w:b/>
          <w:color w:val="9F2241"/>
          <w:sz w:val="28"/>
        </w:rPr>
        <w:t>Identificación y definición de la población potencial y objetivo</w:t>
      </w:r>
      <w:bookmarkEnd w:id="7"/>
    </w:p>
    <w:p w14:paraId="7715CE57" w14:textId="77777777" w:rsidR="005406AE" w:rsidRDefault="005406AE" w:rsidP="00A60097">
      <w:pPr>
        <w:jc w:val="both"/>
        <w:rPr>
          <w:rFonts w:ascii="Gotham Rounded Light" w:hAnsi="Gotham Rounded Light"/>
          <w:sz w:val="24"/>
          <w:szCs w:val="24"/>
        </w:rPr>
      </w:pPr>
    </w:p>
    <w:p w14:paraId="7155B77D"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sz w:val="24"/>
          <w:szCs w:val="24"/>
        </w:rPr>
        <w:t>Para</w:t>
      </w:r>
      <w:r w:rsidR="00A60097">
        <w:rPr>
          <w:rFonts w:ascii="Gotham Rounded Light" w:hAnsi="Gotham Rounded Light"/>
          <w:sz w:val="24"/>
          <w:szCs w:val="24"/>
        </w:rPr>
        <w:t xml:space="preserve"> la elaboración de este apartado es conveniente considerar las siguientes definiciones de las poblaciones</w:t>
      </w:r>
      <w:r w:rsidRPr="00E06448">
        <w:rPr>
          <w:rFonts w:ascii="Gotham Rounded Light" w:hAnsi="Gotham Rounded Light"/>
          <w:sz w:val="24"/>
          <w:szCs w:val="24"/>
        </w:rPr>
        <w:t>:</w:t>
      </w:r>
    </w:p>
    <w:p w14:paraId="006D36B1"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Población potencial:</w:t>
      </w:r>
      <w:r w:rsidRPr="00E06448">
        <w:rPr>
          <w:rFonts w:ascii="Gotham Rounded Light" w:hAnsi="Gotham Rounded Light"/>
          <w:sz w:val="24"/>
          <w:szCs w:val="24"/>
        </w:rPr>
        <w:t xml:space="preserve"> corresponde a la población total que presenta la necesidad y/o problema que justifica el Programa y por tanto pudiera ser elegible para su atención.</w:t>
      </w:r>
    </w:p>
    <w:p w14:paraId="78D7D693" w14:textId="77777777" w:rsidR="000B6C2B"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 xml:space="preserve">Población objetivo: </w:t>
      </w:r>
      <w:r w:rsidRPr="00E06448">
        <w:rPr>
          <w:rFonts w:ascii="Gotham Rounded Light" w:hAnsi="Gotham Rounded Light"/>
          <w:sz w:val="24"/>
          <w:szCs w:val="24"/>
        </w:rPr>
        <w:t>es aquella población que el Programa tiene planeado atender en un periodo determinado de tiempo, el cual puede ser anual, sexenal, etc. Cabe destacar que ésta cifra puede ser igual a la población potencial.</w:t>
      </w:r>
    </w:p>
    <w:tbl>
      <w:tblPr>
        <w:tblW w:w="93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607"/>
        <w:gridCol w:w="1514"/>
        <w:gridCol w:w="1034"/>
        <w:gridCol w:w="1794"/>
        <w:gridCol w:w="1794"/>
        <w:gridCol w:w="1603"/>
      </w:tblGrid>
      <w:tr w:rsidR="00BE5518" w:rsidRPr="00E06448" w14:paraId="110AC66D" w14:textId="77777777" w:rsidTr="00E61F40">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lastRenderedPageBreak/>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3397" w:type="dxa"/>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BE5518" w:rsidRPr="00E06448" w14:paraId="0338AE25" w14:textId="77777777" w:rsidTr="00E61F40">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603" w:type="dxa"/>
            <w:tcBorders>
              <w:top w:val="dotted" w:sz="4" w:space="0" w:color="auto"/>
              <w:bottom w:val="single" w:sz="8" w:space="0" w:color="auto"/>
            </w:tcBorders>
            <w:shd w:val="clear" w:color="auto" w:fill="98989A"/>
            <w:vAlign w:val="center"/>
            <w:hideMark/>
          </w:tcPr>
          <w:p w14:paraId="62D43D1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E61F40" w:rsidRPr="00E06448" w14:paraId="6E27DC58" w14:textId="77777777" w:rsidTr="00E61F40">
        <w:trPr>
          <w:trHeight w:val="489"/>
        </w:trPr>
        <w:tc>
          <w:tcPr>
            <w:tcW w:w="0" w:type="auto"/>
            <w:vMerge w:val="restart"/>
            <w:tcBorders>
              <w:top w:val="single" w:sz="8" w:space="0" w:color="auto"/>
              <w:right w:val="single" w:sz="8" w:space="0" w:color="auto"/>
            </w:tcBorders>
            <w:shd w:val="clear" w:color="auto" w:fill="auto"/>
            <w:vAlign w:val="center"/>
            <w:hideMark/>
          </w:tcPr>
          <w:p w14:paraId="307D6E8D" w14:textId="77777777" w:rsidR="00E61F40" w:rsidRPr="00E06448" w:rsidRDefault="00E61F40" w:rsidP="00E61F40">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5706D809" w14:textId="4AFF1BCF"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Mujeres</w:t>
            </w:r>
          </w:p>
        </w:tc>
        <w:tc>
          <w:tcPr>
            <w:tcW w:w="0" w:type="auto"/>
            <w:tcBorders>
              <w:top w:val="single" w:sz="8" w:space="0" w:color="auto"/>
              <w:bottom w:val="single" w:sz="4" w:space="0" w:color="auto"/>
            </w:tcBorders>
            <w:shd w:val="clear" w:color="auto" w:fill="auto"/>
            <w:vAlign w:val="center"/>
          </w:tcPr>
          <w:p w14:paraId="3C9AC6AF" w14:textId="7A7E4ED4"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8" w:space="0" w:color="auto"/>
              <w:bottom w:val="single" w:sz="4" w:space="0" w:color="auto"/>
              <w:right w:val="single" w:sz="8" w:space="0" w:color="auto"/>
            </w:tcBorders>
            <w:shd w:val="clear" w:color="auto" w:fill="auto"/>
            <w:vAlign w:val="center"/>
          </w:tcPr>
          <w:p w14:paraId="18C4F341" w14:textId="10DCAAD3"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371,000</w:t>
            </w:r>
          </w:p>
        </w:tc>
        <w:tc>
          <w:tcPr>
            <w:tcW w:w="0" w:type="auto"/>
            <w:tcBorders>
              <w:top w:val="single" w:sz="8" w:space="0" w:color="auto"/>
              <w:bottom w:val="single" w:sz="4" w:space="0" w:color="auto"/>
            </w:tcBorders>
            <w:shd w:val="clear" w:color="auto" w:fill="auto"/>
            <w:vAlign w:val="center"/>
          </w:tcPr>
          <w:p w14:paraId="56B4C99F" w14:textId="08E23979"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371,000</w:t>
            </w:r>
          </w:p>
        </w:tc>
        <w:tc>
          <w:tcPr>
            <w:tcW w:w="1603" w:type="dxa"/>
            <w:tcBorders>
              <w:top w:val="single" w:sz="8" w:space="0" w:color="auto"/>
              <w:bottom w:val="single" w:sz="4" w:space="0" w:color="auto"/>
            </w:tcBorders>
            <w:shd w:val="clear" w:color="auto" w:fill="auto"/>
            <w:vAlign w:val="center"/>
          </w:tcPr>
          <w:p w14:paraId="70A7BDC3" w14:textId="6CB2F104"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r w:rsidR="00E61F40" w:rsidRPr="00E06448" w14:paraId="6391341A" w14:textId="77777777" w:rsidTr="00E61F40">
        <w:trPr>
          <w:trHeight w:val="597"/>
        </w:trPr>
        <w:tc>
          <w:tcPr>
            <w:tcW w:w="0" w:type="auto"/>
            <w:vMerge/>
            <w:tcBorders>
              <w:right w:val="single" w:sz="8" w:space="0" w:color="auto"/>
            </w:tcBorders>
            <w:shd w:val="clear" w:color="auto" w:fill="auto"/>
            <w:vAlign w:val="center"/>
          </w:tcPr>
          <w:p w14:paraId="0A3D1B93" w14:textId="77777777" w:rsidR="00E61F40" w:rsidRPr="00E06448" w:rsidRDefault="00E61F40" w:rsidP="00E61F40">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4" w:space="0" w:color="auto"/>
            </w:tcBorders>
            <w:shd w:val="clear" w:color="auto" w:fill="auto"/>
            <w:vAlign w:val="center"/>
          </w:tcPr>
          <w:p w14:paraId="655796C4" w14:textId="0A81509F"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Hombres</w:t>
            </w:r>
          </w:p>
        </w:tc>
        <w:tc>
          <w:tcPr>
            <w:tcW w:w="0" w:type="auto"/>
            <w:tcBorders>
              <w:top w:val="single" w:sz="4" w:space="0" w:color="auto"/>
              <w:bottom w:val="single" w:sz="4" w:space="0" w:color="auto"/>
            </w:tcBorders>
            <w:shd w:val="clear" w:color="auto" w:fill="auto"/>
            <w:vAlign w:val="center"/>
          </w:tcPr>
          <w:p w14:paraId="6C3FB82A" w14:textId="31AE5E8A"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4" w:space="0" w:color="auto"/>
              <w:bottom w:val="single" w:sz="4" w:space="0" w:color="auto"/>
              <w:right w:val="single" w:sz="8" w:space="0" w:color="auto"/>
            </w:tcBorders>
            <w:shd w:val="clear" w:color="auto" w:fill="auto"/>
            <w:vAlign w:val="center"/>
          </w:tcPr>
          <w:p w14:paraId="638910BA" w14:textId="6FB16A57"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329,000</w:t>
            </w:r>
          </w:p>
        </w:tc>
        <w:tc>
          <w:tcPr>
            <w:tcW w:w="0" w:type="auto"/>
            <w:tcBorders>
              <w:top w:val="single" w:sz="4" w:space="0" w:color="auto"/>
              <w:bottom w:val="single" w:sz="4" w:space="0" w:color="auto"/>
            </w:tcBorders>
            <w:shd w:val="clear" w:color="auto" w:fill="auto"/>
            <w:vAlign w:val="center"/>
          </w:tcPr>
          <w:p w14:paraId="1C5397F3" w14:textId="69C39A17"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329,000</w:t>
            </w:r>
          </w:p>
        </w:tc>
        <w:tc>
          <w:tcPr>
            <w:tcW w:w="1603" w:type="dxa"/>
            <w:tcBorders>
              <w:top w:val="single" w:sz="4" w:space="0" w:color="auto"/>
              <w:bottom w:val="single" w:sz="4" w:space="0" w:color="auto"/>
            </w:tcBorders>
            <w:shd w:val="clear" w:color="auto" w:fill="auto"/>
            <w:vAlign w:val="center"/>
          </w:tcPr>
          <w:p w14:paraId="4DF8F9BA" w14:textId="76FFA309"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r w:rsidR="00E61F40" w:rsidRPr="00E06448" w14:paraId="2052B92D" w14:textId="77777777" w:rsidTr="00E61F40">
        <w:trPr>
          <w:trHeight w:val="734"/>
        </w:trPr>
        <w:tc>
          <w:tcPr>
            <w:tcW w:w="0" w:type="auto"/>
            <w:vMerge/>
            <w:tcBorders>
              <w:bottom w:val="single" w:sz="8" w:space="0" w:color="auto"/>
              <w:right w:val="single" w:sz="8" w:space="0" w:color="auto"/>
            </w:tcBorders>
            <w:shd w:val="clear" w:color="auto" w:fill="auto"/>
            <w:vAlign w:val="center"/>
          </w:tcPr>
          <w:p w14:paraId="5488B9FD" w14:textId="77777777" w:rsidR="00E61F40" w:rsidRPr="00E06448" w:rsidRDefault="00E61F40" w:rsidP="00E61F40">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8" w:space="0" w:color="auto"/>
            </w:tcBorders>
            <w:shd w:val="clear" w:color="auto" w:fill="auto"/>
            <w:vAlign w:val="center"/>
          </w:tcPr>
          <w:p w14:paraId="1C53F202" w14:textId="6EC106F3"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Total</w:t>
            </w:r>
          </w:p>
        </w:tc>
        <w:tc>
          <w:tcPr>
            <w:tcW w:w="0" w:type="auto"/>
            <w:tcBorders>
              <w:top w:val="single" w:sz="4" w:space="0" w:color="auto"/>
              <w:bottom w:val="single" w:sz="8" w:space="0" w:color="auto"/>
            </w:tcBorders>
            <w:shd w:val="clear" w:color="auto" w:fill="auto"/>
            <w:vAlign w:val="center"/>
          </w:tcPr>
          <w:p w14:paraId="5B77FB0F" w14:textId="6DDDF5CB"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4" w:space="0" w:color="auto"/>
              <w:bottom w:val="single" w:sz="8" w:space="0" w:color="auto"/>
              <w:right w:val="single" w:sz="8" w:space="0" w:color="auto"/>
            </w:tcBorders>
            <w:shd w:val="clear" w:color="auto" w:fill="auto"/>
            <w:vAlign w:val="center"/>
          </w:tcPr>
          <w:p w14:paraId="24E76177" w14:textId="73230F02"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700,000</w:t>
            </w:r>
          </w:p>
        </w:tc>
        <w:tc>
          <w:tcPr>
            <w:tcW w:w="0" w:type="auto"/>
            <w:tcBorders>
              <w:top w:val="single" w:sz="4" w:space="0" w:color="auto"/>
              <w:bottom w:val="single" w:sz="8" w:space="0" w:color="auto"/>
            </w:tcBorders>
            <w:shd w:val="clear" w:color="auto" w:fill="auto"/>
            <w:vAlign w:val="center"/>
          </w:tcPr>
          <w:p w14:paraId="5B92E51A" w14:textId="0FFB5AF8"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700,000</w:t>
            </w:r>
          </w:p>
        </w:tc>
        <w:tc>
          <w:tcPr>
            <w:tcW w:w="1603" w:type="dxa"/>
            <w:tcBorders>
              <w:top w:val="single" w:sz="4" w:space="0" w:color="auto"/>
              <w:bottom w:val="single" w:sz="8" w:space="0" w:color="auto"/>
            </w:tcBorders>
            <w:shd w:val="clear" w:color="auto" w:fill="auto"/>
            <w:vAlign w:val="center"/>
          </w:tcPr>
          <w:p w14:paraId="2D6BEC3D" w14:textId="3DBBE9AF" w:rsidR="00E61F40" w:rsidRPr="00E06448" w:rsidRDefault="00E61F40" w:rsidP="00613A4C">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bl>
    <w:p w14:paraId="6A842A35" w14:textId="66039A74" w:rsidR="00A60097" w:rsidRPr="00E06448" w:rsidRDefault="00D84D75" w:rsidP="005406AE">
      <w:pPr>
        <w:spacing w:before="240"/>
        <w:jc w:val="center"/>
        <w:rPr>
          <w:rFonts w:ascii="Gotham Rounded Light" w:hAnsi="Gotham Rounded Light"/>
          <w:sz w:val="24"/>
          <w:szCs w:val="24"/>
        </w:rPr>
      </w:pPr>
      <w:r w:rsidRPr="00E06448">
        <w:rPr>
          <w:rFonts w:ascii="Gotham Rounded Light" w:hAnsi="Gotham Rounded Light"/>
          <w:sz w:val="24"/>
          <w:szCs w:val="24"/>
        </w:rPr>
        <w:t>Tabla 10</w:t>
      </w:r>
      <w:r w:rsidR="00AF6C97" w:rsidRPr="00E06448">
        <w:rPr>
          <w:rFonts w:ascii="Gotham Rounded Light" w:hAnsi="Gotham Rounded Light"/>
          <w:sz w:val="24"/>
          <w:szCs w:val="24"/>
        </w:rPr>
        <w:t xml:space="preserve">. </w:t>
      </w:r>
      <w:proofErr w:type="gramStart"/>
      <w:r w:rsidR="00AF6C97" w:rsidRPr="00E06448">
        <w:rPr>
          <w:rFonts w:ascii="Gotham Rounded Light" w:hAnsi="Gotham Rounded Light"/>
          <w:sz w:val="24"/>
          <w:szCs w:val="24"/>
        </w:rPr>
        <w:t>Poblaciones potencial</w:t>
      </w:r>
      <w:proofErr w:type="gramEnd"/>
      <w:r w:rsidR="00AF6C97" w:rsidRPr="00E06448">
        <w:rPr>
          <w:rFonts w:ascii="Gotham Rounded Light" w:hAnsi="Gotham Rounded Light"/>
          <w:sz w:val="24"/>
          <w:szCs w:val="24"/>
        </w:rPr>
        <w:t xml:space="preserve"> (prioritaria) y objetivo por componente de apoyo del Programa presupuestario</w:t>
      </w:r>
    </w:p>
    <w:tbl>
      <w:tblPr>
        <w:tblW w:w="93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5A0" w:firstRow="1" w:lastRow="0" w:firstColumn="1" w:lastColumn="1" w:noHBand="0" w:noVBand="1"/>
      </w:tblPr>
      <w:tblGrid>
        <w:gridCol w:w="1408"/>
        <w:gridCol w:w="1145"/>
        <w:gridCol w:w="1186"/>
        <w:gridCol w:w="1742"/>
        <w:gridCol w:w="1987"/>
        <w:gridCol w:w="1878"/>
      </w:tblGrid>
      <w:tr w:rsidR="0095616D" w:rsidRPr="00E06448" w14:paraId="46E57805" w14:textId="77777777" w:rsidTr="009C0FFB">
        <w:trPr>
          <w:trHeight w:val="300"/>
          <w:tblHeader/>
        </w:trPr>
        <w:tc>
          <w:tcPr>
            <w:tcW w:w="1408" w:type="dxa"/>
            <w:vMerge w:val="restart"/>
            <w:tcBorders>
              <w:top w:val="single" w:sz="8" w:space="0" w:color="auto"/>
              <w:bottom w:val="dotted" w:sz="4" w:space="0" w:color="auto"/>
              <w:right w:val="single" w:sz="8" w:space="0" w:color="auto"/>
            </w:tcBorders>
            <w:shd w:val="clear" w:color="auto" w:fill="98989A"/>
            <w:vAlign w:val="center"/>
            <w:hideMark/>
          </w:tcPr>
          <w:p w14:paraId="6B5422F8"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4073"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15CE7DA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3865" w:type="dxa"/>
            <w:gridSpan w:val="2"/>
            <w:tcBorders>
              <w:top w:val="single" w:sz="8" w:space="0" w:color="auto"/>
              <w:left w:val="single" w:sz="8" w:space="0" w:color="auto"/>
              <w:bottom w:val="dotted" w:sz="4" w:space="0" w:color="auto"/>
            </w:tcBorders>
            <w:shd w:val="clear" w:color="auto" w:fill="98989A"/>
            <w:vAlign w:val="center"/>
          </w:tcPr>
          <w:p w14:paraId="2DB654F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95616D" w:rsidRPr="00E06448" w14:paraId="0015C313" w14:textId="77777777" w:rsidTr="009C0FFB">
        <w:trPr>
          <w:trHeight w:val="330"/>
          <w:tblHeader/>
        </w:trPr>
        <w:tc>
          <w:tcPr>
            <w:tcW w:w="1408" w:type="dxa"/>
            <w:vMerge/>
            <w:tcBorders>
              <w:top w:val="dotted" w:sz="4" w:space="0" w:color="auto"/>
              <w:bottom w:val="single" w:sz="8" w:space="0" w:color="auto"/>
              <w:right w:val="single" w:sz="8" w:space="0" w:color="auto"/>
            </w:tcBorders>
            <w:shd w:val="clear" w:color="auto" w:fill="98989A"/>
            <w:vAlign w:val="center"/>
            <w:hideMark/>
          </w:tcPr>
          <w:p w14:paraId="6C3A22D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p>
        </w:tc>
        <w:tc>
          <w:tcPr>
            <w:tcW w:w="1145" w:type="dxa"/>
            <w:tcBorders>
              <w:top w:val="dotted" w:sz="4" w:space="0" w:color="auto"/>
              <w:left w:val="single" w:sz="8" w:space="0" w:color="auto"/>
              <w:bottom w:val="single" w:sz="8" w:space="0" w:color="auto"/>
            </w:tcBorders>
            <w:shd w:val="clear" w:color="auto" w:fill="98989A"/>
            <w:vAlign w:val="center"/>
            <w:hideMark/>
          </w:tcPr>
          <w:p w14:paraId="0D56A55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1186" w:type="dxa"/>
            <w:tcBorders>
              <w:top w:val="dotted" w:sz="4" w:space="0" w:color="auto"/>
              <w:bottom w:val="single" w:sz="8" w:space="0" w:color="auto"/>
            </w:tcBorders>
            <w:shd w:val="clear" w:color="auto" w:fill="98989A"/>
            <w:vAlign w:val="center"/>
            <w:hideMark/>
          </w:tcPr>
          <w:p w14:paraId="5010AB6E"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1742" w:type="dxa"/>
            <w:tcBorders>
              <w:top w:val="dotted" w:sz="4" w:space="0" w:color="auto"/>
              <w:bottom w:val="single" w:sz="8" w:space="0" w:color="auto"/>
              <w:right w:val="single" w:sz="8" w:space="0" w:color="auto"/>
            </w:tcBorders>
            <w:shd w:val="clear" w:color="auto" w:fill="98989A"/>
            <w:vAlign w:val="center"/>
            <w:hideMark/>
          </w:tcPr>
          <w:p w14:paraId="2A8D6BB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987" w:type="dxa"/>
            <w:tcBorders>
              <w:top w:val="dotted" w:sz="4" w:space="0" w:color="auto"/>
              <w:bottom w:val="single" w:sz="8" w:space="0" w:color="auto"/>
            </w:tcBorders>
            <w:shd w:val="clear" w:color="auto" w:fill="98989A"/>
            <w:vAlign w:val="center"/>
            <w:hideMark/>
          </w:tcPr>
          <w:p w14:paraId="0E6ADDC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878" w:type="dxa"/>
            <w:tcBorders>
              <w:top w:val="dotted" w:sz="4" w:space="0" w:color="auto"/>
              <w:bottom w:val="single" w:sz="8" w:space="0" w:color="auto"/>
            </w:tcBorders>
            <w:shd w:val="clear" w:color="auto" w:fill="98989A"/>
            <w:vAlign w:val="center"/>
            <w:hideMark/>
          </w:tcPr>
          <w:p w14:paraId="34CB8E1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95616D" w:rsidRPr="00E06448" w14:paraId="2A52D556" w14:textId="77777777" w:rsidTr="009C0FFB">
        <w:trPr>
          <w:trHeight w:val="489"/>
        </w:trPr>
        <w:tc>
          <w:tcPr>
            <w:tcW w:w="1408" w:type="dxa"/>
            <w:tcBorders>
              <w:top w:val="single" w:sz="8" w:space="0" w:color="auto"/>
              <w:right w:val="single" w:sz="8" w:space="0" w:color="auto"/>
            </w:tcBorders>
            <w:shd w:val="clear" w:color="auto" w:fill="auto"/>
            <w:vAlign w:val="center"/>
            <w:hideMark/>
          </w:tcPr>
          <w:p w14:paraId="5DE95969"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1145" w:type="dxa"/>
            <w:tcBorders>
              <w:top w:val="single" w:sz="8" w:space="0" w:color="auto"/>
              <w:left w:val="single" w:sz="8" w:space="0" w:color="auto"/>
              <w:bottom w:val="single" w:sz="4" w:space="0" w:color="auto"/>
            </w:tcBorders>
            <w:shd w:val="clear" w:color="auto" w:fill="auto"/>
            <w:vAlign w:val="center"/>
          </w:tcPr>
          <w:p w14:paraId="5C18031C" w14:textId="01C36EF7" w:rsidR="0095616D" w:rsidRPr="00E06448" w:rsidRDefault="00953D14"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Recolección de residuos sólidos urbanos</w:t>
            </w:r>
          </w:p>
        </w:tc>
        <w:tc>
          <w:tcPr>
            <w:tcW w:w="1186" w:type="dxa"/>
            <w:tcBorders>
              <w:top w:val="single" w:sz="8" w:space="0" w:color="auto"/>
              <w:bottom w:val="single" w:sz="4" w:space="0" w:color="auto"/>
            </w:tcBorders>
            <w:shd w:val="clear" w:color="auto" w:fill="auto"/>
            <w:vAlign w:val="center"/>
          </w:tcPr>
          <w:p w14:paraId="203C3B37" w14:textId="71101443" w:rsidR="0095616D" w:rsidRPr="00E06448" w:rsidRDefault="00953D14"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Tonelada/Porcentaje</w:t>
            </w:r>
          </w:p>
        </w:tc>
        <w:tc>
          <w:tcPr>
            <w:tcW w:w="1742" w:type="dxa"/>
            <w:tcBorders>
              <w:top w:val="single" w:sz="8" w:space="0" w:color="auto"/>
              <w:bottom w:val="single" w:sz="4" w:space="0" w:color="auto"/>
              <w:right w:val="single" w:sz="8" w:space="0" w:color="auto"/>
            </w:tcBorders>
            <w:shd w:val="clear" w:color="auto" w:fill="auto"/>
            <w:vAlign w:val="center"/>
          </w:tcPr>
          <w:p w14:paraId="41B871FD" w14:textId="60F3515D" w:rsidR="0095616D" w:rsidRPr="00E06448" w:rsidRDefault="00953D14"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410,000 toneladas de desechos orgánicos e inorgánicos</w:t>
            </w:r>
          </w:p>
        </w:tc>
        <w:tc>
          <w:tcPr>
            <w:tcW w:w="1987" w:type="dxa"/>
            <w:tcBorders>
              <w:top w:val="single" w:sz="8" w:space="0" w:color="auto"/>
              <w:bottom w:val="single" w:sz="4" w:space="0" w:color="auto"/>
            </w:tcBorders>
            <w:shd w:val="clear" w:color="auto" w:fill="auto"/>
            <w:vAlign w:val="center"/>
          </w:tcPr>
          <w:p w14:paraId="5BF9DBEA" w14:textId="306D743A" w:rsidR="0095616D" w:rsidRPr="00E06448" w:rsidRDefault="005406AE" w:rsidP="005406AE">
            <w:pPr>
              <w:rPr>
                <w:rFonts w:ascii="Gotham Rounded Light" w:eastAsia="Times New Roman" w:hAnsi="Gotham Rounded Light"/>
                <w:i/>
                <w:color w:val="000000"/>
                <w:sz w:val="24"/>
                <w:szCs w:val="24"/>
                <w:lang w:eastAsia="es-MX"/>
              </w:rPr>
            </w:pPr>
            <w:r w:rsidRPr="00C17828">
              <w:rPr>
                <w:rFonts w:ascii="Gotham Rounded Light" w:hAnsi="Gotham Rounded Light"/>
                <w:sz w:val="24"/>
                <w:szCs w:val="24"/>
              </w:rPr>
              <w:t xml:space="preserve">699,928 </w:t>
            </w:r>
            <w:r w:rsidR="00953D14">
              <w:rPr>
                <w:rFonts w:ascii="Gotham Rounded Light" w:eastAsia="Times New Roman" w:hAnsi="Gotham Rounded Light"/>
                <w:i/>
                <w:color w:val="000000"/>
                <w:sz w:val="24"/>
                <w:szCs w:val="24"/>
                <w:lang w:eastAsia="es-MX"/>
              </w:rPr>
              <w:t>personas que residen en la alcaldía</w:t>
            </w:r>
          </w:p>
        </w:tc>
        <w:tc>
          <w:tcPr>
            <w:tcW w:w="1878" w:type="dxa"/>
            <w:tcBorders>
              <w:top w:val="single" w:sz="8" w:space="0" w:color="auto"/>
              <w:bottom w:val="single" w:sz="4" w:space="0" w:color="auto"/>
            </w:tcBorders>
            <w:shd w:val="clear" w:color="auto" w:fill="auto"/>
            <w:vAlign w:val="center"/>
          </w:tcPr>
          <w:p w14:paraId="1B767428" w14:textId="51176904" w:rsidR="0095616D" w:rsidRPr="00E06448" w:rsidRDefault="00953D14"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Servicios</w:t>
            </w:r>
          </w:p>
        </w:tc>
      </w:tr>
    </w:tbl>
    <w:p w14:paraId="65F03DF7" w14:textId="77777777" w:rsidR="0095616D" w:rsidRPr="00E06448" w:rsidRDefault="00561D94"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11</w:t>
      </w:r>
      <w:r w:rsidR="0095616D" w:rsidRPr="00E06448">
        <w:rPr>
          <w:rFonts w:ascii="Gotham Rounded Light" w:hAnsi="Gotham Rounded Light"/>
          <w:sz w:val="24"/>
          <w:szCs w:val="24"/>
        </w:rPr>
        <w:t xml:space="preserve">. </w:t>
      </w:r>
      <w:r w:rsidRPr="00E06448">
        <w:rPr>
          <w:rFonts w:ascii="Gotham Rounded Light" w:hAnsi="Gotham Rounded Light"/>
          <w:sz w:val="24"/>
          <w:szCs w:val="24"/>
        </w:rPr>
        <w:t xml:space="preserve">Ejemplo identificación y definición de las </w:t>
      </w:r>
      <w:r w:rsidR="0095616D" w:rsidRPr="00E06448">
        <w:rPr>
          <w:rFonts w:ascii="Gotham Rounded Light" w:hAnsi="Gotham Rounded Light"/>
          <w:sz w:val="24"/>
          <w:szCs w:val="24"/>
        </w:rPr>
        <w:t>Poblaciones potencial (prioritaria) y objetivo por componente de apoyo del Programa presupuestario</w:t>
      </w:r>
    </w:p>
    <w:p w14:paraId="4C8619D3" w14:textId="77777777" w:rsidR="0095616D" w:rsidRPr="00E06448" w:rsidRDefault="0095616D" w:rsidP="00E06448">
      <w:pPr>
        <w:rPr>
          <w:rFonts w:ascii="Gotham Rounded Light" w:hAnsi="Gotham Rounded Light"/>
          <w:sz w:val="24"/>
          <w:szCs w:val="24"/>
        </w:rPr>
      </w:pPr>
    </w:p>
    <w:p w14:paraId="44BAB247" w14:textId="77777777" w:rsidR="001A05B9" w:rsidRDefault="001A05B9" w:rsidP="00A60097">
      <w:pPr>
        <w:pStyle w:val="Ttulo1"/>
        <w:rPr>
          <w:rFonts w:ascii="Gotham" w:hAnsi="Gotham"/>
          <w:b/>
          <w:color w:val="9F2241"/>
          <w:sz w:val="28"/>
        </w:rPr>
      </w:pPr>
      <w:bookmarkStart w:id="8" w:name="_Toc4776391"/>
    </w:p>
    <w:p w14:paraId="4F999F79" w14:textId="77777777" w:rsidR="005D311D" w:rsidRPr="00A71B89" w:rsidRDefault="00ED6DF5" w:rsidP="00A60097">
      <w:pPr>
        <w:pStyle w:val="Ttulo1"/>
        <w:rPr>
          <w:rFonts w:ascii="Gotham" w:hAnsi="Gotham"/>
          <w:b/>
          <w:color w:val="9F2241"/>
          <w:sz w:val="28"/>
        </w:rPr>
      </w:pPr>
      <w:r w:rsidRPr="00A71B89">
        <w:rPr>
          <w:rFonts w:ascii="Gotham" w:hAnsi="Gotham"/>
          <w:b/>
          <w:color w:val="9F2241"/>
          <w:sz w:val="28"/>
        </w:rPr>
        <w:t>Análisis de involucrados</w:t>
      </w:r>
      <w:bookmarkEnd w:id="8"/>
    </w:p>
    <w:p w14:paraId="1BDFF091" w14:textId="1BEB5700" w:rsidR="00BE5518" w:rsidRPr="00E06448" w:rsidRDefault="00BE5518" w:rsidP="00A60097">
      <w:pPr>
        <w:jc w:val="both"/>
        <w:rPr>
          <w:rFonts w:ascii="Gotham Rounded Light" w:hAnsi="Gotham Rounded Light"/>
          <w:sz w:val="24"/>
          <w:szCs w:val="24"/>
        </w:rPr>
      </w:pPr>
    </w:p>
    <w:p w14:paraId="791C9FB9" w14:textId="77777777" w:rsidR="00147BCB" w:rsidRPr="00E06448" w:rsidRDefault="00147BCB" w:rsidP="00A60097">
      <w:pPr>
        <w:jc w:val="both"/>
        <w:rPr>
          <w:rFonts w:ascii="Gotham Rounded Light" w:hAnsi="Gotham Rounded Light"/>
          <w:sz w:val="24"/>
          <w:szCs w:val="24"/>
        </w:rPr>
      </w:pPr>
      <w:r w:rsidRPr="00E06448">
        <w:rPr>
          <w:rFonts w:ascii="Gotham Rounded Light" w:hAnsi="Gotham Rounded Light"/>
          <w:sz w:val="24"/>
          <w:szCs w:val="24"/>
        </w:rPr>
        <w:t>Como ayuda para efectuar este análisis se propone utilizar el siguiente listado de elementos</w:t>
      </w:r>
    </w:p>
    <w:p w14:paraId="5A286D1F" w14:textId="77777777" w:rsidR="005D311D" w:rsidRPr="00E06448" w:rsidRDefault="005D311D" w:rsidP="00E06448">
      <w:pPr>
        <w:rPr>
          <w:rFonts w:ascii="Gotham Rounded Light" w:hAnsi="Gotham Rounded Light"/>
          <w:sz w:val="24"/>
          <w:szCs w:val="24"/>
        </w:rPr>
      </w:pPr>
    </w:p>
    <w:tbl>
      <w:tblPr>
        <w:tblStyle w:val="Tablaconcuadrcula"/>
        <w:tblW w:w="9180" w:type="dxa"/>
        <w:tblInd w:w="-113" w:type="dxa"/>
        <w:tblLook w:val="04A0" w:firstRow="1" w:lastRow="0" w:firstColumn="1" w:lastColumn="0" w:noHBand="0" w:noVBand="1"/>
      </w:tblPr>
      <w:tblGrid>
        <w:gridCol w:w="7083"/>
        <w:gridCol w:w="2097"/>
      </w:tblGrid>
      <w:tr w:rsidR="00BE5518" w:rsidRPr="00E06448" w14:paraId="5A30D059" w14:textId="77777777" w:rsidTr="009C0FFB">
        <w:tc>
          <w:tcPr>
            <w:tcW w:w="7083" w:type="dxa"/>
            <w:shd w:val="clear" w:color="auto" w:fill="636569"/>
            <w:vAlign w:val="center"/>
          </w:tcPr>
          <w:p w14:paraId="5BEF3446" w14:textId="77777777" w:rsidR="00BE5518" w:rsidRPr="00E06448" w:rsidRDefault="00BE5518"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lastRenderedPageBreak/>
              <w:t>Paso</w:t>
            </w:r>
          </w:p>
        </w:tc>
        <w:tc>
          <w:tcPr>
            <w:tcW w:w="2097" w:type="dxa"/>
            <w:shd w:val="clear" w:color="auto" w:fill="636569"/>
            <w:vAlign w:val="center"/>
          </w:tcPr>
          <w:p w14:paraId="02B53E7F" w14:textId="77777777" w:rsidR="00BE5518" w:rsidRPr="00E06448" w:rsidRDefault="00147BCB"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Realizado</w:t>
            </w:r>
            <w:proofErr w:type="spellEnd"/>
          </w:p>
          <w:p w14:paraId="7E2B322C" w14:textId="77777777" w:rsidR="00147BCB"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C0FFB">
        <w:tc>
          <w:tcPr>
            <w:tcW w:w="7083" w:type="dxa"/>
          </w:tcPr>
          <w:p w14:paraId="1DB5DBBF" w14:textId="77777777" w:rsidR="00BE5518" w:rsidRPr="00A71B89" w:rsidRDefault="005D311D" w:rsidP="00E06448">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2097" w:type="dxa"/>
          </w:tcPr>
          <w:p w14:paraId="64BBFA10" w14:textId="2D9BCBD1"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34A75B4F" w14:textId="77777777" w:rsidTr="009C0FFB">
        <w:tc>
          <w:tcPr>
            <w:tcW w:w="7083" w:type="dxa"/>
          </w:tcPr>
          <w:p w14:paraId="1AD3A715" w14:textId="77777777" w:rsidR="00BE5518" w:rsidRPr="00E06448" w:rsidRDefault="00755605" w:rsidP="00E06448">
            <w:pPr>
              <w:rPr>
                <w:rFonts w:ascii="Gotham Rounded Light" w:hAnsi="Gotham Rounded Light"/>
                <w:sz w:val="24"/>
                <w:szCs w:val="24"/>
              </w:rPr>
            </w:pPr>
            <w:r w:rsidRPr="00E06448">
              <w:rPr>
                <w:rFonts w:ascii="Gotham Rounded Light" w:hAnsi="Gotham Rounded Light"/>
                <w:sz w:val="24"/>
                <w:szCs w:val="24"/>
              </w:rPr>
              <w:t xml:space="preserve">2. </w:t>
            </w:r>
            <w:proofErr w:type="spellStart"/>
            <w:r w:rsidR="0027616C" w:rsidRPr="00E06448">
              <w:rPr>
                <w:rFonts w:ascii="Gotham Rounded Light" w:hAnsi="Gotham Rounded Light"/>
                <w:sz w:val="24"/>
                <w:szCs w:val="24"/>
              </w:rPr>
              <w:t>Clasificar</w:t>
            </w:r>
            <w:proofErr w:type="spellEnd"/>
            <w:r w:rsidR="0027616C" w:rsidRPr="00E06448">
              <w:rPr>
                <w:rFonts w:ascii="Gotham Rounded Light" w:hAnsi="Gotham Rounded Light"/>
                <w:sz w:val="24"/>
                <w:szCs w:val="24"/>
              </w:rPr>
              <w:t xml:space="preserve"> a </w:t>
            </w:r>
            <w:proofErr w:type="spellStart"/>
            <w:r w:rsidR="0027616C" w:rsidRPr="00E06448">
              <w:rPr>
                <w:rFonts w:ascii="Gotham Rounded Light" w:hAnsi="Gotham Rounded Light"/>
                <w:sz w:val="24"/>
                <w:szCs w:val="24"/>
              </w:rPr>
              <w:t>los</w:t>
            </w:r>
            <w:proofErr w:type="spellEnd"/>
            <w:r w:rsidR="0027616C" w:rsidRPr="00E06448">
              <w:rPr>
                <w:rFonts w:ascii="Gotham Rounded Light" w:hAnsi="Gotham Rounded Light"/>
                <w:sz w:val="24"/>
                <w:szCs w:val="24"/>
              </w:rPr>
              <w:t xml:space="preserve"> </w:t>
            </w:r>
            <w:proofErr w:type="spellStart"/>
            <w:r w:rsidR="0027616C" w:rsidRPr="00E06448">
              <w:rPr>
                <w:rFonts w:ascii="Gotham Rounded Light" w:hAnsi="Gotham Rounded Light"/>
                <w:sz w:val="24"/>
                <w:szCs w:val="24"/>
              </w:rPr>
              <w:t>involucrados</w:t>
            </w:r>
            <w:proofErr w:type="spellEnd"/>
          </w:p>
        </w:tc>
        <w:tc>
          <w:tcPr>
            <w:tcW w:w="2097" w:type="dxa"/>
          </w:tcPr>
          <w:p w14:paraId="44BD7E69" w14:textId="5EBE418E" w:rsidR="00BE5518" w:rsidRPr="00E06448" w:rsidRDefault="00D91B32" w:rsidP="00613A4C">
            <w:pPr>
              <w:jc w:val="center"/>
              <w:rPr>
                <w:rFonts w:ascii="Gotham Rounded Light" w:hAnsi="Gotham Rounded Light"/>
                <w:sz w:val="24"/>
                <w:szCs w:val="24"/>
              </w:rPr>
            </w:pPr>
            <w:r>
              <w:rPr>
                <w:rFonts w:ascii="Gotham Rounded Light" w:hAnsi="Gotham Rounded Light"/>
                <w:sz w:val="24"/>
                <w:szCs w:val="24"/>
              </w:rPr>
              <w:t>Si</w:t>
            </w:r>
          </w:p>
        </w:tc>
      </w:tr>
      <w:tr w:rsidR="00BE5518" w:rsidRPr="00E06448" w14:paraId="205415B3" w14:textId="77777777" w:rsidTr="009C0FFB">
        <w:tc>
          <w:tcPr>
            <w:tcW w:w="7083" w:type="dxa"/>
          </w:tcPr>
          <w:p w14:paraId="1366C563"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2097" w:type="dxa"/>
          </w:tcPr>
          <w:p w14:paraId="68AF18B7" w14:textId="585674E8"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11190278" w14:textId="77777777" w:rsidTr="009C0FFB">
        <w:tc>
          <w:tcPr>
            <w:tcW w:w="7083" w:type="dxa"/>
          </w:tcPr>
          <w:p w14:paraId="54D1391C"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2097" w:type="dxa"/>
          </w:tcPr>
          <w:p w14:paraId="7988D324" w14:textId="32E98C12"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078068C6" w14:textId="77777777" w:rsidR="00DB4F1F" w:rsidRPr="00E06448" w:rsidRDefault="00BE5518"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12</w:t>
      </w:r>
      <w:r w:rsidRPr="00E06448">
        <w:rPr>
          <w:rFonts w:ascii="Gotham Rounded Light" w:hAnsi="Gotham Rounded Light"/>
          <w:sz w:val="24"/>
          <w:szCs w:val="24"/>
        </w:rPr>
        <w:t xml:space="preserve">. </w:t>
      </w:r>
      <w:r w:rsidR="007826EE" w:rsidRPr="00E06448">
        <w:rPr>
          <w:rFonts w:ascii="Gotham Rounded Light" w:hAnsi="Gotham Rounded Light"/>
          <w:sz w:val="24"/>
          <w:szCs w:val="24"/>
        </w:rPr>
        <w:t>Lista de verificación</w:t>
      </w:r>
      <w:r w:rsidRPr="00E06448">
        <w:rPr>
          <w:rFonts w:ascii="Gotham Rounded Light" w:hAnsi="Gotham Rounded Light"/>
          <w:sz w:val="24"/>
          <w:szCs w:val="24"/>
        </w:rPr>
        <w:t xml:space="preserve"> para </w:t>
      </w:r>
      <w:r w:rsidR="005D311D" w:rsidRPr="00E06448">
        <w:rPr>
          <w:rFonts w:ascii="Gotham Rounded Light" w:hAnsi="Gotham Rounded Light"/>
          <w:sz w:val="24"/>
          <w:szCs w:val="24"/>
        </w:rPr>
        <w:t>el análisis de involucrados</w:t>
      </w:r>
    </w:p>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9" w:name="_Toc4776392"/>
      <w:r w:rsidRPr="00A71B89">
        <w:rPr>
          <w:rFonts w:ascii="Gotham" w:hAnsi="Gotham"/>
          <w:b/>
          <w:color w:val="9F2241"/>
          <w:sz w:val="28"/>
        </w:rPr>
        <w:t>Matriz de Expectativas-Fuerzas (Actores internos)</w:t>
      </w:r>
      <w:bookmarkEnd w:id="9"/>
    </w:p>
    <w:p w14:paraId="326A1824" w14:textId="77777777" w:rsidR="00420E80" w:rsidRPr="00A71B89" w:rsidRDefault="00420E80" w:rsidP="00A71B89">
      <w:pPr>
        <w:pStyle w:val="Ttulo1"/>
        <w:rPr>
          <w:rFonts w:ascii="Gotham" w:hAnsi="Gotham"/>
          <w:b/>
          <w:color w:val="9F2241"/>
          <w:sz w:val="28"/>
        </w:rPr>
      </w:pPr>
    </w:p>
    <w:p w14:paraId="56A6A644" w14:textId="09B9BDD6" w:rsidR="009F69EF" w:rsidRPr="00E06448" w:rsidRDefault="00210551" w:rsidP="009F69EF">
      <w:pPr>
        <w:jc w:val="both"/>
        <w:rPr>
          <w:rFonts w:ascii="Gotham Rounded Light" w:hAnsi="Gotham Rounded Light"/>
          <w:sz w:val="24"/>
          <w:szCs w:val="24"/>
        </w:rPr>
      </w:pPr>
      <w:r w:rsidRPr="00E06448">
        <w:rPr>
          <w:rFonts w:ascii="Gotham Rounded Light" w:hAnsi="Gotham Rounded Light"/>
          <w:sz w:val="24"/>
          <w:szCs w:val="24"/>
        </w:rPr>
        <w:t>Para el desarrollo de esta sección se propone utilizar la siguiente tabla:</w:t>
      </w:r>
    </w:p>
    <w:tbl>
      <w:tblPr>
        <w:tblStyle w:val="Tablaconcuadrcula"/>
        <w:tblW w:w="0" w:type="auto"/>
        <w:tblLook w:val="04A0" w:firstRow="1" w:lastRow="0" w:firstColumn="1" w:lastColumn="0" w:noHBand="0" w:noVBand="1"/>
      </w:tblPr>
      <w:tblGrid>
        <w:gridCol w:w="1534"/>
        <w:gridCol w:w="2865"/>
        <w:gridCol w:w="1933"/>
        <w:gridCol w:w="1513"/>
        <w:gridCol w:w="1217"/>
      </w:tblGrid>
      <w:tr w:rsidR="00D91B32" w:rsidRPr="00E06448" w14:paraId="47D74C6B" w14:textId="77777777" w:rsidTr="0027616C">
        <w:trPr>
          <w:trHeight w:val="1056"/>
          <w:tblHeader/>
        </w:trPr>
        <w:tc>
          <w:tcPr>
            <w:tcW w:w="0" w:type="auto"/>
            <w:shd w:val="clear" w:color="auto" w:fill="636569"/>
            <w:vAlign w:val="center"/>
          </w:tcPr>
          <w:p w14:paraId="5245516C"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48518A74"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7B39656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1AC1993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101F0D73"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30EE7A5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91B32" w:rsidRPr="00E06448" w14:paraId="39835FE3" w14:textId="77777777" w:rsidTr="0027616C">
        <w:tc>
          <w:tcPr>
            <w:tcW w:w="0" w:type="auto"/>
            <w:vAlign w:val="center"/>
          </w:tcPr>
          <w:p w14:paraId="299B7A4B" w14:textId="129A5E92" w:rsidR="00D25F64" w:rsidRPr="00C15BB8" w:rsidRDefault="00D25F64" w:rsidP="00E06448">
            <w:pPr>
              <w:rPr>
                <w:rFonts w:ascii="Gotham Rounded Light" w:eastAsia="Calibri" w:hAnsi="Gotham Rounded Light"/>
                <w:color w:val="262626" w:themeColor="text1" w:themeTint="D9"/>
                <w:sz w:val="24"/>
                <w:szCs w:val="24"/>
                <w:lang w:val="es-MX"/>
              </w:rPr>
            </w:pPr>
            <w:r w:rsidRPr="00C15BB8">
              <w:rPr>
                <w:rFonts w:ascii="Gotham Rounded Light" w:eastAsia="Calibri" w:hAnsi="Gotham Rounded Light"/>
                <w:color w:val="262626" w:themeColor="text1" w:themeTint="D9"/>
                <w:sz w:val="24"/>
                <w:szCs w:val="24"/>
                <w:lang w:val="es-MX"/>
              </w:rPr>
              <w:t>Dirección General</w:t>
            </w:r>
            <w:r w:rsidR="00D91B32" w:rsidRPr="00C15BB8">
              <w:rPr>
                <w:rFonts w:ascii="Gotham Rounded Light" w:eastAsia="Calibri" w:hAnsi="Gotham Rounded Light"/>
                <w:color w:val="262626" w:themeColor="text1" w:themeTint="D9"/>
                <w:sz w:val="24"/>
                <w:szCs w:val="24"/>
                <w:lang w:val="es-MX"/>
              </w:rPr>
              <w:t xml:space="preserve"> de Servicios Urbanos</w:t>
            </w:r>
          </w:p>
        </w:tc>
        <w:tc>
          <w:tcPr>
            <w:tcW w:w="0" w:type="auto"/>
          </w:tcPr>
          <w:p w14:paraId="4CAF456B" w14:textId="68674CA9" w:rsidR="00D25F64" w:rsidRPr="00C15BB8" w:rsidRDefault="00D91B32" w:rsidP="00E06448">
            <w:pPr>
              <w:rPr>
                <w:rFonts w:ascii="Gotham Rounded Light" w:eastAsia="Calibri" w:hAnsi="Gotham Rounded Light"/>
                <w:color w:val="262626" w:themeColor="text1" w:themeTint="D9"/>
                <w:sz w:val="24"/>
                <w:szCs w:val="24"/>
                <w:lang w:val="es-MX"/>
              </w:rPr>
            </w:pPr>
            <w:r w:rsidRPr="00C15BB8">
              <w:rPr>
                <w:rFonts w:ascii="Gotham Rounded Light" w:eastAsia="Calibri" w:hAnsi="Gotham Rounded Light"/>
                <w:color w:val="262626" w:themeColor="text1" w:themeTint="D9"/>
                <w:sz w:val="24"/>
                <w:szCs w:val="24"/>
                <w:lang w:val="es-MX"/>
              </w:rPr>
              <w:t>Prestar servicios de recolección de desechos, barrido de calles etc.</w:t>
            </w:r>
          </w:p>
        </w:tc>
        <w:tc>
          <w:tcPr>
            <w:tcW w:w="0" w:type="auto"/>
            <w:vAlign w:val="center"/>
          </w:tcPr>
          <w:p w14:paraId="7B070038"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6A06931"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62F05896"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000268CD" w14:textId="77777777" w:rsidR="00ED6DF5" w:rsidRPr="00E06448" w:rsidRDefault="00CE2C72" w:rsidP="009F69EF">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13</w:t>
      </w:r>
      <w:r w:rsidRPr="00E06448">
        <w:rPr>
          <w:rFonts w:ascii="Gotham Rounded Light" w:hAnsi="Gotham Rounded Light"/>
          <w:sz w:val="24"/>
          <w:szCs w:val="24"/>
        </w:rPr>
        <w:t>. Matriz de Expectativas-Fuerzas (actores internos)</w:t>
      </w:r>
    </w:p>
    <w:p w14:paraId="777B3212" w14:textId="77777777" w:rsidR="00210551" w:rsidRPr="00E06448" w:rsidRDefault="00210551" w:rsidP="00E06448">
      <w:pPr>
        <w:rPr>
          <w:rFonts w:ascii="Gotham Rounded Light" w:hAnsi="Gotham Rounded Light"/>
          <w:sz w:val="24"/>
          <w:szCs w:val="24"/>
        </w:rPr>
      </w:pPr>
    </w:p>
    <w:p w14:paraId="57577443" w14:textId="49562AEE" w:rsidR="00420E80" w:rsidRPr="00A71B89" w:rsidRDefault="00ED6DF5" w:rsidP="00A71B89">
      <w:pPr>
        <w:pStyle w:val="Ttulo1"/>
        <w:rPr>
          <w:rFonts w:ascii="Gotham" w:hAnsi="Gotham"/>
          <w:b/>
          <w:color w:val="9F2241"/>
          <w:sz w:val="28"/>
        </w:rPr>
      </w:pPr>
      <w:bookmarkStart w:id="10" w:name="_Toc4776393"/>
      <w:r w:rsidRPr="00A71B89">
        <w:rPr>
          <w:rFonts w:ascii="Gotham" w:hAnsi="Gotham"/>
          <w:b/>
          <w:color w:val="9F2241"/>
          <w:sz w:val="28"/>
        </w:rPr>
        <w:t>Matriz de Expectativas-Fuerzas (Actores externos)</w:t>
      </w:r>
      <w:bookmarkEnd w:id="10"/>
    </w:p>
    <w:p w14:paraId="08DDFAA3" w14:textId="77777777" w:rsidR="0095616D" w:rsidRPr="00E06448" w:rsidRDefault="007558DB" w:rsidP="009F69EF">
      <w:pPr>
        <w:jc w:val="both"/>
        <w:rPr>
          <w:rFonts w:ascii="Gotham Rounded Light" w:hAnsi="Gotham Rounded Light"/>
          <w:sz w:val="24"/>
          <w:szCs w:val="24"/>
        </w:rPr>
      </w:pPr>
      <w:r w:rsidRPr="00E06448">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581"/>
        <w:gridCol w:w="2800"/>
        <w:gridCol w:w="1944"/>
        <w:gridCol w:w="1520"/>
        <w:gridCol w:w="1217"/>
      </w:tblGrid>
      <w:tr w:rsidR="00D91B32" w:rsidRPr="00E06448" w14:paraId="4FBF64F5" w14:textId="77777777" w:rsidTr="0027616C">
        <w:trPr>
          <w:trHeight w:val="1056"/>
          <w:tblHeader/>
        </w:trPr>
        <w:tc>
          <w:tcPr>
            <w:tcW w:w="0" w:type="auto"/>
            <w:shd w:val="clear" w:color="auto" w:fill="636569"/>
            <w:vAlign w:val="center"/>
          </w:tcPr>
          <w:p w14:paraId="46E4EDD2"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57846A61"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0DF1E3F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13C2E3E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36ACF938"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24E1A1F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7421CCE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91B32" w:rsidRPr="00E06448" w14:paraId="5295A8BF" w14:textId="77777777" w:rsidTr="0027616C">
        <w:tc>
          <w:tcPr>
            <w:tcW w:w="0" w:type="auto"/>
            <w:vAlign w:val="center"/>
          </w:tcPr>
          <w:p w14:paraId="7C90E224" w14:textId="77777777" w:rsidR="00D25F64" w:rsidRPr="00E06448" w:rsidRDefault="00CE2C72" w:rsidP="00E06448">
            <w:pPr>
              <w:rPr>
                <w:rFonts w:ascii="Gotham Rounded Light" w:eastAsia="Calibri" w:hAnsi="Gotham Rounded Light"/>
                <w:color w:val="262626" w:themeColor="text1" w:themeTint="D9"/>
                <w:sz w:val="24"/>
                <w:szCs w:val="24"/>
              </w:rPr>
            </w:pPr>
            <w:proofErr w:type="spellStart"/>
            <w:r w:rsidRPr="00E06448">
              <w:rPr>
                <w:rFonts w:ascii="Gotham Rounded Light" w:eastAsia="Calibri" w:hAnsi="Gotham Rounded Light"/>
                <w:color w:val="262626" w:themeColor="text1" w:themeTint="D9"/>
                <w:sz w:val="24"/>
                <w:szCs w:val="24"/>
              </w:rPr>
              <w:t>Secretaría</w:t>
            </w:r>
            <w:proofErr w:type="spellEnd"/>
            <w:r w:rsidRPr="00E06448">
              <w:rPr>
                <w:rFonts w:ascii="Gotham Rounded Light" w:eastAsia="Calibri" w:hAnsi="Gotham Rounded Light"/>
                <w:color w:val="262626" w:themeColor="text1" w:themeTint="D9"/>
                <w:sz w:val="24"/>
                <w:szCs w:val="24"/>
              </w:rPr>
              <w:t xml:space="preserve"> de </w:t>
            </w:r>
            <w:proofErr w:type="spellStart"/>
            <w:r w:rsidRPr="00E06448">
              <w:rPr>
                <w:rFonts w:ascii="Gotham Rounded Light" w:eastAsia="Calibri" w:hAnsi="Gotham Rounded Light"/>
                <w:color w:val="262626" w:themeColor="text1" w:themeTint="D9"/>
                <w:sz w:val="24"/>
                <w:szCs w:val="24"/>
              </w:rPr>
              <w:t>Finanzas</w:t>
            </w:r>
            <w:proofErr w:type="spellEnd"/>
            <w:r w:rsidR="00D25F64" w:rsidRPr="00E06448">
              <w:rPr>
                <w:rFonts w:ascii="Gotham Rounded Light" w:eastAsia="Calibri" w:hAnsi="Gotham Rounded Light"/>
                <w:color w:val="262626" w:themeColor="text1" w:themeTint="D9"/>
                <w:sz w:val="24"/>
                <w:szCs w:val="24"/>
              </w:rPr>
              <w:t>…</w:t>
            </w:r>
          </w:p>
        </w:tc>
        <w:tc>
          <w:tcPr>
            <w:tcW w:w="0" w:type="auto"/>
          </w:tcPr>
          <w:p w14:paraId="5D4088CB" w14:textId="31BCC75C" w:rsidR="00D25F64" w:rsidRPr="00C15BB8" w:rsidRDefault="00D91B32" w:rsidP="00E06448">
            <w:pPr>
              <w:rPr>
                <w:rFonts w:ascii="Gotham Rounded Light" w:eastAsia="Calibri" w:hAnsi="Gotham Rounded Light"/>
                <w:color w:val="262626" w:themeColor="text1" w:themeTint="D9"/>
                <w:sz w:val="24"/>
                <w:szCs w:val="24"/>
                <w:lang w:val="es-MX"/>
              </w:rPr>
            </w:pPr>
            <w:r w:rsidRPr="00C15BB8">
              <w:rPr>
                <w:rFonts w:ascii="Gotham Rounded Light" w:eastAsia="Calibri" w:hAnsi="Gotham Rounded Light"/>
                <w:color w:val="262626" w:themeColor="text1" w:themeTint="D9"/>
                <w:sz w:val="24"/>
                <w:szCs w:val="24"/>
                <w:lang w:val="es-MX"/>
              </w:rPr>
              <w:t>Contar con los recursos mínimos indispensables suficientes</w:t>
            </w:r>
          </w:p>
        </w:tc>
        <w:tc>
          <w:tcPr>
            <w:tcW w:w="0" w:type="auto"/>
            <w:vAlign w:val="center"/>
          </w:tcPr>
          <w:p w14:paraId="0FCCCE8F"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3F1CEC43"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3A0958A"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52778A84" w14:textId="77777777" w:rsidR="00593B03" w:rsidRPr="00E06448" w:rsidRDefault="00CE2C72" w:rsidP="009F69EF">
      <w:pPr>
        <w:spacing w:before="240" w:after="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14</w:t>
      </w:r>
      <w:r w:rsidRPr="00E06448">
        <w:rPr>
          <w:rFonts w:ascii="Gotham Rounded Light" w:hAnsi="Gotham Rounded Light"/>
          <w:sz w:val="24"/>
          <w:szCs w:val="24"/>
        </w:rPr>
        <w:t>. Matriz de Expectativas-Fuerzas (actores externos)</w:t>
      </w:r>
    </w:p>
    <w:p w14:paraId="4F09CFB5" w14:textId="77777777" w:rsidR="00ED6DF5" w:rsidRPr="00A71B89" w:rsidRDefault="00ED6DF5" w:rsidP="007E446D">
      <w:pPr>
        <w:pStyle w:val="Ttulo1"/>
        <w:rPr>
          <w:rFonts w:ascii="Gotham" w:hAnsi="Gotham"/>
          <w:b/>
          <w:color w:val="9F2241"/>
          <w:sz w:val="28"/>
        </w:rPr>
      </w:pPr>
      <w:bookmarkStart w:id="11" w:name="_Toc4776394"/>
      <w:r w:rsidRPr="00A71B89">
        <w:rPr>
          <w:rFonts w:ascii="Gotham" w:hAnsi="Gotham"/>
          <w:b/>
          <w:color w:val="9F2241"/>
          <w:sz w:val="28"/>
        </w:rPr>
        <w:lastRenderedPageBreak/>
        <w:t>Árbol de problemas</w:t>
      </w:r>
      <w:bookmarkEnd w:id="11"/>
    </w:p>
    <w:p w14:paraId="65E40F45" w14:textId="77777777" w:rsidR="005406AE" w:rsidRPr="00E06448" w:rsidRDefault="005406AE" w:rsidP="00FA3877">
      <w:pPr>
        <w:jc w:val="both"/>
        <w:rPr>
          <w:rFonts w:ascii="Gotham Rounded Light" w:hAnsi="Gotham Rounded Light"/>
          <w:sz w:val="24"/>
          <w:szCs w:val="24"/>
        </w:rPr>
      </w:pPr>
    </w:p>
    <w:p w14:paraId="19D9981A" w14:textId="77777777" w:rsidR="00FA3877" w:rsidRDefault="00147BCB" w:rsidP="00FA3877">
      <w:pPr>
        <w:jc w:val="both"/>
        <w:rPr>
          <w:rFonts w:ascii="Gotham Rounded Light" w:hAnsi="Gotham Rounded Light"/>
          <w:sz w:val="24"/>
          <w:szCs w:val="24"/>
        </w:rPr>
      </w:pPr>
      <w:r w:rsidRPr="00E06448">
        <w:rPr>
          <w:rFonts w:ascii="Gotham Rounded Light" w:hAnsi="Gotham Rounded Light"/>
          <w:sz w:val="24"/>
          <w:szCs w:val="24"/>
        </w:rPr>
        <w:t>Con el objeto de ilustrar el árbol de problemas se presenta el siguiente ejemplo:</w:t>
      </w:r>
    </w:p>
    <w:p w14:paraId="1DC69623" w14:textId="049A1AE8" w:rsidR="00147BCB" w:rsidRPr="008C1978" w:rsidRDefault="008C1978" w:rsidP="008C1978">
      <w:pPr>
        <w:tabs>
          <w:tab w:val="left" w:pos="3135"/>
        </w:tabs>
        <w:rPr>
          <w:rFonts w:ascii="Gotham Rounded Light" w:hAnsi="Gotham Rounded Light"/>
          <w:sz w:val="24"/>
          <w:szCs w:val="24"/>
        </w:rPr>
      </w:pPr>
      <w:r>
        <w:rPr>
          <w:rFonts w:ascii="Gotham Rounded Light" w:hAnsi="Gotham Rounded Light"/>
          <w:sz w:val="24"/>
          <w:szCs w:val="24"/>
        </w:rPr>
        <w:tab/>
      </w:r>
      <w:r w:rsidR="00C15BB8">
        <w:object w:dxaOrig="7237" w:dyaOrig="5416" w14:anchorId="06AF8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50pt" o:ole=""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o:OLEObject Type="Embed" ProgID="PowerPoint.Slide.12" ShapeID="_x0000_i1025" DrawAspect="Content" ObjectID="_1700644684" r:id="rId15"/>
        </w:object>
      </w:r>
    </w:p>
    <w:p w14:paraId="3CF21C9D" w14:textId="77777777" w:rsidR="00DB4F1F"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15</w:t>
      </w:r>
      <w:r w:rsidR="00024246" w:rsidRPr="00E06448">
        <w:rPr>
          <w:rFonts w:ascii="Gotham Rounded Light" w:hAnsi="Gotham Rounded Light"/>
          <w:sz w:val="24"/>
          <w:szCs w:val="24"/>
        </w:rPr>
        <w:t>. Ejemplo de árbol de problemas</w:t>
      </w:r>
    </w:p>
    <w:p w14:paraId="2F40895B" w14:textId="77777777" w:rsidR="00683561" w:rsidRPr="00E06448" w:rsidRDefault="00683561" w:rsidP="009F34D9">
      <w:pPr>
        <w:spacing w:before="240"/>
        <w:jc w:val="center"/>
        <w:rPr>
          <w:rFonts w:ascii="Gotham Rounded Light" w:hAnsi="Gotham Rounded Light"/>
          <w:sz w:val="24"/>
          <w:szCs w:val="24"/>
        </w:rPr>
      </w:pPr>
    </w:p>
    <w:p w14:paraId="59E22520" w14:textId="77777777" w:rsidR="00ED6DF5" w:rsidRPr="00A71B89" w:rsidRDefault="00ED6DF5" w:rsidP="009F34D9">
      <w:pPr>
        <w:pStyle w:val="Ttulo1"/>
        <w:rPr>
          <w:rFonts w:ascii="Gotham" w:hAnsi="Gotham"/>
          <w:b/>
          <w:color w:val="9F2241"/>
          <w:sz w:val="28"/>
        </w:rPr>
      </w:pPr>
      <w:bookmarkStart w:id="12" w:name="_Toc4776395"/>
      <w:r w:rsidRPr="00A71B89">
        <w:rPr>
          <w:rFonts w:ascii="Gotham" w:hAnsi="Gotham"/>
          <w:b/>
          <w:color w:val="9F2241"/>
          <w:sz w:val="28"/>
        </w:rPr>
        <w:lastRenderedPageBreak/>
        <w:t>Árbol de objetivos</w:t>
      </w:r>
      <w:bookmarkEnd w:id="12"/>
    </w:p>
    <w:p w14:paraId="012DE73C" w14:textId="573A8C25" w:rsidR="00011668" w:rsidRPr="00E06448" w:rsidRDefault="00A21179" w:rsidP="009F34D9">
      <w:pPr>
        <w:jc w:val="both"/>
        <w:rPr>
          <w:rFonts w:ascii="Gotham Rounded Light" w:hAnsi="Gotham Rounded Light"/>
          <w:sz w:val="24"/>
          <w:szCs w:val="24"/>
        </w:rPr>
      </w:pPr>
      <w:r w:rsidRPr="00E06448">
        <w:rPr>
          <w:rFonts w:ascii="Gotham Rounded Light" w:hAnsi="Gotham Rounded Light"/>
          <w:sz w:val="24"/>
          <w:szCs w:val="24"/>
        </w:rPr>
        <w:t>.</w:t>
      </w:r>
    </w:p>
    <w:p w14:paraId="590C97C7" w14:textId="40312E02" w:rsidR="00A21179" w:rsidRDefault="00C1058E" w:rsidP="009F34D9">
      <w:pPr>
        <w:jc w:val="both"/>
        <w:rPr>
          <w:rFonts w:ascii="Gotham Rounded Light" w:hAnsi="Gotham Rounded Light"/>
          <w:sz w:val="24"/>
          <w:szCs w:val="24"/>
        </w:rPr>
      </w:pPr>
      <w:r w:rsidRPr="00E06448">
        <w:rPr>
          <w:rFonts w:ascii="Gotham Rounded Light" w:hAnsi="Gotham Rounded Light"/>
          <w:sz w:val="24"/>
          <w:szCs w:val="24"/>
        </w:rPr>
        <w:t>En seguida se presenta un ejemplo del árbol de objetivos:</w:t>
      </w:r>
    </w:p>
    <w:p w14:paraId="39BED9DE" w14:textId="69B8FD00" w:rsidR="00613A4C" w:rsidRDefault="00613A4C" w:rsidP="009F34D9">
      <w:pPr>
        <w:jc w:val="both"/>
        <w:rPr>
          <w:rFonts w:ascii="Gotham Rounded Light" w:hAnsi="Gotham Rounded Light"/>
          <w:sz w:val="24"/>
          <w:szCs w:val="24"/>
        </w:rPr>
      </w:pPr>
    </w:p>
    <w:p w14:paraId="78CEE3A8" w14:textId="05D4C963" w:rsidR="00613A4C" w:rsidRDefault="001A05B9" w:rsidP="009F34D9">
      <w:pPr>
        <w:jc w:val="both"/>
        <w:rPr>
          <w:rFonts w:ascii="Gotham Rounded Light" w:hAnsi="Gotham Rounded Light"/>
          <w:sz w:val="24"/>
          <w:szCs w:val="24"/>
        </w:rPr>
      </w:pPr>
      <w:r w:rsidRPr="00102099">
        <w:rPr>
          <w:rFonts w:ascii="Calibri" w:eastAsia="Calibri" w:hAnsi="Calibri" w:cs="Calibri"/>
        </w:rPr>
        <w:object w:dxaOrig="6914" w:dyaOrig="5187" w14:anchorId="5F84D463">
          <v:shape id="_x0000_i1026" type="#_x0000_t75" style="width:457.5pt;height:396pt" o:ole="" o:bordertopcolor="this" o:borderleftcolor="this" o:borderbottomcolor="this" o:borderrightcolor="this">
            <v:imagedata r:id="rId16" o:title=""/>
            <w10:bordertop type="single" width="4" shadow="t"/>
            <w10:borderleft type="single" width="4" shadow="t"/>
            <w10:borderbottom type="single" width="4" shadow="t"/>
            <w10:borderright type="single" width="4" shadow="t"/>
          </v:shape>
          <o:OLEObject Type="Embed" ProgID="PowerPoint.Slide.12" ShapeID="_x0000_i1026" DrawAspect="Content" ObjectID="_1700644685" r:id="rId17"/>
        </w:object>
      </w:r>
    </w:p>
    <w:p w14:paraId="40F49987" w14:textId="0E569CAF" w:rsidR="00613A4C" w:rsidRPr="00E06448" w:rsidRDefault="00561D94" w:rsidP="008C1978">
      <w:pPr>
        <w:spacing w:before="240"/>
        <w:jc w:val="center"/>
        <w:rPr>
          <w:rFonts w:ascii="Gotham Rounded Light" w:hAnsi="Gotham Rounded Light"/>
          <w:sz w:val="24"/>
          <w:szCs w:val="24"/>
        </w:rPr>
      </w:pPr>
      <w:r w:rsidRPr="00E06448">
        <w:rPr>
          <w:rFonts w:ascii="Gotham Rounded Light" w:hAnsi="Gotham Rounded Light"/>
          <w:sz w:val="24"/>
          <w:szCs w:val="24"/>
        </w:rPr>
        <w:t>Tabla 16</w:t>
      </w:r>
      <w:r w:rsidR="00BC34D9" w:rsidRPr="00E06448">
        <w:rPr>
          <w:rFonts w:ascii="Gotham Rounded Light" w:hAnsi="Gotham Rounded Light"/>
          <w:sz w:val="24"/>
          <w:szCs w:val="24"/>
        </w:rPr>
        <w:t>. Ejemplo de árbol de objetivos</w:t>
      </w:r>
    </w:p>
    <w:p w14:paraId="7C1F4FE3" w14:textId="77777777" w:rsidR="005406AE" w:rsidRDefault="005406AE" w:rsidP="009F34D9">
      <w:pPr>
        <w:pStyle w:val="Ttulo1"/>
        <w:rPr>
          <w:rFonts w:ascii="Gotham" w:hAnsi="Gotham"/>
          <w:b/>
          <w:color w:val="9F2241"/>
          <w:sz w:val="28"/>
        </w:rPr>
      </w:pPr>
      <w:bookmarkStart w:id="13" w:name="_Toc4776396"/>
    </w:p>
    <w:p w14:paraId="35B47842" w14:textId="77777777" w:rsidR="001A05B9" w:rsidRPr="001A05B9" w:rsidRDefault="001A05B9" w:rsidP="001A05B9"/>
    <w:p w14:paraId="0F044A73" w14:textId="77777777" w:rsidR="001A0653" w:rsidRPr="00A71B89" w:rsidRDefault="00ED6DF5" w:rsidP="009F34D9">
      <w:pPr>
        <w:pStyle w:val="Ttulo1"/>
        <w:rPr>
          <w:rFonts w:ascii="Gotham" w:hAnsi="Gotham"/>
          <w:b/>
          <w:color w:val="9F2241"/>
          <w:sz w:val="28"/>
        </w:rPr>
      </w:pPr>
      <w:r w:rsidRPr="00A71B89">
        <w:rPr>
          <w:rFonts w:ascii="Gotham" w:hAnsi="Gotham"/>
          <w:b/>
          <w:color w:val="9F2241"/>
          <w:sz w:val="28"/>
        </w:rPr>
        <w:t>Selección de alternativas</w:t>
      </w:r>
      <w:bookmarkEnd w:id="13"/>
    </w:p>
    <w:p w14:paraId="2911821A" w14:textId="77777777" w:rsidR="00C46F64" w:rsidRPr="00E06448" w:rsidRDefault="00C46F64"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982457">
        <w:tc>
          <w:tcPr>
            <w:tcW w:w="7083" w:type="dxa"/>
            <w:shd w:val="clear" w:color="auto" w:fill="636569"/>
          </w:tcPr>
          <w:p w14:paraId="1FB8EFC5"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lastRenderedPageBreak/>
              <w:t>PASO</w:t>
            </w:r>
          </w:p>
        </w:tc>
        <w:tc>
          <w:tcPr>
            <w:tcW w:w="1858" w:type="dxa"/>
            <w:shd w:val="clear" w:color="auto" w:fill="636569"/>
          </w:tcPr>
          <w:p w14:paraId="14D3279E"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982457">
        <w:tc>
          <w:tcPr>
            <w:tcW w:w="7083" w:type="dxa"/>
          </w:tcPr>
          <w:p w14:paraId="37DA5847"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76E1A915"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5F002302" w14:textId="77777777" w:rsidTr="00982457">
        <w:tc>
          <w:tcPr>
            <w:tcW w:w="7083" w:type="dxa"/>
          </w:tcPr>
          <w:p w14:paraId="2F105CC3"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7FEA82D6"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18F99E9C" w14:textId="77777777" w:rsidTr="00982457">
        <w:tc>
          <w:tcPr>
            <w:tcW w:w="7083" w:type="dxa"/>
          </w:tcPr>
          <w:p w14:paraId="234BF4F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4FC95857"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77E1B0D" w14:textId="77777777" w:rsidTr="00982457">
        <w:tc>
          <w:tcPr>
            <w:tcW w:w="7083" w:type="dxa"/>
          </w:tcPr>
          <w:p w14:paraId="3B4696B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31A956BF"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B548589" w14:textId="77777777" w:rsidTr="00982457">
        <w:tc>
          <w:tcPr>
            <w:tcW w:w="7083" w:type="dxa"/>
          </w:tcPr>
          <w:p w14:paraId="6BE0AB98" w14:textId="77777777" w:rsidR="00282612" w:rsidRPr="00E06448" w:rsidRDefault="00282612" w:rsidP="00E06448">
            <w:pP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13F9BCD3"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2493D0CF" w14:textId="77777777" w:rsidR="001F15BE"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17</w:t>
      </w:r>
      <w:r w:rsidR="00593B03" w:rsidRPr="00E06448">
        <w:rPr>
          <w:rFonts w:ascii="Gotham Rounded Light" w:hAnsi="Gotham Rounded Light"/>
          <w:sz w:val="24"/>
          <w:szCs w:val="24"/>
        </w:rPr>
        <w:t xml:space="preserve">. </w:t>
      </w:r>
      <w:r w:rsidR="00173FE9" w:rsidRPr="00E06448">
        <w:rPr>
          <w:rFonts w:ascii="Gotham Rounded Light" w:hAnsi="Gotham Rounded Light"/>
          <w:sz w:val="24"/>
          <w:szCs w:val="24"/>
        </w:rPr>
        <w:t>Lista de verificación</w:t>
      </w:r>
      <w:r w:rsidR="00593B03" w:rsidRPr="00E06448">
        <w:rPr>
          <w:rFonts w:ascii="Gotham Rounded Light" w:hAnsi="Gotham Rounded Light"/>
          <w:sz w:val="24"/>
          <w:szCs w:val="24"/>
        </w:rPr>
        <w:t xml:space="preserve"> para </w:t>
      </w:r>
      <w:r w:rsidR="00447A27" w:rsidRPr="00E06448">
        <w:rPr>
          <w:rFonts w:ascii="Gotham Rounded Light" w:hAnsi="Gotham Rounded Light"/>
          <w:sz w:val="24"/>
          <w:szCs w:val="24"/>
        </w:rPr>
        <w:t>la selección de alternativas</w:t>
      </w:r>
    </w:p>
    <w:p w14:paraId="020D4500" w14:textId="77777777" w:rsidR="007C131F" w:rsidRDefault="007C131F" w:rsidP="00E06448">
      <w:pPr>
        <w:rPr>
          <w:rFonts w:ascii="Gotham Rounded Light" w:hAnsi="Gotham Rounded Light"/>
          <w:sz w:val="24"/>
          <w:szCs w:val="24"/>
        </w:rPr>
      </w:pPr>
    </w:p>
    <w:p w14:paraId="521CCCB8" w14:textId="77777777" w:rsidR="00356D9E" w:rsidRPr="00A71B89" w:rsidRDefault="00356D9E" w:rsidP="009F34D9">
      <w:pPr>
        <w:pStyle w:val="Ttulo1"/>
        <w:rPr>
          <w:rFonts w:ascii="Gotham" w:hAnsi="Gotham"/>
          <w:b/>
          <w:color w:val="9F2241"/>
          <w:sz w:val="28"/>
        </w:rPr>
      </w:pPr>
      <w:bookmarkStart w:id="14" w:name="_Toc4776397"/>
      <w:r w:rsidRPr="00A71B89">
        <w:rPr>
          <w:rFonts w:ascii="Gotham" w:hAnsi="Gotham"/>
          <w:b/>
          <w:color w:val="9F2241"/>
          <w:sz w:val="28"/>
        </w:rPr>
        <w:t>Estructura analítica</w:t>
      </w:r>
      <w:bookmarkEnd w:id="14"/>
    </w:p>
    <w:p w14:paraId="01075097" w14:textId="77777777" w:rsidR="008D3094" w:rsidRPr="00E06448" w:rsidRDefault="008D3094" w:rsidP="00E06448">
      <w:pPr>
        <w:rPr>
          <w:rFonts w:ascii="Gotham Rounded Light" w:hAnsi="Gotham Rounded Light"/>
          <w:sz w:val="24"/>
          <w:szCs w:val="24"/>
        </w:rPr>
      </w:pPr>
    </w:p>
    <w:p w14:paraId="17A85FE9" w14:textId="19DBC188" w:rsidR="008D3094" w:rsidRPr="00E06448" w:rsidRDefault="0007067F" w:rsidP="00E06448">
      <w:pPr>
        <w:rPr>
          <w:rFonts w:ascii="Gotham Rounded Light" w:hAnsi="Gotham Rounded Light"/>
          <w:sz w:val="24"/>
          <w:szCs w:val="24"/>
        </w:rPr>
      </w:pPr>
      <w:r w:rsidRPr="00E06448">
        <w:rPr>
          <w:rFonts w:ascii="Gotham Rounded Light" w:hAnsi="Gotham Rounded Light"/>
          <w:sz w:val="24"/>
          <w:szCs w:val="24"/>
        </w:rPr>
        <w:t xml:space="preserve">Para hacer más claro este análisis </w:t>
      </w:r>
      <w:r w:rsidR="004C631B" w:rsidRPr="00E06448">
        <w:rPr>
          <w:rFonts w:ascii="Gotham Rounded Light" w:hAnsi="Gotham Rounded Light"/>
          <w:sz w:val="24"/>
          <w:szCs w:val="24"/>
        </w:rPr>
        <w:t>a continuación se muestra un ejemplo sobre la construcción de las EAPp:</w:t>
      </w:r>
    </w:p>
    <w:tbl>
      <w:tblPr>
        <w:tblStyle w:val="Tabladecuadrcula1clara-nfasis6"/>
        <w:tblW w:w="9209" w:type="dxa"/>
        <w:tblLayout w:type="fixed"/>
        <w:tblLook w:val="0000" w:firstRow="0" w:lastRow="0" w:firstColumn="0" w:lastColumn="0" w:noHBand="0" w:noVBand="0"/>
      </w:tblPr>
      <w:tblGrid>
        <w:gridCol w:w="3823"/>
        <w:gridCol w:w="5386"/>
      </w:tblGrid>
      <w:tr w:rsidR="005759CA" w:rsidRPr="00132A34" w14:paraId="5305B761" w14:textId="77777777" w:rsidTr="001A05B9">
        <w:trPr>
          <w:trHeight w:hRule="exact" w:val="433"/>
        </w:trPr>
        <w:tc>
          <w:tcPr>
            <w:tcW w:w="9209" w:type="dxa"/>
            <w:gridSpan w:val="2"/>
          </w:tcPr>
          <w:p w14:paraId="31743AEF"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EST</w:t>
            </w:r>
            <w:r w:rsidRPr="00132A34">
              <w:rPr>
                <w:rFonts w:ascii="Gotham Rounded Light" w:hAnsi="Gotham Rounded Light" w:cs="Calibri"/>
                <w:b/>
                <w:bCs/>
                <w:spacing w:val="-3"/>
                <w:sz w:val="24"/>
                <w:szCs w:val="24"/>
              </w:rPr>
              <w:t>R</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3"/>
                <w:sz w:val="24"/>
                <w:szCs w:val="24"/>
              </w:rPr>
              <w:t>U</w:t>
            </w:r>
            <w:r w:rsidRPr="00132A34">
              <w:rPr>
                <w:rFonts w:ascii="Gotham Rounded Light" w:hAnsi="Gotham Rounded Light" w:cs="Calibri"/>
                <w:b/>
                <w:bCs/>
                <w:sz w:val="24"/>
                <w:szCs w:val="24"/>
              </w:rPr>
              <w:t>RA</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ANA</w:t>
            </w:r>
            <w:r w:rsidRPr="00132A34">
              <w:rPr>
                <w:rFonts w:ascii="Gotham Rounded Light" w:hAnsi="Gotham Rounded Light" w:cs="Calibri"/>
                <w:b/>
                <w:bCs/>
                <w:spacing w:val="-1"/>
                <w:sz w:val="24"/>
                <w:szCs w:val="24"/>
              </w:rPr>
              <w:t>L</w:t>
            </w:r>
            <w:r w:rsidRPr="00132A34">
              <w:rPr>
                <w:rFonts w:ascii="Gotham Rounded Light" w:hAnsi="Gotham Rounded Light" w:cs="Calibri"/>
                <w:b/>
                <w:bCs/>
                <w:sz w:val="24"/>
                <w:szCs w:val="24"/>
              </w:rPr>
              <w:t>Í</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I</w:t>
            </w:r>
            <w:r w:rsidRPr="00132A34">
              <w:rPr>
                <w:rFonts w:ascii="Gotham Rounded Light" w:hAnsi="Gotham Rounded Light" w:cs="Calibri"/>
                <w:b/>
                <w:bCs/>
                <w:spacing w:val="-1"/>
                <w:sz w:val="24"/>
                <w:szCs w:val="24"/>
              </w:rPr>
              <w:t>C</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PR</w:t>
            </w:r>
            <w:r w:rsidRPr="00132A34">
              <w:rPr>
                <w:rFonts w:ascii="Gotham Rounded Light" w:hAnsi="Gotham Rounded Light" w:cs="Calibri"/>
                <w:b/>
                <w:bCs/>
                <w:spacing w:val="-1"/>
                <w:sz w:val="24"/>
                <w:szCs w:val="24"/>
              </w:rPr>
              <w:t>O</w:t>
            </w:r>
            <w:r w:rsidRPr="00132A34">
              <w:rPr>
                <w:rFonts w:ascii="Gotham Rounded Light" w:hAnsi="Gotham Rounded Light" w:cs="Calibri"/>
                <w:b/>
                <w:bCs/>
                <w:spacing w:val="-2"/>
                <w:sz w:val="24"/>
                <w:szCs w:val="24"/>
              </w:rPr>
              <w:t>GR</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M</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P</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ES</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R</w:t>
            </w:r>
            <w:r w:rsidRPr="00132A34">
              <w:rPr>
                <w:rFonts w:ascii="Gotham Rounded Light" w:hAnsi="Gotham Rounded Light" w:cs="Calibri"/>
                <w:b/>
                <w:bCs/>
                <w:sz w:val="24"/>
                <w:szCs w:val="24"/>
              </w:rPr>
              <w:t>IO</w:t>
            </w:r>
          </w:p>
        </w:tc>
      </w:tr>
      <w:tr w:rsidR="005759CA" w:rsidRPr="00132A34" w14:paraId="70E92D05" w14:textId="77777777" w:rsidTr="001A05B9">
        <w:trPr>
          <w:trHeight w:hRule="exact" w:val="1146"/>
        </w:trPr>
        <w:tc>
          <w:tcPr>
            <w:tcW w:w="3823" w:type="dxa"/>
          </w:tcPr>
          <w:p w14:paraId="1D58F08D"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MÁTI</w:t>
            </w:r>
            <w:r w:rsidRPr="00132A34">
              <w:rPr>
                <w:rFonts w:ascii="Gotham Rounded Light" w:hAnsi="Gotham Rounded Light" w:cs="Calibri"/>
                <w:b/>
                <w:bCs/>
                <w:spacing w:val="-4"/>
                <w:sz w:val="24"/>
                <w:szCs w:val="24"/>
              </w:rPr>
              <w:t>C</w:t>
            </w:r>
            <w:r w:rsidRPr="00132A34">
              <w:rPr>
                <w:rFonts w:ascii="Gotham Rounded Light" w:hAnsi="Gotham Rounded Light" w:cs="Calibri"/>
                <w:b/>
                <w:bCs/>
                <w:sz w:val="24"/>
                <w:szCs w:val="24"/>
              </w:rPr>
              <w:t>A</w:t>
            </w:r>
          </w:p>
          <w:p w14:paraId="78110705" w14:textId="77777777" w:rsidR="007F2F00" w:rsidRPr="00132A34" w:rsidRDefault="007F2F00" w:rsidP="00E06448">
            <w:pPr>
              <w:rPr>
                <w:rFonts w:ascii="Gotham Rounded Light" w:hAnsi="Gotham Rounded Light" w:cs="Calibri"/>
                <w:sz w:val="24"/>
                <w:szCs w:val="24"/>
              </w:rPr>
            </w:pPr>
          </w:p>
          <w:p w14:paraId="404734B1"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3"/>
                <w:sz w:val="24"/>
                <w:szCs w:val="24"/>
              </w:rPr>
              <w:t>p</w:t>
            </w:r>
            <w:r w:rsidRPr="00132A34">
              <w:rPr>
                <w:rFonts w:ascii="Gotham Rounded Light" w:hAnsi="Gotham Rounded Light" w:cs="Calibri"/>
                <w:b/>
                <w:bCs/>
                <w:sz w:val="24"/>
                <w:szCs w:val="24"/>
              </w:rPr>
              <w:t>rob</w:t>
            </w:r>
            <w:r w:rsidRPr="00132A34">
              <w:rPr>
                <w:rFonts w:ascii="Gotham Rounded Light" w:hAnsi="Gotham Rounded Light" w:cs="Calibri"/>
                <w:b/>
                <w:bCs/>
                <w:spacing w:val="-2"/>
                <w:sz w:val="24"/>
                <w:szCs w:val="24"/>
              </w:rPr>
              <w:t>le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a)</w:t>
            </w:r>
          </w:p>
        </w:tc>
        <w:tc>
          <w:tcPr>
            <w:tcW w:w="5386" w:type="dxa"/>
          </w:tcPr>
          <w:p w14:paraId="06BD371B"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S</w:t>
            </w:r>
            <w:r w:rsidRPr="00132A34">
              <w:rPr>
                <w:rFonts w:ascii="Gotham Rounded Light" w:hAnsi="Gotham Rounded Light" w:cs="Calibri"/>
                <w:b/>
                <w:bCs/>
                <w:spacing w:val="-1"/>
                <w:sz w:val="24"/>
                <w:szCs w:val="24"/>
              </w:rPr>
              <w:t>OL</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IÓN</w:t>
            </w:r>
          </w:p>
          <w:p w14:paraId="23F7C141" w14:textId="77777777" w:rsidR="007F2F00" w:rsidRPr="00132A34" w:rsidRDefault="007F2F00" w:rsidP="00E06448">
            <w:pPr>
              <w:rPr>
                <w:rFonts w:ascii="Gotham Rounded Light" w:hAnsi="Gotham Rounded Light" w:cs="Calibri"/>
                <w:sz w:val="24"/>
                <w:szCs w:val="24"/>
              </w:rPr>
            </w:pPr>
          </w:p>
          <w:p w14:paraId="72BDA829"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objet</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v</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tc>
      </w:tr>
      <w:tr w:rsidR="005759CA" w:rsidRPr="00132A34" w14:paraId="3E58037A" w14:textId="77777777" w:rsidTr="001A05B9">
        <w:trPr>
          <w:trHeight w:hRule="exact" w:val="2686"/>
        </w:trPr>
        <w:tc>
          <w:tcPr>
            <w:tcW w:w="3823" w:type="dxa"/>
          </w:tcPr>
          <w:p w14:paraId="3C710A0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EFE</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2"/>
                <w:sz w:val="24"/>
                <w:szCs w:val="24"/>
              </w:rPr>
              <w:t>O</w:t>
            </w:r>
            <w:r w:rsidRPr="00132A34">
              <w:rPr>
                <w:rFonts w:ascii="Gotham Rounded Light" w:hAnsi="Gotham Rounded Light" w:cs="Calibri"/>
                <w:b/>
                <w:bCs/>
                <w:sz w:val="24"/>
                <w:szCs w:val="24"/>
              </w:rPr>
              <w:t>S</w:t>
            </w:r>
          </w:p>
          <w:p w14:paraId="579AC06D" w14:textId="77777777" w:rsidR="007F2F00" w:rsidRPr="00132A34" w:rsidRDefault="007F2F00" w:rsidP="00E06448">
            <w:pPr>
              <w:rPr>
                <w:rFonts w:ascii="Gotham Rounded Light" w:hAnsi="Gotham Rounded Light" w:cs="Calibri"/>
                <w:sz w:val="24"/>
                <w:szCs w:val="24"/>
              </w:rPr>
            </w:pPr>
          </w:p>
          <w:p w14:paraId="3E553412" w14:textId="4E9F03B9" w:rsidR="005759CA" w:rsidRPr="001A05B9" w:rsidRDefault="001A05B9" w:rsidP="00E06448">
            <w:pPr>
              <w:rPr>
                <w:rFonts w:ascii="Gotham Rounded Light" w:hAnsi="Gotham Rounded Light" w:cs="Calibri"/>
                <w:sz w:val="20"/>
                <w:szCs w:val="20"/>
              </w:rPr>
            </w:pPr>
            <w:r w:rsidRPr="001A05B9">
              <w:rPr>
                <w:rFonts w:ascii="Gotham Rounded Light" w:hAnsi="Gotham Rounded Light" w:cs="Calibri"/>
                <w:sz w:val="20"/>
                <w:szCs w:val="20"/>
              </w:rPr>
              <w:t xml:space="preserve">Falta de limpieza en vías secundarias </w:t>
            </w:r>
          </w:p>
          <w:p w14:paraId="0F13EB85" w14:textId="77777777" w:rsidR="001A05B9" w:rsidRPr="001A05B9" w:rsidRDefault="001A05B9" w:rsidP="001A05B9">
            <w:pPr>
              <w:rPr>
                <w:rFonts w:ascii="Gotham Rounded Light" w:hAnsi="Gotham Rounded Light" w:cs="Calibri"/>
                <w:sz w:val="20"/>
                <w:szCs w:val="20"/>
              </w:rPr>
            </w:pPr>
          </w:p>
          <w:p w14:paraId="276DCF1E" w14:textId="77777777" w:rsidR="001A05B9" w:rsidRPr="001A05B9" w:rsidRDefault="001A05B9" w:rsidP="001A05B9">
            <w:pPr>
              <w:rPr>
                <w:rFonts w:ascii="Gotham Rounded Light" w:hAnsi="Gotham Rounded Light" w:cs="Calibri"/>
                <w:sz w:val="20"/>
                <w:szCs w:val="20"/>
              </w:rPr>
            </w:pPr>
            <w:r w:rsidRPr="001A05B9">
              <w:rPr>
                <w:rFonts w:ascii="Gotham Rounded Light" w:hAnsi="Gotham Rounded Light" w:cs="Calibri"/>
                <w:sz w:val="20"/>
                <w:szCs w:val="20"/>
              </w:rPr>
              <w:t>Falta de limpieza en espacios públicos</w:t>
            </w:r>
          </w:p>
          <w:p w14:paraId="3AAF83DF" w14:textId="77777777" w:rsidR="001A05B9" w:rsidRPr="001A05B9" w:rsidRDefault="001A05B9" w:rsidP="001A05B9">
            <w:pPr>
              <w:rPr>
                <w:rFonts w:ascii="Gotham Rounded Light" w:hAnsi="Gotham Rounded Light" w:cs="Calibri"/>
                <w:sz w:val="20"/>
                <w:szCs w:val="20"/>
              </w:rPr>
            </w:pPr>
          </w:p>
          <w:p w14:paraId="12FBADC0" w14:textId="30881573" w:rsidR="001A05B9" w:rsidRPr="00132A34" w:rsidRDefault="001A05B9" w:rsidP="001A05B9">
            <w:pPr>
              <w:rPr>
                <w:rFonts w:ascii="Gotham Rounded Light" w:hAnsi="Gotham Rounded Light" w:cs="Calibri"/>
                <w:sz w:val="24"/>
                <w:szCs w:val="24"/>
              </w:rPr>
            </w:pPr>
            <w:r w:rsidRPr="001A05B9">
              <w:rPr>
                <w:rFonts w:ascii="Gotham Rounded Light" w:hAnsi="Gotham Rounded Light" w:cs="Calibri"/>
                <w:sz w:val="20"/>
                <w:szCs w:val="20"/>
              </w:rPr>
              <w:t>Deficiencia en la recolección de residuos domiciliarios</w:t>
            </w:r>
          </w:p>
        </w:tc>
        <w:tc>
          <w:tcPr>
            <w:tcW w:w="5386" w:type="dxa"/>
          </w:tcPr>
          <w:p w14:paraId="6E80DDEC" w14:textId="5F047A3F" w:rsidR="007F2F00" w:rsidRPr="001A05B9"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FIN</w:t>
            </w:r>
            <w:r w:rsidRPr="00132A34">
              <w:rPr>
                <w:rFonts w:ascii="Gotham Rounded Light" w:hAnsi="Gotham Rounded Light" w:cs="Calibri"/>
                <w:b/>
                <w:bCs/>
                <w:spacing w:val="-2"/>
                <w:sz w:val="24"/>
                <w:szCs w:val="24"/>
              </w:rPr>
              <w:t>E</w:t>
            </w:r>
            <w:r w:rsidR="001A05B9">
              <w:rPr>
                <w:rFonts w:ascii="Gotham Rounded Light" w:hAnsi="Gotham Rounded Light" w:cs="Calibri"/>
                <w:b/>
                <w:bCs/>
                <w:sz w:val="24"/>
                <w:szCs w:val="24"/>
              </w:rPr>
              <w:t>S</w:t>
            </w:r>
          </w:p>
          <w:p w14:paraId="250F23E3" w14:textId="77777777" w:rsidR="005759CA" w:rsidRPr="001A05B9" w:rsidRDefault="001A05B9" w:rsidP="00E06448">
            <w:pPr>
              <w:rPr>
                <w:rFonts w:ascii="Gotham Rounded Light" w:hAnsi="Gotham Rounded Light" w:cs="Calibri"/>
                <w:sz w:val="20"/>
                <w:szCs w:val="20"/>
              </w:rPr>
            </w:pPr>
            <w:r w:rsidRPr="001A05B9">
              <w:rPr>
                <w:rFonts w:ascii="Gotham Rounded Light" w:hAnsi="Gotham Rounded Light" w:cs="Calibri"/>
                <w:sz w:val="20"/>
                <w:szCs w:val="20"/>
              </w:rPr>
              <w:t>Tener una población consciente de la importancia de mantener una alcaldía limpia.</w:t>
            </w:r>
          </w:p>
          <w:p w14:paraId="2ABAC032" w14:textId="455EB4B0" w:rsidR="001A05B9" w:rsidRPr="001A05B9" w:rsidRDefault="001A05B9" w:rsidP="001A05B9">
            <w:pPr>
              <w:jc w:val="both"/>
              <w:rPr>
                <w:rFonts w:ascii="Gotham Rounded Light" w:hAnsi="Gotham Rounded Light" w:cs="Calibri"/>
                <w:sz w:val="20"/>
                <w:szCs w:val="20"/>
              </w:rPr>
            </w:pPr>
            <w:r w:rsidRPr="001A05B9">
              <w:rPr>
                <w:rFonts w:ascii="Gotham Rounded Light" w:hAnsi="Gotham Rounded Light" w:cs="Calibri"/>
                <w:bCs/>
                <w:sz w:val="20"/>
                <w:szCs w:val="20"/>
              </w:rPr>
              <w:t xml:space="preserve">Ofrecer mejores espacios públicos para disfrute de la comunidad tlalpense. </w:t>
            </w:r>
          </w:p>
          <w:p w14:paraId="596C1514" w14:textId="5D468DAA" w:rsidR="001A05B9" w:rsidRPr="001A05B9" w:rsidRDefault="001A05B9" w:rsidP="001A05B9">
            <w:pPr>
              <w:jc w:val="both"/>
              <w:rPr>
                <w:rFonts w:ascii="Gotham Rounded Light" w:hAnsi="Gotham Rounded Light" w:cs="Calibri"/>
                <w:sz w:val="20"/>
                <w:szCs w:val="20"/>
              </w:rPr>
            </w:pPr>
            <w:r w:rsidRPr="001A05B9">
              <w:rPr>
                <w:rFonts w:ascii="Gotham Rounded Light" w:hAnsi="Gotham Rounded Light" w:cs="Calibri"/>
                <w:bCs/>
                <w:sz w:val="20"/>
                <w:szCs w:val="20"/>
              </w:rPr>
              <w:t>Fomentar la integración social y comunitaria.</w:t>
            </w:r>
          </w:p>
          <w:p w14:paraId="22719515" w14:textId="76B5A8C4" w:rsidR="001A05B9" w:rsidRPr="001A05B9" w:rsidRDefault="001A05B9" w:rsidP="001A05B9">
            <w:pPr>
              <w:jc w:val="both"/>
              <w:rPr>
                <w:rFonts w:ascii="Gotham Rounded Light" w:hAnsi="Gotham Rounded Light" w:cs="Calibri"/>
                <w:sz w:val="20"/>
                <w:szCs w:val="20"/>
              </w:rPr>
            </w:pPr>
            <w:r w:rsidRPr="001A05B9">
              <w:rPr>
                <w:rFonts w:ascii="Gotham Rounded Light" w:hAnsi="Gotham Rounded Light" w:cs="Calibri"/>
                <w:bCs/>
                <w:sz w:val="20"/>
                <w:szCs w:val="20"/>
              </w:rPr>
              <w:t>Ser una alcaldía libre de desechos sólidos.</w:t>
            </w:r>
          </w:p>
          <w:p w14:paraId="7A7100EB" w14:textId="32186AA1" w:rsidR="001A05B9" w:rsidRPr="001A05B9" w:rsidRDefault="001A05B9" w:rsidP="001A05B9">
            <w:pPr>
              <w:jc w:val="both"/>
              <w:rPr>
                <w:rFonts w:ascii="Gotham Rounded Light" w:hAnsi="Gotham Rounded Light" w:cs="Calibri"/>
                <w:sz w:val="20"/>
                <w:szCs w:val="20"/>
              </w:rPr>
            </w:pPr>
            <w:r w:rsidRPr="001A05B9">
              <w:rPr>
                <w:rFonts w:ascii="Gotham Rounded Light" w:hAnsi="Gotham Rounded Light" w:cs="Calibri"/>
                <w:bCs/>
                <w:sz w:val="20"/>
                <w:szCs w:val="20"/>
              </w:rPr>
              <w:t xml:space="preserve">Ser una alcaldía con una imagen de limpieza en sus calles </w:t>
            </w:r>
            <w:proofErr w:type="gramStart"/>
            <w:r w:rsidRPr="001A05B9">
              <w:rPr>
                <w:rFonts w:ascii="Gotham Rounded Light" w:hAnsi="Gotham Rounded Light" w:cs="Calibri"/>
                <w:bCs/>
                <w:sz w:val="20"/>
                <w:szCs w:val="20"/>
              </w:rPr>
              <w:t>y  espacios</w:t>
            </w:r>
            <w:proofErr w:type="gramEnd"/>
            <w:r w:rsidRPr="001A05B9">
              <w:rPr>
                <w:rFonts w:ascii="Gotham Rounded Light" w:hAnsi="Gotham Rounded Light" w:cs="Calibri"/>
                <w:bCs/>
                <w:sz w:val="20"/>
                <w:szCs w:val="20"/>
              </w:rPr>
              <w:t xml:space="preserve"> públicos.</w:t>
            </w:r>
          </w:p>
          <w:p w14:paraId="63C70E91" w14:textId="77777777" w:rsidR="001A05B9" w:rsidRDefault="001A05B9" w:rsidP="001A05B9">
            <w:pPr>
              <w:jc w:val="both"/>
              <w:rPr>
                <w:rFonts w:ascii="Gotham Rounded Light" w:hAnsi="Gotham Rounded Light" w:cs="Calibri"/>
                <w:b/>
                <w:bCs/>
                <w:sz w:val="20"/>
                <w:szCs w:val="20"/>
              </w:rPr>
            </w:pPr>
            <w:r w:rsidRPr="001A05B9">
              <w:rPr>
                <w:rFonts w:ascii="Gotham Rounded Light" w:hAnsi="Gotham Rounded Light" w:cs="Calibri"/>
                <w:bCs/>
                <w:sz w:val="20"/>
                <w:szCs w:val="20"/>
              </w:rPr>
              <w:t>Ser una alcaldía con un eficiente servicio de recolección de desechos domiciliarios</w:t>
            </w:r>
            <w:r>
              <w:rPr>
                <w:rFonts w:ascii="Gotham Rounded Light" w:hAnsi="Gotham Rounded Light" w:cs="Calibri"/>
                <w:b/>
                <w:bCs/>
                <w:sz w:val="20"/>
                <w:szCs w:val="20"/>
              </w:rPr>
              <w:t>.</w:t>
            </w:r>
          </w:p>
          <w:p w14:paraId="0032F7C5" w14:textId="6DBF6D0A" w:rsidR="001A05B9" w:rsidRPr="00132A34" w:rsidRDefault="001A05B9" w:rsidP="001A05B9">
            <w:pPr>
              <w:jc w:val="both"/>
              <w:rPr>
                <w:rFonts w:ascii="Gotham Rounded Light" w:hAnsi="Gotham Rounded Light" w:cs="Calibri"/>
                <w:sz w:val="24"/>
                <w:szCs w:val="24"/>
              </w:rPr>
            </w:pPr>
          </w:p>
        </w:tc>
      </w:tr>
      <w:tr w:rsidR="005759CA" w:rsidRPr="00132A34" w14:paraId="499FF1C7" w14:textId="77777777" w:rsidTr="001A05B9">
        <w:trPr>
          <w:trHeight w:hRule="exact" w:val="5458"/>
        </w:trPr>
        <w:tc>
          <w:tcPr>
            <w:tcW w:w="3823" w:type="dxa"/>
          </w:tcPr>
          <w:p w14:paraId="518A4107"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lastRenderedPageBreak/>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MA:</w:t>
            </w:r>
          </w:p>
          <w:p w14:paraId="3FED8C60" w14:textId="77777777" w:rsidR="007F2F00" w:rsidRPr="00132A34" w:rsidRDefault="007F2F00" w:rsidP="00E06448">
            <w:pPr>
              <w:rPr>
                <w:rFonts w:ascii="Gotham Rounded Light" w:hAnsi="Gotham Rounded Light" w:cs="Calibri"/>
                <w:sz w:val="24"/>
                <w:szCs w:val="24"/>
              </w:rPr>
            </w:pPr>
          </w:p>
          <w:p w14:paraId="172F08C2"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ón:</w:t>
            </w:r>
          </w:p>
          <w:p w14:paraId="026FB1B4" w14:textId="3A67B715" w:rsidR="008D3094" w:rsidRPr="00132A34" w:rsidRDefault="009B216A" w:rsidP="00E06448">
            <w:pPr>
              <w:rPr>
                <w:rFonts w:ascii="Gotham Rounded Light" w:hAnsi="Gotham Rounded Light" w:cs="Calibri"/>
                <w:spacing w:val="-1"/>
                <w:sz w:val="24"/>
                <w:szCs w:val="24"/>
              </w:rPr>
            </w:pPr>
            <w:r>
              <w:rPr>
                <w:rFonts w:ascii="Gotham Rounded Light" w:hAnsi="Gotham Rounded Light" w:cs="Calibri"/>
                <w:spacing w:val="-1"/>
                <w:sz w:val="24"/>
                <w:szCs w:val="24"/>
              </w:rPr>
              <w:t>Población que reside, acude o transita por calles de la Alcaldía Tlalpan</w:t>
            </w:r>
            <w:r w:rsidR="00C15BB8">
              <w:rPr>
                <w:rFonts w:ascii="Gotham Rounded Light" w:hAnsi="Gotham Rounded Light" w:cs="Calibri"/>
                <w:spacing w:val="-1"/>
                <w:sz w:val="24"/>
                <w:szCs w:val="24"/>
              </w:rPr>
              <w:t>.</w:t>
            </w:r>
          </w:p>
          <w:p w14:paraId="1200F4D9" w14:textId="77777777" w:rsidR="008D3094" w:rsidRPr="00132A34" w:rsidRDefault="008D3094" w:rsidP="00E06448">
            <w:pPr>
              <w:rPr>
                <w:rFonts w:ascii="Gotham Rounded Light" w:hAnsi="Gotham Rounded Light" w:cs="Calibri"/>
                <w:spacing w:val="-1"/>
                <w:sz w:val="24"/>
                <w:szCs w:val="24"/>
              </w:rPr>
            </w:pPr>
          </w:p>
          <w:p w14:paraId="49BDF3FD" w14:textId="38C50740" w:rsidR="005759CA" w:rsidRPr="00132A34" w:rsidRDefault="005759CA" w:rsidP="00E06448">
            <w:pPr>
              <w:rPr>
                <w:rFonts w:ascii="Gotham Rounded Light" w:hAnsi="Gotham Rounded Light" w:cs="Calibri"/>
                <w:spacing w:val="-1"/>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3"/>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prob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 xml:space="preserve">a: </w:t>
            </w:r>
            <w:r w:rsidR="00C15BB8">
              <w:rPr>
                <w:rFonts w:ascii="Gotham Rounded Light" w:hAnsi="Gotham Rounded Light" w:cs="Calibri"/>
                <w:b/>
                <w:bCs/>
                <w:sz w:val="24"/>
                <w:szCs w:val="24"/>
              </w:rPr>
              <w:t>C</w:t>
            </w:r>
            <w:r w:rsidR="009B216A">
              <w:rPr>
                <w:rFonts w:ascii="Gotham Rounded Light" w:hAnsi="Gotham Rounded Light" w:cs="Calibri"/>
                <w:spacing w:val="-1"/>
                <w:sz w:val="24"/>
                <w:szCs w:val="24"/>
              </w:rPr>
              <w:t xml:space="preserve">ontaminación por basura acumulada en las calles y vialidades secundarias </w:t>
            </w:r>
          </w:p>
          <w:p w14:paraId="17460283" w14:textId="77777777" w:rsidR="00132A34" w:rsidRPr="00132A34" w:rsidRDefault="00132A34" w:rsidP="00E06448">
            <w:pPr>
              <w:rPr>
                <w:rFonts w:ascii="Gotham Rounded Light" w:hAnsi="Gotham Rounded Light" w:cs="Calibri"/>
                <w:sz w:val="24"/>
                <w:szCs w:val="24"/>
              </w:rPr>
            </w:pPr>
          </w:p>
          <w:p w14:paraId="73DB07A5"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í</w:t>
            </w:r>
            <w:r w:rsidRPr="00132A34">
              <w:rPr>
                <w:rFonts w:ascii="Gotham Rounded Light" w:hAnsi="Gotham Rounded Light" w:cs="Calibri"/>
                <w:b/>
                <w:bCs/>
                <w:sz w:val="24"/>
                <w:szCs w:val="24"/>
              </w:rPr>
              <w:t>nea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ba</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e)</w:t>
            </w:r>
          </w:p>
          <w:p w14:paraId="0FD11359" w14:textId="77777777" w:rsidR="00165F5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El </w:t>
            </w:r>
            <w:r w:rsidR="009B216A">
              <w:rPr>
                <w:rFonts w:ascii="Gotham Rounded Light" w:hAnsi="Gotham Rounded Light" w:cs="Calibri"/>
                <w:sz w:val="24"/>
                <w:szCs w:val="24"/>
              </w:rPr>
              <w:t>9</w:t>
            </w:r>
            <w:r w:rsidRPr="00132A34">
              <w:rPr>
                <w:rFonts w:ascii="Gotham Rounded Light" w:hAnsi="Gotham Rounded Light" w:cs="Calibri"/>
                <w:sz w:val="24"/>
                <w:szCs w:val="24"/>
              </w:rPr>
              <w:t xml:space="preserve">0 % de la población </w:t>
            </w:r>
            <w:r w:rsidR="009B216A">
              <w:rPr>
                <w:rFonts w:ascii="Gotham Rounded Light" w:hAnsi="Gotham Rounded Light" w:cs="Calibri"/>
                <w:sz w:val="24"/>
                <w:szCs w:val="24"/>
              </w:rPr>
              <w:t>recibe los servicios de recolección con oportunidad y de manera periódica</w:t>
            </w:r>
            <w:r w:rsidRPr="00132A34">
              <w:rPr>
                <w:rFonts w:ascii="Gotham Rounded Light" w:hAnsi="Gotham Rounded Light" w:cs="Calibri"/>
                <w:sz w:val="24"/>
                <w:szCs w:val="24"/>
              </w:rPr>
              <w:t>, de esos e</w:t>
            </w:r>
            <w:r w:rsidR="00132A34" w:rsidRPr="00132A34">
              <w:rPr>
                <w:rFonts w:ascii="Gotham Rounded Light" w:hAnsi="Gotham Rounded Light" w:cs="Calibri"/>
                <w:sz w:val="24"/>
                <w:szCs w:val="24"/>
              </w:rPr>
              <w:t xml:space="preserve">l </w:t>
            </w:r>
            <w:r w:rsidR="00165F54">
              <w:rPr>
                <w:rFonts w:ascii="Gotham Rounded Light" w:hAnsi="Gotham Rounded Light" w:cs="Calibri"/>
                <w:sz w:val="24"/>
                <w:szCs w:val="24"/>
              </w:rPr>
              <w:t>1</w:t>
            </w:r>
            <w:r w:rsidR="00132A34" w:rsidRPr="00132A34">
              <w:rPr>
                <w:rFonts w:ascii="Gotham Rounded Light" w:hAnsi="Gotham Rounded Light" w:cs="Calibri"/>
                <w:sz w:val="24"/>
                <w:szCs w:val="24"/>
              </w:rPr>
              <w:t xml:space="preserve">0% </w:t>
            </w:r>
          </w:p>
          <w:p w14:paraId="34C13DA7" w14:textId="5F300EE2" w:rsidR="005759CA" w:rsidRPr="00132A34" w:rsidRDefault="00165F54" w:rsidP="00E06448">
            <w:pPr>
              <w:rPr>
                <w:rFonts w:ascii="Gotham Rounded Light" w:hAnsi="Gotham Rounded Light" w:cs="Calibri"/>
                <w:sz w:val="24"/>
                <w:szCs w:val="24"/>
              </w:rPr>
            </w:pPr>
            <w:r>
              <w:rPr>
                <w:rFonts w:ascii="Gotham Rounded Light" w:hAnsi="Gotham Rounded Light" w:cs="Calibri"/>
                <w:sz w:val="24"/>
                <w:szCs w:val="24"/>
              </w:rPr>
              <w:t xml:space="preserve">se encuentra en comunidades de difícil acceso, sin embargo reciben o acuden a algún sitio de recolección a depositar sus desechos </w:t>
            </w:r>
            <w:r w:rsidR="00132A34" w:rsidRPr="00132A34">
              <w:rPr>
                <w:rFonts w:ascii="Gotham Rounded Light" w:hAnsi="Gotham Rounded Light" w:cs="Calibri"/>
                <w:sz w:val="24"/>
                <w:szCs w:val="24"/>
              </w:rPr>
              <w:t xml:space="preserve"> </w:t>
            </w:r>
          </w:p>
        </w:tc>
        <w:tc>
          <w:tcPr>
            <w:tcW w:w="5386" w:type="dxa"/>
          </w:tcPr>
          <w:p w14:paraId="7466FB1E"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BJET</w:t>
            </w:r>
            <w:r w:rsidRPr="00132A34">
              <w:rPr>
                <w:rFonts w:ascii="Gotham Rounded Light" w:hAnsi="Gotham Rounded Light" w:cs="Calibri"/>
                <w:b/>
                <w:bCs/>
                <w:spacing w:val="-3"/>
                <w:sz w:val="24"/>
                <w:szCs w:val="24"/>
              </w:rPr>
              <w:t>I</w:t>
            </w:r>
            <w:r w:rsidRPr="00132A34">
              <w:rPr>
                <w:rFonts w:ascii="Gotham Rounded Light" w:hAnsi="Gotham Rounded Light" w:cs="Calibri"/>
                <w:b/>
                <w:bCs/>
                <w:sz w:val="24"/>
                <w:szCs w:val="24"/>
              </w:rPr>
              <w:t>VO</w:t>
            </w:r>
          </w:p>
          <w:p w14:paraId="2DBCAABB" w14:textId="77777777" w:rsidR="007F2F00" w:rsidRPr="00132A34" w:rsidRDefault="007F2F00" w:rsidP="00E06448">
            <w:pPr>
              <w:rPr>
                <w:rFonts w:ascii="Gotham Rounded Light" w:hAnsi="Gotham Rounded Light" w:cs="Calibri"/>
                <w:sz w:val="24"/>
                <w:szCs w:val="24"/>
              </w:rPr>
            </w:pPr>
          </w:p>
          <w:p w14:paraId="39EE9316"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w:t>
            </w:r>
            <w:r w:rsidRPr="00132A34">
              <w:rPr>
                <w:rFonts w:ascii="Gotham Rounded Light" w:hAnsi="Gotham Rounded Light" w:cs="Calibri"/>
                <w:b/>
                <w:bCs/>
                <w:spacing w:val="-1"/>
                <w:sz w:val="24"/>
                <w:szCs w:val="24"/>
              </w:rPr>
              <w:t>t</w:t>
            </w:r>
            <w:r w:rsidRPr="00132A34">
              <w:rPr>
                <w:rFonts w:ascii="Gotham Rounded Light" w:hAnsi="Gotham Rounded Light" w:cs="Calibri"/>
                <w:b/>
                <w:bCs/>
                <w:spacing w:val="-2"/>
                <w:sz w:val="24"/>
                <w:szCs w:val="24"/>
              </w:rPr>
              <w:t>iv</w:t>
            </w:r>
            <w:r w:rsidRPr="00132A34">
              <w:rPr>
                <w:rFonts w:ascii="Gotham Rounded Light" w:hAnsi="Gotham Rounded Light" w:cs="Calibri"/>
                <w:b/>
                <w:bCs/>
                <w:sz w:val="24"/>
                <w:szCs w:val="24"/>
              </w:rPr>
              <w:t>o:</w:t>
            </w:r>
          </w:p>
          <w:p w14:paraId="177C39D0" w14:textId="77777777" w:rsidR="00C15BB8" w:rsidRDefault="00120334" w:rsidP="00E06448">
            <w:pPr>
              <w:rPr>
                <w:rFonts w:ascii="Gotham Rounded Light" w:hAnsi="Gotham Rounded Light" w:cs="Calibri"/>
                <w:spacing w:val="-1"/>
                <w:sz w:val="24"/>
                <w:szCs w:val="24"/>
              </w:rPr>
            </w:pPr>
            <w:r w:rsidRPr="00C17828">
              <w:rPr>
                <w:rFonts w:ascii="Gotham Rounded Light" w:hAnsi="Gotham Rounded Light"/>
                <w:sz w:val="24"/>
                <w:szCs w:val="24"/>
              </w:rPr>
              <w:t xml:space="preserve">699,928 </w:t>
            </w:r>
            <w:r w:rsidR="009B216A">
              <w:rPr>
                <w:rFonts w:ascii="Gotham Rounded Light" w:hAnsi="Gotham Rounded Light" w:cs="Calibri"/>
                <w:sz w:val="24"/>
                <w:szCs w:val="24"/>
              </w:rPr>
              <w:t xml:space="preserve">personas </w:t>
            </w:r>
            <w:r w:rsidR="00C15BB8">
              <w:rPr>
                <w:rFonts w:ascii="Gotham Rounded Light" w:hAnsi="Gotham Rounded Light" w:cs="Calibri"/>
                <w:spacing w:val="-1"/>
                <w:sz w:val="24"/>
                <w:szCs w:val="24"/>
              </w:rPr>
              <w:t xml:space="preserve">que reside, acude o transita por calles de la Alcaldía Tlalpan </w:t>
            </w:r>
          </w:p>
          <w:p w14:paraId="2AB8F52D" w14:textId="37E76B7C" w:rsidR="00C15BB8" w:rsidRDefault="00C15BB8" w:rsidP="00E06448">
            <w:pPr>
              <w:rPr>
                <w:rFonts w:ascii="Gotham Rounded Light" w:hAnsi="Gotham Rounded Light" w:cs="Calibri"/>
                <w:spacing w:val="-1"/>
                <w:sz w:val="24"/>
                <w:szCs w:val="24"/>
              </w:rPr>
            </w:pPr>
          </w:p>
          <w:p w14:paraId="44134498" w14:textId="77777777" w:rsidR="00C15BB8" w:rsidRDefault="00C15BB8" w:rsidP="00E06448">
            <w:pPr>
              <w:rPr>
                <w:rFonts w:ascii="Gotham Rounded Light" w:hAnsi="Gotham Rounded Light" w:cs="Calibri"/>
                <w:spacing w:val="-1"/>
                <w:sz w:val="24"/>
                <w:szCs w:val="24"/>
              </w:rPr>
            </w:pPr>
          </w:p>
          <w:p w14:paraId="7DFDACB9" w14:textId="13C2941E"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008D3094" w:rsidRPr="00132A34">
              <w:rPr>
                <w:rFonts w:ascii="Gotham Rounded Light" w:hAnsi="Gotham Rounded Light" w:cs="Calibri"/>
                <w:b/>
                <w:bCs/>
                <w:sz w:val="24"/>
                <w:szCs w:val="24"/>
              </w:rPr>
              <w:t>ón</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35"/>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sz w:val="24"/>
                <w:szCs w:val="24"/>
              </w:rPr>
              <w:t xml:space="preserve"> </w:t>
            </w:r>
            <w:r w:rsidRPr="00132A34">
              <w:rPr>
                <w:rFonts w:ascii="Gotham Rounded Light" w:hAnsi="Gotham Rounded Light" w:cs="Calibri"/>
                <w:b/>
                <w:bCs/>
                <w:sz w:val="24"/>
                <w:szCs w:val="24"/>
              </w:rPr>
              <w:t>esp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rado:</w:t>
            </w:r>
          </w:p>
          <w:p w14:paraId="07D82707" w14:textId="686878A4"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Reciben servicios de </w:t>
            </w:r>
            <w:r w:rsidR="009B216A">
              <w:rPr>
                <w:rFonts w:ascii="Gotham Rounded Light" w:hAnsi="Gotham Rounded Light" w:cs="Calibri"/>
                <w:sz w:val="24"/>
                <w:szCs w:val="24"/>
              </w:rPr>
              <w:t>recolección y barrido de calles para un mejor entorno y contaminantes por desechos varios</w:t>
            </w:r>
          </w:p>
          <w:p w14:paraId="0A5DE7BA" w14:textId="77777777" w:rsidR="00132A34" w:rsidRPr="00132A34" w:rsidRDefault="00132A34" w:rsidP="00E06448">
            <w:pPr>
              <w:rPr>
                <w:rFonts w:ascii="Gotham Rounded Light" w:hAnsi="Gotham Rounded Light" w:cs="Calibri"/>
                <w:sz w:val="24"/>
                <w:szCs w:val="24"/>
              </w:rPr>
            </w:pPr>
          </w:p>
          <w:p w14:paraId="4F8F762E"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 xml:space="preserve">rado) </w:t>
            </w:r>
          </w:p>
          <w:p w14:paraId="4DB5919C" w14:textId="56C249EB"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El </w:t>
            </w:r>
            <w:r w:rsidR="00165F54">
              <w:rPr>
                <w:rFonts w:ascii="Gotham Rounded Light" w:hAnsi="Gotham Rounded Light" w:cs="Calibri"/>
                <w:sz w:val="24"/>
                <w:szCs w:val="24"/>
              </w:rPr>
              <w:t>100</w:t>
            </w:r>
            <w:r w:rsidRPr="00132A34">
              <w:rPr>
                <w:rFonts w:ascii="Gotham Rounded Light" w:hAnsi="Gotham Rounded Light" w:cs="Calibri"/>
                <w:sz w:val="24"/>
                <w:szCs w:val="24"/>
              </w:rPr>
              <w:t xml:space="preserve"> % de la población </w:t>
            </w:r>
            <w:r w:rsidR="00165F54">
              <w:rPr>
                <w:rFonts w:ascii="Gotham Rounded Light" w:hAnsi="Gotham Rounded Light" w:cs="Calibri"/>
                <w:sz w:val="24"/>
                <w:szCs w:val="24"/>
              </w:rPr>
              <w:t>a efecto de reducir la contaminación y problemas que resultan de la acumulación en tiraderos clandestinos en las partes altas</w:t>
            </w:r>
            <w:r w:rsidR="00132A34" w:rsidRPr="00132A34">
              <w:rPr>
                <w:rFonts w:ascii="Gotham Rounded Light" w:hAnsi="Gotham Rounded Light" w:cs="Calibri"/>
                <w:sz w:val="24"/>
                <w:szCs w:val="24"/>
              </w:rPr>
              <w:t xml:space="preserve"> </w:t>
            </w:r>
          </w:p>
        </w:tc>
      </w:tr>
      <w:tr w:rsidR="005759CA" w:rsidRPr="00132A34" w14:paraId="7794EBAC" w14:textId="77777777" w:rsidTr="001A05B9">
        <w:trPr>
          <w:trHeight w:hRule="exact" w:val="2283"/>
        </w:trPr>
        <w:tc>
          <w:tcPr>
            <w:tcW w:w="3823" w:type="dxa"/>
            <w:vMerge w:val="restart"/>
          </w:tcPr>
          <w:p w14:paraId="180B2C8C"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AU</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AS</w:t>
            </w:r>
          </w:p>
          <w:p w14:paraId="7FB8B4BF" w14:textId="77777777" w:rsidR="007F2F00" w:rsidRPr="00132A34" w:rsidRDefault="007F2F00" w:rsidP="00E06448">
            <w:pPr>
              <w:rPr>
                <w:rFonts w:ascii="Gotham Rounded Light" w:hAnsi="Gotham Rounded Light" w:cs="Calibri"/>
                <w:sz w:val="24"/>
                <w:szCs w:val="24"/>
              </w:rPr>
            </w:pPr>
          </w:p>
          <w:p w14:paraId="17F94747" w14:textId="0D9600E5" w:rsidR="005759CA"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Carencia de </w:t>
            </w:r>
            <w:r w:rsidR="00165F54">
              <w:rPr>
                <w:rFonts w:ascii="Gotham Rounded Light" w:hAnsi="Gotham Rounded Light" w:cs="Calibri"/>
                <w:sz w:val="24"/>
                <w:szCs w:val="24"/>
              </w:rPr>
              <w:t>personal y de equipo vehicular adecuado para la recolección de los desechos</w:t>
            </w:r>
          </w:p>
          <w:p w14:paraId="4EAD0664" w14:textId="5EDB02D1" w:rsidR="00C70212" w:rsidRDefault="00C70212" w:rsidP="00E06448">
            <w:pPr>
              <w:rPr>
                <w:rFonts w:ascii="Gotham Rounded Light" w:hAnsi="Gotham Rounded Light" w:cs="Calibri"/>
                <w:sz w:val="24"/>
                <w:szCs w:val="24"/>
              </w:rPr>
            </w:pPr>
          </w:p>
          <w:p w14:paraId="1307F9A0" w14:textId="208DC564" w:rsidR="00C70212" w:rsidRPr="00132A34" w:rsidRDefault="00C70212" w:rsidP="00E06448">
            <w:pPr>
              <w:rPr>
                <w:rFonts w:ascii="Gotham Rounded Light" w:hAnsi="Gotham Rounded Light" w:cs="Calibri"/>
                <w:sz w:val="24"/>
                <w:szCs w:val="24"/>
              </w:rPr>
            </w:pPr>
            <w:r>
              <w:rPr>
                <w:rFonts w:ascii="Gotham Rounded Light" w:hAnsi="Gotham Rounded Light" w:cs="Calibri"/>
                <w:sz w:val="24"/>
                <w:szCs w:val="24"/>
              </w:rPr>
              <w:t>Falta de interés y cultura de la población en evitar arrojar los desechos en la vía pública</w:t>
            </w:r>
          </w:p>
          <w:p w14:paraId="30B83D78" w14:textId="798E0338" w:rsidR="005759CA" w:rsidRPr="00132A34" w:rsidRDefault="005759CA" w:rsidP="00E06448">
            <w:pPr>
              <w:rPr>
                <w:rFonts w:ascii="Gotham Rounded Light" w:hAnsi="Gotham Rounded Light" w:cs="Calibri"/>
                <w:b/>
                <w:bCs/>
                <w:sz w:val="24"/>
                <w:szCs w:val="24"/>
              </w:rPr>
            </w:pPr>
          </w:p>
        </w:tc>
        <w:tc>
          <w:tcPr>
            <w:tcW w:w="5386" w:type="dxa"/>
            <w:vMerge w:val="restart"/>
          </w:tcPr>
          <w:p w14:paraId="271B03D4"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ME</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I</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p w14:paraId="526EB0AF" w14:textId="77777777" w:rsidR="007F2F00" w:rsidRPr="00132A34" w:rsidRDefault="007F2F00" w:rsidP="00E06448">
            <w:pPr>
              <w:rPr>
                <w:rFonts w:ascii="Gotham Rounded Light" w:hAnsi="Gotham Rounded Light" w:cs="Calibri"/>
                <w:sz w:val="24"/>
                <w:szCs w:val="24"/>
              </w:rPr>
            </w:pPr>
          </w:p>
          <w:p w14:paraId="076E7A5F" w14:textId="2F05D3AB"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1.</w:t>
            </w:r>
            <w:r w:rsidR="00165F54">
              <w:rPr>
                <w:rFonts w:ascii="Gotham Rounded Light" w:hAnsi="Gotham Rounded Light" w:cs="Calibri"/>
                <w:sz w:val="24"/>
                <w:szCs w:val="24"/>
              </w:rPr>
              <w:t xml:space="preserve"> </w:t>
            </w:r>
            <w:r w:rsidR="00C70212">
              <w:rPr>
                <w:rFonts w:ascii="Gotham Rounded Light" w:hAnsi="Gotham Rounded Light" w:cs="Calibri"/>
                <w:sz w:val="24"/>
                <w:szCs w:val="24"/>
              </w:rPr>
              <w:t xml:space="preserve">Implementación de </w:t>
            </w:r>
            <w:r w:rsidR="00165F54">
              <w:rPr>
                <w:rFonts w:ascii="Gotham Rounded Light" w:hAnsi="Gotham Rounded Light" w:cs="Calibri"/>
                <w:sz w:val="24"/>
                <w:szCs w:val="24"/>
              </w:rPr>
              <w:t>jornadas de recolección</w:t>
            </w:r>
            <w:r w:rsidR="00C70212">
              <w:rPr>
                <w:rFonts w:ascii="Gotham Rounded Light" w:hAnsi="Gotham Rounded Light" w:cs="Calibri"/>
                <w:sz w:val="24"/>
                <w:szCs w:val="24"/>
              </w:rPr>
              <w:t xml:space="preserve"> para evitar que los desechos sean depositados en la vía pública</w:t>
            </w:r>
          </w:p>
          <w:p w14:paraId="345942E3" w14:textId="77777777" w:rsidR="005759CA" w:rsidRPr="00132A34" w:rsidRDefault="005759CA" w:rsidP="00E06448">
            <w:pPr>
              <w:rPr>
                <w:rFonts w:ascii="Gotham Rounded Light" w:hAnsi="Gotham Rounded Light" w:cs="Calibri"/>
                <w:i/>
                <w:iCs/>
                <w:sz w:val="24"/>
                <w:szCs w:val="24"/>
              </w:rPr>
            </w:pPr>
          </w:p>
          <w:p w14:paraId="2DB11C35" w14:textId="2DAADA5B" w:rsidR="005759CA" w:rsidRPr="00132A34" w:rsidRDefault="005759CA" w:rsidP="00E06448">
            <w:pPr>
              <w:rPr>
                <w:rFonts w:ascii="Gotham Rounded Light" w:hAnsi="Gotham Rounded Light" w:cs="Calibri"/>
                <w:i/>
                <w:iCs/>
                <w:sz w:val="24"/>
                <w:szCs w:val="24"/>
              </w:rPr>
            </w:pPr>
            <w:r w:rsidRPr="00132A34">
              <w:rPr>
                <w:rFonts w:ascii="Gotham Rounded Light" w:hAnsi="Gotham Rounded Light" w:cs="Calibri"/>
                <w:spacing w:val="-1"/>
                <w:sz w:val="24"/>
                <w:szCs w:val="24"/>
              </w:rPr>
              <w:t>2.</w:t>
            </w:r>
            <w:r w:rsidR="008D3094" w:rsidRPr="00132A34">
              <w:rPr>
                <w:rFonts w:ascii="Gotham Rounded Light" w:hAnsi="Gotham Rounded Light" w:cs="Calibri"/>
                <w:spacing w:val="-1"/>
                <w:sz w:val="24"/>
                <w:szCs w:val="24"/>
              </w:rPr>
              <w:t xml:space="preserve"> </w:t>
            </w:r>
            <w:r w:rsidR="00C70212">
              <w:rPr>
                <w:rFonts w:ascii="Gotham Rounded Light" w:hAnsi="Gotham Rounded Light" w:cs="Calibri"/>
                <w:spacing w:val="-1"/>
                <w:sz w:val="24"/>
                <w:szCs w:val="24"/>
              </w:rPr>
              <w:t xml:space="preserve">Difusión impresa y por medio de perifoneos para anunciar la prestación de los servicios y acudan a depositar sus desechos </w:t>
            </w:r>
          </w:p>
          <w:p w14:paraId="7E93EFF9" w14:textId="77777777" w:rsidR="008D3094" w:rsidRPr="00132A34" w:rsidRDefault="008D3094" w:rsidP="00E06448">
            <w:pPr>
              <w:rPr>
                <w:rFonts w:ascii="Gotham Rounded Light" w:hAnsi="Gotham Rounded Light" w:cs="Calibri"/>
                <w:sz w:val="24"/>
                <w:szCs w:val="24"/>
              </w:rPr>
            </w:pPr>
          </w:p>
          <w:p w14:paraId="5C34FB2E" w14:textId="7665D3EE" w:rsidR="005759CA" w:rsidRPr="00132A34" w:rsidRDefault="005759CA" w:rsidP="00E06448">
            <w:pPr>
              <w:rPr>
                <w:rFonts w:ascii="Gotham Rounded Light" w:hAnsi="Gotham Rounded Light" w:cs="Calibri"/>
                <w:b/>
                <w:bCs/>
                <w:sz w:val="24"/>
                <w:szCs w:val="24"/>
              </w:rPr>
            </w:pPr>
          </w:p>
        </w:tc>
      </w:tr>
      <w:tr w:rsidR="005759CA" w:rsidRPr="00132A34" w14:paraId="1A721228" w14:textId="77777777" w:rsidTr="001A05B9">
        <w:trPr>
          <w:trHeight w:hRule="exact" w:val="2875"/>
        </w:trPr>
        <w:tc>
          <w:tcPr>
            <w:tcW w:w="3823" w:type="dxa"/>
            <w:vMerge/>
          </w:tcPr>
          <w:p w14:paraId="27222F21" w14:textId="77777777" w:rsidR="005759CA" w:rsidRPr="00132A34" w:rsidRDefault="005759CA" w:rsidP="00E06448">
            <w:pPr>
              <w:rPr>
                <w:rFonts w:ascii="Gotham Rounded Light" w:hAnsi="Gotham Rounded Light" w:cs="Calibri"/>
                <w:b/>
                <w:bCs/>
                <w:spacing w:val="-2"/>
                <w:sz w:val="24"/>
                <w:szCs w:val="24"/>
              </w:rPr>
            </w:pPr>
          </w:p>
        </w:tc>
        <w:tc>
          <w:tcPr>
            <w:tcW w:w="5386" w:type="dxa"/>
            <w:vMerge/>
          </w:tcPr>
          <w:p w14:paraId="6576D263" w14:textId="77777777" w:rsidR="005759CA" w:rsidRPr="00132A34" w:rsidRDefault="005759CA" w:rsidP="00E06448">
            <w:pPr>
              <w:rPr>
                <w:rFonts w:ascii="Gotham Rounded Light" w:hAnsi="Gotham Rounded Light" w:cs="Calibri"/>
                <w:b/>
                <w:bCs/>
                <w:sz w:val="24"/>
                <w:szCs w:val="24"/>
              </w:rPr>
            </w:pPr>
          </w:p>
        </w:tc>
      </w:tr>
    </w:tbl>
    <w:p w14:paraId="252F5B7B"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9F34D9">
        <w:rPr>
          <w:rFonts w:ascii="Gotham Rounded Light" w:hAnsi="Gotham Rounded Light"/>
          <w:sz w:val="24"/>
          <w:szCs w:val="24"/>
        </w:rPr>
        <w:t>19</w:t>
      </w:r>
      <w:r w:rsidR="00D84D75" w:rsidRPr="00E06448">
        <w:rPr>
          <w:rFonts w:ascii="Gotham Rounded Light" w:hAnsi="Gotham Rounded Light"/>
          <w:sz w:val="24"/>
          <w:szCs w:val="24"/>
        </w:rPr>
        <w:t>. Ejemplo de la Estructura analítica del Pp</w:t>
      </w:r>
    </w:p>
    <w:p w14:paraId="24D53415" w14:textId="77777777" w:rsidR="007F2F00" w:rsidRPr="00E06448" w:rsidRDefault="007F2F00"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15" w:name="_Toc4776398"/>
      <w:r w:rsidRPr="00A71B89">
        <w:rPr>
          <w:rFonts w:ascii="Gotham" w:hAnsi="Gotham"/>
          <w:b/>
          <w:color w:val="9F2241"/>
          <w:sz w:val="28"/>
        </w:rPr>
        <w:lastRenderedPageBreak/>
        <w:t>Vinculación de la Estructura A</w:t>
      </w:r>
      <w:r w:rsidR="00ED6DF5" w:rsidRPr="00A71B89">
        <w:rPr>
          <w:rFonts w:ascii="Gotham" w:hAnsi="Gotham"/>
          <w:b/>
          <w:color w:val="9F2241"/>
          <w:sz w:val="28"/>
        </w:rPr>
        <w:t>nalítica con los objetivos de la MIR</w:t>
      </w:r>
      <w:bookmarkEnd w:id="15"/>
    </w:p>
    <w:p w14:paraId="6DD48CCC" w14:textId="77777777" w:rsidR="00744439" w:rsidRPr="00E06448" w:rsidRDefault="00744439" w:rsidP="00E06448">
      <w:pPr>
        <w:rPr>
          <w:rFonts w:ascii="Gotham Rounded Light" w:hAnsi="Gotham Rounded Light"/>
          <w:sz w:val="24"/>
          <w:szCs w:val="24"/>
        </w:rPr>
      </w:pPr>
    </w:p>
    <w:p w14:paraId="0E2A7150" w14:textId="77777777" w:rsidR="00640B3D" w:rsidRPr="008D3094" w:rsidRDefault="00640B3D" w:rsidP="008D3094">
      <w:pPr>
        <w:jc w:val="both"/>
        <w:rPr>
          <w:rFonts w:ascii="Gotham Rounded Light" w:hAnsi="Gotham Rounded Light"/>
          <w:sz w:val="24"/>
          <w:szCs w:val="24"/>
        </w:rPr>
      </w:pPr>
      <w:r w:rsidRPr="00E06448">
        <w:rPr>
          <w:rFonts w:ascii="Gotham Rounded Light" w:hAnsi="Gotham Rounded Light"/>
          <w:sz w:val="24"/>
          <w:szCs w:val="24"/>
        </w:rPr>
        <w:t xml:space="preserve">La MIR es un medio de planeación estratégica que permite establecer los objetivos de los </w:t>
      </w:r>
      <w:proofErr w:type="gramStart"/>
      <w:r w:rsidRPr="00E06448">
        <w:rPr>
          <w:rFonts w:ascii="Gotham Rounded Light" w:hAnsi="Gotham Rounded Light"/>
          <w:sz w:val="24"/>
          <w:szCs w:val="24"/>
        </w:rPr>
        <w:t>programas</w:t>
      </w:r>
      <w:proofErr w:type="gramEnd"/>
      <w:r w:rsidRPr="00E06448">
        <w:rPr>
          <w:rFonts w:ascii="Gotham Rounded Light" w:hAnsi="Gotham Rounded Light"/>
          <w:sz w:val="24"/>
          <w:szCs w:val="24"/>
        </w:rPr>
        <w:t xml:space="preserve"> así como su alineación con los demás planes, detalla los bienes que entrega el programa y las actividades para generarlos e incorpora los indicadores para dar seguimiento a la consecución de los objetivos. Además, presenta en forma resumida los aspectos más importantes del Programa, posee cuatro columnas que suministran la </w:t>
      </w:r>
      <w:r w:rsidRPr="008D3094">
        <w:rPr>
          <w:rFonts w:ascii="Gotham Rounded Light" w:hAnsi="Gotham Rounded Light"/>
          <w:sz w:val="24"/>
          <w:szCs w:val="24"/>
        </w:rPr>
        <w:t>siguiente información:</w:t>
      </w:r>
    </w:p>
    <w:p w14:paraId="0D49BFA4" w14:textId="77777777" w:rsidR="00640B3D" w:rsidRPr="008D3094" w:rsidRDefault="00640B3D" w:rsidP="00740DFB">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Resumen Narrativo</w:t>
      </w:r>
      <w:r w:rsidRPr="008D3094">
        <w:rPr>
          <w:rFonts w:ascii="Gotham Rounded Light" w:hAnsi="Gotham Rounded Light"/>
          <w:color w:val="auto"/>
          <w:sz w:val="24"/>
          <w:szCs w:val="24"/>
        </w:rPr>
        <w:t xml:space="preserve"> de los Objetivos y Actividades </w:t>
      </w:r>
    </w:p>
    <w:p w14:paraId="6149A52F" w14:textId="77777777" w:rsidR="00640B3D" w:rsidRPr="008D3094" w:rsidRDefault="00640B3D" w:rsidP="00740DFB">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Indicadores </w:t>
      </w:r>
      <w:r w:rsidRPr="008D3094">
        <w:rPr>
          <w:rFonts w:ascii="Gotham Rounded Light" w:hAnsi="Gotham Rounded Light"/>
          <w:color w:val="auto"/>
          <w:sz w:val="24"/>
          <w:szCs w:val="24"/>
        </w:rPr>
        <w:t>(Resultados específicos a alcanzar)</w:t>
      </w:r>
    </w:p>
    <w:p w14:paraId="6152D52A" w14:textId="77777777" w:rsidR="00640B3D" w:rsidRPr="008D3094" w:rsidRDefault="00640B3D" w:rsidP="00740DFB">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Medios de Verificación</w:t>
      </w:r>
      <w:r w:rsidRPr="008D3094">
        <w:rPr>
          <w:rFonts w:ascii="Gotham Rounded Light" w:hAnsi="Gotham Rounded Light"/>
          <w:color w:val="auto"/>
          <w:sz w:val="24"/>
          <w:szCs w:val="24"/>
        </w:rPr>
        <w:t xml:space="preserve"> (Donde puede obtenerse la información sobre los indicadores)</w:t>
      </w:r>
    </w:p>
    <w:p w14:paraId="41C884F9" w14:textId="77777777" w:rsidR="00640B3D" w:rsidRPr="008D3094" w:rsidRDefault="00640B3D" w:rsidP="00740DFB">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Supuestos </w:t>
      </w:r>
      <w:r w:rsidRPr="008D3094">
        <w:rPr>
          <w:rFonts w:ascii="Gotham Rounded Light" w:hAnsi="Gotham Rounded Light"/>
          <w:color w:val="auto"/>
          <w:sz w:val="24"/>
          <w:szCs w:val="24"/>
        </w:rPr>
        <w:t>(Factores externos que implican riesgos)</w:t>
      </w:r>
    </w:p>
    <w:p w14:paraId="44A220B2" w14:textId="77777777" w:rsidR="00640B3D" w:rsidRPr="00E06448" w:rsidRDefault="00640B3D" w:rsidP="008D3094">
      <w:pPr>
        <w:jc w:val="both"/>
        <w:rPr>
          <w:rFonts w:ascii="Gotham Rounded Light" w:hAnsi="Gotham Rounded Light"/>
          <w:sz w:val="24"/>
          <w:szCs w:val="24"/>
        </w:rPr>
      </w:pPr>
      <w:r w:rsidRPr="00E06448">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8D3094" w:rsidRDefault="00640B3D" w:rsidP="00740DFB">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Fin</w:t>
      </w:r>
      <w:r w:rsidRPr="008D3094">
        <w:rPr>
          <w:rFonts w:ascii="Gotham Rounded Light" w:hAnsi="Gotham Rounded Light"/>
          <w:color w:val="auto"/>
          <w:sz w:val="24"/>
          <w:szCs w:val="24"/>
        </w:rPr>
        <w:t xml:space="preserve"> al cual el proyecto contribuye de manera significativa luego de que el proyecto ha estado en funcionamiento.</w:t>
      </w:r>
    </w:p>
    <w:p w14:paraId="48FDAF0C" w14:textId="77777777" w:rsidR="00640B3D" w:rsidRPr="008D3094" w:rsidRDefault="00640B3D" w:rsidP="00740DFB">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Propósito </w:t>
      </w:r>
      <w:r w:rsidRPr="008D3094">
        <w:rPr>
          <w:rFonts w:ascii="Gotham Rounded Light" w:hAnsi="Gotham Rounded Light"/>
          <w:color w:val="auto"/>
          <w:sz w:val="24"/>
          <w:szCs w:val="24"/>
        </w:rPr>
        <w:t>logrado cuando el proyecto ha sido ejecutado.</w:t>
      </w:r>
    </w:p>
    <w:p w14:paraId="47313993" w14:textId="77777777" w:rsidR="00640B3D" w:rsidRPr="008D3094" w:rsidRDefault="00640B3D" w:rsidP="00740DFB">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Componentes/Resultados</w:t>
      </w:r>
      <w:r w:rsidRPr="008D3094">
        <w:rPr>
          <w:rFonts w:ascii="Gotham Rounded Light" w:hAnsi="Gotham Rounded Light"/>
          <w:color w:val="auto"/>
          <w:sz w:val="24"/>
          <w:szCs w:val="24"/>
        </w:rPr>
        <w:t xml:space="preserve"> completados en el transcurso de la ejecución del proyecto.</w:t>
      </w:r>
    </w:p>
    <w:p w14:paraId="6AA93A2C" w14:textId="15D77E21" w:rsidR="00C5487D" w:rsidRPr="00C5487D" w:rsidRDefault="00640B3D" w:rsidP="00C5487D">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Actividades </w:t>
      </w:r>
      <w:r w:rsidRPr="008D3094">
        <w:rPr>
          <w:rFonts w:ascii="Gotham Rounded Light" w:hAnsi="Gotham Rounded Light"/>
          <w:color w:val="auto"/>
          <w:sz w:val="24"/>
          <w:szCs w:val="24"/>
        </w:rPr>
        <w:t>requeridas para producir los Componentes/Resultados.</w:t>
      </w:r>
    </w:p>
    <w:p w14:paraId="3B57A76F" w14:textId="2CDF74C4" w:rsidR="00C5487D" w:rsidRDefault="00C5487D" w:rsidP="00C5487D">
      <w:pPr>
        <w:jc w:val="both"/>
        <w:rPr>
          <w:rFonts w:ascii="Gotham Rounded Light" w:hAnsi="Gotham Rounded Light"/>
          <w:b/>
          <w:bCs/>
          <w:i/>
          <w:iCs/>
          <w:sz w:val="28"/>
          <w:szCs w:val="28"/>
        </w:rPr>
      </w:pPr>
      <w:r w:rsidRPr="00C5487D">
        <w:rPr>
          <w:rFonts w:ascii="Gotham Rounded Light" w:hAnsi="Gotham Rounded Light"/>
          <w:b/>
          <w:bCs/>
          <w:i/>
          <w:iCs/>
          <w:sz w:val="28"/>
          <w:szCs w:val="28"/>
        </w:rPr>
        <w:t>(Ver cuadro de archivo excell MIR para este programa “recolección</w:t>
      </w:r>
      <w:r>
        <w:rPr>
          <w:rFonts w:ascii="Gotham Rounded Light" w:hAnsi="Gotham Rounded Light"/>
          <w:b/>
          <w:bCs/>
          <w:i/>
          <w:iCs/>
          <w:sz w:val="28"/>
          <w:szCs w:val="28"/>
        </w:rPr>
        <w:t xml:space="preserve"> de residuos sólidos urbanos”) </w:t>
      </w:r>
      <w:bookmarkStart w:id="16" w:name="_Toc4776399"/>
    </w:p>
    <w:p w14:paraId="388E3320" w14:textId="77777777" w:rsidR="00C5487D" w:rsidRDefault="00C5487D" w:rsidP="00C5487D">
      <w:pPr>
        <w:jc w:val="both"/>
        <w:rPr>
          <w:rFonts w:ascii="Gotham Rounded Light" w:hAnsi="Gotham Rounded Light"/>
          <w:b/>
          <w:bCs/>
          <w:i/>
          <w:iCs/>
          <w:sz w:val="28"/>
          <w:szCs w:val="28"/>
        </w:rPr>
      </w:pPr>
    </w:p>
    <w:p w14:paraId="6DFAF907" w14:textId="2CBF0E24" w:rsidR="001A0653" w:rsidRPr="00C5487D" w:rsidRDefault="00ED6DF5" w:rsidP="00C5487D">
      <w:pPr>
        <w:jc w:val="both"/>
        <w:rPr>
          <w:rFonts w:ascii="Gotham Rounded Light" w:hAnsi="Gotham Rounded Light"/>
          <w:b/>
          <w:bCs/>
          <w:i/>
          <w:iCs/>
          <w:sz w:val="28"/>
          <w:szCs w:val="28"/>
        </w:rPr>
      </w:pPr>
      <w:r w:rsidRPr="00A71B89">
        <w:rPr>
          <w:rFonts w:ascii="Gotham" w:hAnsi="Gotham"/>
          <w:b/>
          <w:color w:val="9F2241"/>
          <w:sz w:val="28"/>
        </w:rPr>
        <w:t>MIR del Programa Presupuestario</w:t>
      </w:r>
      <w:bookmarkEnd w:id="16"/>
    </w:p>
    <w:p w14:paraId="20CD65C5" w14:textId="200A63F8" w:rsidR="00C70212"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La </w:t>
      </w:r>
      <w:r w:rsidRPr="00E06448">
        <w:rPr>
          <w:rFonts w:ascii="Gotham Rounded Light" w:hAnsi="Gotham Rounded Light"/>
          <w:b/>
          <w:sz w:val="24"/>
          <w:szCs w:val="24"/>
        </w:rPr>
        <w:t>construcción de la MIR</w:t>
      </w:r>
      <w:r w:rsidRPr="00E06448">
        <w:rPr>
          <w:rFonts w:ascii="Gotham Rounded Light" w:hAnsi="Gotham Rounded Light"/>
          <w:sz w:val="24"/>
          <w:szCs w:val="24"/>
        </w:rPr>
        <w:t xml:space="preserve"> es el resultado del proceso de identificación de objetivos viables y óptimos llevado a cabo en las fase</w:t>
      </w:r>
      <w:r w:rsidR="00C5487D">
        <w:rPr>
          <w:rFonts w:ascii="Gotham Rounded Light" w:hAnsi="Gotham Rounded Light"/>
          <w:sz w:val="24"/>
          <w:szCs w:val="24"/>
        </w:rPr>
        <w:t>s anteriores de la MML.</w:t>
      </w:r>
    </w:p>
    <w:p w14:paraId="68128D48" w14:textId="04BF9A27" w:rsidR="00333AE6" w:rsidRPr="00613A4C" w:rsidRDefault="0031066B" w:rsidP="0031066B">
      <w:pPr>
        <w:jc w:val="both"/>
        <w:rPr>
          <w:rFonts w:ascii="Gotham Rounded Light" w:hAnsi="Gotham Rounded Light"/>
          <w:b/>
          <w:bCs/>
          <w:i/>
          <w:iCs/>
          <w:sz w:val="24"/>
          <w:szCs w:val="24"/>
        </w:rPr>
      </w:pPr>
      <w:r w:rsidRPr="00613A4C">
        <w:rPr>
          <w:rFonts w:ascii="Gotham Rounded Light" w:hAnsi="Gotham Rounded Light"/>
          <w:b/>
          <w:bCs/>
          <w:i/>
          <w:iCs/>
          <w:sz w:val="24"/>
          <w:szCs w:val="24"/>
        </w:rPr>
        <w:t>(</w:t>
      </w:r>
      <w:r w:rsidR="00C5487D" w:rsidRPr="00C5487D">
        <w:rPr>
          <w:rFonts w:ascii="Gotham Rounded Light" w:hAnsi="Gotham Rounded Light"/>
          <w:b/>
          <w:bCs/>
          <w:i/>
          <w:iCs/>
          <w:sz w:val="28"/>
          <w:szCs w:val="28"/>
        </w:rPr>
        <w:t>Ver</w:t>
      </w:r>
      <w:r w:rsidRPr="00C5487D">
        <w:rPr>
          <w:rFonts w:ascii="Gotham Rounded Light" w:hAnsi="Gotham Rounded Light"/>
          <w:b/>
          <w:bCs/>
          <w:i/>
          <w:iCs/>
          <w:sz w:val="28"/>
          <w:szCs w:val="28"/>
        </w:rPr>
        <w:t xml:space="preserve"> cuadro de archivo excell MIR para este programa “recolección de residuos sólidos urbanos”)</w:t>
      </w:r>
      <w:r w:rsidRPr="00613A4C">
        <w:rPr>
          <w:rFonts w:ascii="Gotham Rounded Light" w:hAnsi="Gotham Rounded Light"/>
          <w:b/>
          <w:bCs/>
          <w:i/>
          <w:iCs/>
          <w:sz w:val="24"/>
          <w:szCs w:val="24"/>
        </w:rPr>
        <w:t xml:space="preserve"> </w:t>
      </w:r>
      <w:bookmarkStart w:id="17" w:name="_GoBack"/>
      <w:bookmarkEnd w:id="17"/>
    </w:p>
    <w:sectPr w:rsidR="00333AE6" w:rsidRPr="00613A4C" w:rsidSect="003153D4">
      <w:footerReference w:type="default" r:id="rId18"/>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759B" w14:textId="77777777" w:rsidR="00E743AE" w:rsidRDefault="00E743AE" w:rsidP="009156FD">
      <w:pPr>
        <w:spacing w:after="0" w:line="240" w:lineRule="auto"/>
      </w:pPr>
      <w:r>
        <w:separator/>
      </w:r>
    </w:p>
  </w:endnote>
  <w:endnote w:type="continuationSeparator" w:id="0">
    <w:p w14:paraId="79B37F0F" w14:textId="77777777" w:rsidR="00E743AE" w:rsidRDefault="00E743AE"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A000007F" w:usb1="0000004A" w:usb2="00000000" w:usb3="00000000" w:csb0="00000193" w:csb1="00000000"/>
  </w:font>
  <w:font w:name="Gotham">
    <w:altName w:val="Arial"/>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AFA9" w14:textId="77777777" w:rsidR="00E743AE" w:rsidRPr="00221CB4" w:rsidRDefault="00E743AE">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E743AE" w:rsidRDefault="00E743AE">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B2F6" w14:textId="68F593A8" w:rsidR="00E743AE" w:rsidRDefault="00E743AE">
    <w:pPr>
      <w:pStyle w:val="Piedepgina"/>
    </w:pPr>
  </w:p>
  <w:p w14:paraId="10DC7A03" w14:textId="77777777" w:rsidR="00E743AE" w:rsidRDefault="00E743A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67370"/>
      <w:docPartObj>
        <w:docPartGallery w:val="Page Numbers (Bottom of Page)"/>
        <w:docPartUnique/>
      </w:docPartObj>
    </w:sdtPr>
    <w:sdtEndPr>
      <w:rPr>
        <w:b/>
        <w:bCs/>
        <w:color w:val="767171" w:themeColor="background2" w:themeShade="80"/>
      </w:rPr>
    </w:sdtEndPr>
    <w:sdtContent>
      <w:p w14:paraId="15BCC732" w14:textId="4F337EF8" w:rsidR="00E743AE" w:rsidRPr="00A71B89" w:rsidRDefault="00E743AE">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AE48B2" w:rsidRPr="00AE48B2">
          <w:rPr>
            <w:b/>
            <w:bCs/>
            <w:noProof/>
            <w:color w:val="767171" w:themeColor="background2" w:themeShade="80"/>
            <w:lang w:val="es-ES"/>
          </w:rPr>
          <w:t>15</w:t>
        </w:r>
        <w:r w:rsidRPr="00A71B89">
          <w:rPr>
            <w:b/>
            <w:bCs/>
            <w:color w:val="767171" w:themeColor="background2" w:themeShade="80"/>
          </w:rPr>
          <w:fldChar w:fldCharType="end"/>
        </w:r>
      </w:p>
    </w:sdtContent>
  </w:sdt>
  <w:p w14:paraId="6B36EA4B" w14:textId="7DC550E1" w:rsidR="00E743AE" w:rsidRDefault="00E743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1DE9" w14:textId="77777777" w:rsidR="00E743AE" w:rsidRDefault="00E743AE" w:rsidP="009156FD">
      <w:pPr>
        <w:spacing w:after="0" w:line="240" w:lineRule="auto"/>
      </w:pPr>
      <w:r>
        <w:separator/>
      </w:r>
    </w:p>
  </w:footnote>
  <w:footnote w:type="continuationSeparator" w:id="0">
    <w:p w14:paraId="329FB8C1" w14:textId="77777777" w:rsidR="00E743AE" w:rsidRDefault="00E743AE"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4623" w14:textId="2F71D5D1" w:rsidR="00E743AE" w:rsidRDefault="00E743AE"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E743AE" w:rsidRDefault="00E743AE" w:rsidP="009156FD">
    <w:pPr>
      <w:pStyle w:val="Encabezado"/>
      <w:jc w:val="right"/>
      <w:rPr>
        <w:smallCaps/>
        <w:sz w:val="28"/>
      </w:rPr>
    </w:pPr>
    <w:r w:rsidRPr="00346FCC">
      <w:rPr>
        <w:smallCaps/>
        <w:sz w:val="28"/>
      </w:rPr>
      <w:t>de la Ciudad de México</w:t>
    </w:r>
  </w:p>
  <w:p w14:paraId="65610547" w14:textId="77777777" w:rsidR="00E743AE" w:rsidRDefault="00E743AE" w:rsidP="009156FD">
    <w:pPr>
      <w:pStyle w:val="Encabezado"/>
      <w:jc w:val="right"/>
      <w:rPr>
        <w:smallCaps/>
        <w:sz w:val="28"/>
      </w:rPr>
    </w:pPr>
  </w:p>
  <w:p w14:paraId="56145D5B" w14:textId="77777777" w:rsidR="00E743AE" w:rsidRDefault="00E743AE" w:rsidP="009156FD">
    <w:pPr>
      <w:pStyle w:val="Encabezado"/>
      <w:jc w:val="right"/>
      <w:rPr>
        <w:smallCaps/>
        <w:sz w:val="28"/>
      </w:rPr>
    </w:pPr>
  </w:p>
  <w:p w14:paraId="664E4512" w14:textId="77777777" w:rsidR="00E743AE" w:rsidRDefault="00E743AE" w:rsidP="009156F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4246"/>
    <w:rsid w:val="000378F0"/>
    <w:rsid w:val="0003796F"/>
    <w:rsid w:val="00043B6C"/>
    <w:rsid w:val="00044112"/>
    <w:rsid w:val="00046A97"/>
    <w:rsid w:val="000475FD"/>
    <w:rsid w:val="000513CF"/>
    <w:rsid w:val="000526FC"/>
    <w:rsid w:val="00055FFD"/>
    <w:rsid w:val="000650A3"/>
    <w:rsid w:val="0007067F"/>
    <w:rsid w:val="000709DB"/>
    <w:rsid w:val="00071A12"/>
    <w:rsid w:val="00073B89"/>
    <w:rsid w:val="00076C20"/>
    <w:rsid w:val="000878CD"/>
    <w:rsid w:val="00091030"/>
    <w:rsid w:val="00097B8C"/>
    <w:rsid w:val="000A4C70"/>
    <w:rsid w:val="000B3AB2"/>
    <w:rsid w:val="000B4061"/>
    <w:rsid w:val="000B6C2B"/>
    <w:rsid w:val="000C54F1"/>
    <w:rsid w:val="000C5825"/>
    <w:rsid w:val="000D3446"/>
    <w:rsid w:val="000D6E5F"/>
    <w:rsid w:val="000E0269"/>
    <w:rsid w:val="000E13EC"/>
    <w:rsid w:val="000F6C56"/>
    <w:rsid w:val="00107D1C"/>
    <w:rsid w:val="0011150B"/>
    <w:rsid w:val="00120334"/>
    <w:rsid w:val="00124D9A"/>
    <w:rsid w:val="00126E90"/>
    <w:rsid w:val="00132A34"/>
    <w:rsid w:val="00132FFF"/>
    <w:rsid w:val="0013450E"/>
    <w:rsid w:val="00140E27"/>
    <w:rsid w:val="00147BCB"/>
    <w:rsid w:val="001514BB"/>
    <w:rsid w:val="00151CCF"/>
    <w:rsid w:val="00161E3A"/>
    <w:rsid w:val="00163E3C"/>
    <w:rsid w:val="00165F54"/>
    <w:rsid w:val="00166697"/>
    <w:rsid w:val="001734E3"/>
    <w:rsid w:val="00173B2C"/>
    <w:rsid w:val="00173FE9"/>
    <w:rsid w:val="00174B1E"/>
    <w:rsid w:val="0017689F"/>
    <w:rsid w:val="00177914"/>
    <w:rsid w:val="00185888"/>
    <w:rsid w:val="00186FBD"/>
    <w:rsid w:val="001871A2"/>
    <w:rsid w:val="00192223"/>
    <w:rsid w:val="0019231C"/>
    <w:rsid w:val="0019575A"/>
    <w:rsid w:val="001A05B9"/>
    <w:rsid w:val="001A0653"/>
    <w:rsid w:val="001B2EBD"/>
    <w:rsid w:val="001B7A67"/>
    <w:rsid w:val="001C0645"/>
    <w:rsid w:val="001C22AF"/>
    <w:rsid w:val="001C4552"/>
    <w:rsid w:val="001C7500"/>
    <w:rsid w:val="001E32F8"/>
    <w:rsid w:val="001F15BE"/>
    <w:rsid w:val="001F41F2"/>
    <w:rsid w:val="00200D9D"/>
    <w:rsid w:val="002025CF"/>
    <w:rsid w:val="00210551"/>
    <w:rsid w:val="00213570"/>
    <w:rsid w:val="002135E0"/>
    <w:rsid w:val="002150BC"/>
    <w:rsid w:val="00215A1E"/>
    <w:rsid w:val="00221CB4"/>
    <w:rsid w:val="00221D6C"/>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C4D9D"/>
    <w:rsid w:val="002C7929"/>
    <w:rsid w:val="002D115E"/>
    <w:rsid w:val="002D1F8F"/>
    <w:rsid w:val="002E4D33"/>
    <w:rsid w:val="002E7C40"/>
    <w:rsid w:val="002F0C97"/>
    <w:rsid w:val="002F2E2B"/>
    <w:rsid w:val="002F464D"/>
    <w:rsid w:val="002F7DFB"/>
    <w:rsid w:val="00304537"/>
    <w:rsid w:val="00305D60"/>
    <w:rsid w:val="00306D16"/>
    <w:rsid w:val="0031066B"/>
    <w:rsid w:val="00313ED4"/>
    <w:rsid w:val="003153D4"/>
    <w:rsid w:val="00316939"/>
    <w:rsid w:val="00331ECA"/>
    <w:rsid w:val="00333838"/>
    <w:rsid w:val="00333AE6"/>
    <w:rsid w:val="00342268"/>
    <w:rsid w:val="00344B69"/>
    <w:rsid w:val="00346AAC"/>
    <w:rsid w:val="003510DC"/>
    <w:rsid w:val="00354793"/>
    <w:rsid w:val="00356D9E"/>
    <w:rsid w:val="0036417A"/>
    <w:rsid w:val="0037031D"/>
    <w:rsid w:val="00373A41"/>
    <w:rsid w:val="00374EA3"/>
    <w:rsid w:val="00385C56"/>
    <w:rsid w:val="003879EB"/>
    <w:rsid w:val="00391FA7"/>
    <w:rsid w:val="00392A22"/>
    <w:rsid w:val="00392BF0"/>
    <w:rsid w:val="0039609A"/>
    <w:rsid w:val="00397106"/>
    <w:rsid w:val="003A1873"/>
    <w:rsid w:val="003B0AFE"/>
    <w:rsid w:val="003B656B"/>
    <w:rsid w:val="003C11E7"/>
    <w:rsid w:val="003C1439"/>
    <w:rsid w:val="003C3DE3"/>
    <w:rsid w:val="003C676D"/>
    <w:rsid w:val="003C69B4"/>
    <w:rsid w:val="003D1680"/>
    <w:rsid w:val="003D4AAC"/>
    <w:rsid w:val="003F137D"/>
    <w:rsid w:val="003F1545"/>
    <w:rsid w:val="003F21FA"/>
    <w:rsid w:val="003F32A4"/>
    <w:rsid w:val="003F3AAD"/>
    <w:rsid w:val="003F7007"/>
    <w:rsid w:val="0040508C"/>
    <w:rsid w:val="00407C06"/>
    <w:rsid w:val="00420E80"/>
    <w:rsid w:val="00421FD0"/>
    <w:rsid w:val="00427F6C"/>
    <w:rsid w:val="004411AC"/>
    <w:rsid w:val="00443673"/>
    <w:rsid w:val="00445440"/>
    <w:rsid w:val="00447A27"/>
    <w:rsid w:val="00447B9E"/>
    <w:rsid w:val="0046114B"/>
    <w:rsid w:val="0047128F"/>
    <w:rsid w:val="0047214E"/>
    <w:rsid w:val="00476871"/>
    <w:rsid w:val="00481A0E"/>
    <w:rsid w:val="0049077B"/>
    <w:rsid w:val="004949F6"/>
    <w:rsid w:val="004A2A64"/>
    <w:rsid w:val="004A331A"/>
    <w:rsid w:val="004A4F19"/>
    <w:rsid w:val="004A6AAA"/>
    <w:rsid w:val="004B2E02"/>
    <w:rsid w:val="004B44B6"/>
    <w:rsid w:val="004C2F4D"/>
    <w:rsid w:val="004C631B"/>
    <w:rsid w:val="004C7C5C"/>
    <w:rsid w:val="004D1BE4"/>
    <w:rsid w:val="004D36FF"/>
    <w:rsid w:val="004D4F7B"/>
    <w:rsid w:val="004D6809"/>
    <w:rsid w:val="004E2AC1"/>
    <w:rsid w:val="00503461"/>
    <w:rsid w:val="00511529"/>
    <w:rsid w:val="0053397F"/>
    <w:rsid w:val="00533DC2"/>
    <w:rsid w:val="00535A30"/>
    <w:rsid w:val="005406AE"/>
    <w:rsid w:val="0054687C"/>
    <w:rsid w:val="00555DB9"/>
    <w:rsid w:val="00561D94"/>
    <w:rsid w:val="0056259E"/>
    <w:rsid w:val="005759CA"/>
    <w:rsid w:val="0057768C"/>
    <w:rsid w:val="00583D67"/>
    <w:rsid w:val="005922D1"/>
    <w:rsid w:val="00592BA6"/>
    <w:rsid w:val="00593443"/>
    <w:rsid w:val="00593B03"/>
    <w:rsid w:val="0059710D"/>
    <w:rsid w:val="005A72F7"/>
    <w:rsid w:val="005B2E64"/>
    <w:rsid w:val="005D151B"/>
    <w:rsid w:val="005D311D"/>
    <w:rsid w:val="005D6ED7"/>
    <w:rsid w:val="005E32F3"/>
    <w:rsid w:val="005F6F50"/>
    <w:rsid w:val="00600C80"/>
    <w:rsid w:val="00604591"/>
    <w:rsid w:val="00605E22"/>
    <w:rsid w:val="00612DE6"/>
    <w:rsid w:val="00613A4C"/>
    <w:rsid w:val="00621C30"/>
    <w:rsid w:val="00626752"/>
    <w:rsid w:val="00630C07"/>
    <w:rsid w:val="00640B3D"/>
    <w:rsid w:val="00657E25"/>
    <w:rsid w:val="00683561"/>
    <w:rsid w:val="00690E57"/>
    <w:rsid w:val="006918FD"/>
    <w:rsid w:val="00692CED"/>
    <w:rsid w:val="0069671B"/>
    <w:rsid w:val="006A6C97"/>
    <w:rsid w:val="006D0E91"/>
    <w:rsid w:val="006E4DE7"/>
    <w:rsid w:val="006F1BD6"/>
    <w:rsid w:val="006F2309"/>
    <w:rsid w:val="006F2743"/>
    <w:rsid w:val="006F41F8"/>
    <w:rsid w:val="006F5E10"/>
    <w:rsid w:val="006F7621"/>
    <w:rsid w:val="00701372"/>
    <w:rsid w:val="00701548"/>
    <w:rsid w:val="00710A79"/>
    <w:rsid w:val="00713EE0"/>
    <w:rsid w:val="00715D6F"/>
    <w:rsid w:val="00716316"/>
    <w:rsid w:val="007176E3"/>
    <w:rsid w:val="00724673"/>
    <w:rsid w:val="00725ECD"/>
    <w:rsid w:val="007278B0"/>
    <w:rsid w:val="00740DFB"/>
    <w:rsid w:val="00742B60"/>
    <w:rsid w:val="00744439"/>
    <w:rsid w:val="0075345A"/>
    <w:rsid w:val="00755605"/>
    <w:rsid w:val="007558DB"/>
    <w:rsid w:val="007636AB"/>
    <w:rsid w:val="007638A3"/>
    <w:rsid w:val="0077079B"/>
    <w:rsid w:val="00772F7F"/>
    <w:rsid w:val="00774987"/>
    <w:rsid w:val="007809AF"/>
    <w:rsid w:val="00781559"/>
    <w:rsid w:val="007826EE"/>
    <w:rsid w:val="00795F15"/>
    <w:rsid w:val="007A1170"/>
    <w:rsid w:val="007B04A8"/>
    <w:rsid w:val="007C131F"/>
    <w:rsid w:val="007C5F33"/>
    <w:rsid w:val="007D2EC1"/>
    <w:rsid w:val="007D5DDF"/>
    <w:rsid w:val="007D7D94"/>
    <w:rsid w:val="007E446D"/>
    <w:rsid w:val="007E7EF1"/>
    <w:rsid w:val="007F2F00"/>
    <w:rsid w:val="008000BD"/>
    <w:rsid w:val="00801628"/>
    <w:rsid w:val="00806FFC"/>
    <w:rsid w:val="00812880"/>
    <w:rsid w:val="008129E4"/>
    <w:rsid w:val="00815FAA"/>
    <w:rsid w:val="008222E6"/>
    <w:rsid w:val="00834261"/>
    <w:rsid w:val="0084532C"/>
    <w:rsid w:val="00856308"/>
    <w:rsid w:val="00857E08"/>
    <w:rsid w:val="00862706"/>
    <w:rsid w:val="00863BD4"/>
    <w:rsid w:val="008847D0"/>
    <w:rsid w:val="00885016"/>
    <w:rsid w:val="00897063"/>
    <w:rsid w:val="008A5984"/>
    <w:rsid w:val="008C09B9"/>
    <w:rsid w:val="008C12F2"/>
    <w:rsid w:val="008C1978"/>
    <w:rsid w:val="008C52C5"/>
    <w:rsid w:val="008D1017"/>
    <w:rsid w:val="008D3094"/>
    <w:rsid w:val="008E13E4"/>
    <w:rsid w:val="008F0DB6"/>
    <w:rsid w:val="008F5F9F"/>
    <w:rsid w:val="0090745D"/>
    <w:rsid w:val="00907BD9"/>
    <w:rsid w:val="009156FD"/>
    <w:rsid w:val="00920EAC"/>
    <w:rsid w:val="00921975"/>
    <w:rsid w:val="00930F93"/>
    <w:rsid w:val="009352D9"/>
    <w:rsid w:val="00942510"/>
    <w:rsid w:val="009476D0"/>
    <w:rsid w:val="00953D14"/>
    <w:rsid w:val="00954491"/>
    <w:rsid w:val="0095616D"/>
    <w:rsid w:val="009606E5"/>
    <w:rsid w:val="00962E8D"/>
    <w:rsid w:val="00964FA8"/>
    <w:rsid w:val="00965818"/>
    <w:rsid w:val="009751E5"/>
    <w:rsid w:val="00980017"/>
    <w:rsid w:val="00981AF3"/>
    <w:rsid w:val="00982457"/>
    <w:rsid w:val="009842F2"/>
    <w:rsid w:val="0098446D"/>
    <w:rsid w:val="009974BE"/>
    <w:rsid w:val="009A0945"/>
    <w:rsid w:val="009A669D"/>
    <w:rsid w:val="009B216A"/>
    <w:rsid w:val="009B345F"/>
    <w:rsid w:val="009B680A"/>
    <w:rsid w:val="009C0FFB"/>
    <w:rsid w:val="009C5FDC"/>
    <w:rsid w:val="009D29F1"/>
    <w:rsid w:val="009D3968"/>
    <w:rsid w:val="009D709C"/>
    <w:rsid w:val="009E0FD9"/>
    <w:rsid w:val="009F34D9"/>
    <w:rsid w:val="009F4DD4"/>
    <w:rsid w:val="009F69EF"/>
    <w:rsid w:val="009F6E27"/>
    <w:rsid w:val="00A02A39"/>
    <w:rsid w:val="00A02E74"/>
    <w:rsid w:val="00A038B2"/>
    <w:rsid w:val="00A14FFE"/>
    <w:rsid w:val="00A21179"/>
    <w:rsid w:val="00A21A38"/>
    <w:rsid w:val="00A21C86"/>
    <w:rsid w:val="00A230DB"/>
    <w:rsid w:val="00A279A9"/>
    <w:rsid w:val="00A40824"/>
    <w:rsid w:val="00A45ABA"/>
    <w:rsid w:val="00A473F2"/>
    <w:rsid w:val="00A52D1A"/>
    <w:rsid w:val="00A5314E"/>
    <w:rsid w:val="00A60097"/>
    <w:rsid w:val="00A71B89"/>
    <w:rsid w:val="00A757D7"/>
    <w:rsid w:val="00A877E1"/>
    <w:rsid w:val="00A924D7"/>
    <w:rsid w:val="00A93599"/>
    <w:rsid w:val="00A97C86"/>
    <w:rsid w:val="00AA03EC"/>
    <w:rsid w:val="00AA1604"/>
    <w:rsid w:val="00AA2BD6"/>
    <w:rsid w:val="00AA2BEA"/>
    <w:rsid w:val="00AA402E"/>
    <w:rsid w:val="00AC30D3"/>
    <w:rsid w:val="00AC35F8"/>
    <w:rsid w:val="00AC4075"/>
    <w:rsid w:val="00AD22A9"/>
    <w:rsid w:val="00AD57DD"/>
    <w:rsid w:val="00AE18F9"/>
    <w:rsid w:val="00AE265B"/>
    <w:rsid w:val="00AE48B2"/>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4F1D"/>
    <w:rsid w:val="00BC73A2"/>
    <w:rsid w:val="00BD1F60"/>
    <w:rsid w:val="00BD6653"/>
    <w:rsid w:val="00BE3CBF"/>
    <w:rsid w:val="00BE5518"/>
    <w:rsid w:val="00BF03D6"/>
    <w:rsid w:val="00BF3648"/>
    <w:rsid w:val="00BF3EF3"/>
    <w:rsid w:val="00C038C2"/>
    <w:rsid w:val="00C1058E"/>
    <w:rsid w:val="00C15BB8"/>
    <w:rsid w:val="00C17828"/>
    <w:rsid w:val="00C20F9F"/>
    <w:rsid w:val="00C21EA7"/>
    <w:rsid w:val="00C252A1"/>
    <w:rsid w:val="00C37E75"/>
    <w:rsid w:val="00C432FE"/>
    <w:rsid w:val="00C45358"/>
    <w:rsid w:val="00C462D4"/>
    <w:rsid w:val="00C46380"/>
    <w:rsid w:val="00C46F64"/>
    <w:rsid w:val="00C5487D"/>
    <w:rsid w:val="00C70212"/>
    <w:rsid w:val="00C7322E"/>
    <w:rsid w:val="00C75AF3"/>
    <w:rsid w:val="00C75C31"/>
    <w:rsid w:val="00C8489E"/>
    <w:rsid w:val="00C85FC3"/>
    <w:rsid w:val="00C86517"/>
    <w:rsid w:val="00C87C2E"/>
    <w:rsid w:val="00C94F02"/>
    <w:rsid w:val="00C96A22"/>
    <w:rsid w:val="00CA09BD"/>
    <w:rsid w:val="00CB1F2C"/>
    <w:rsid w:val="00CB2D23"/>
    <w:rsid w:val="00CC46EA"/>
    <w:rsid w:val="00CC7711"/>
    <w:rsid w:val="00CD2A12"/>
    <w:rsid w:val="00CE2406"/>
    <w:rsid w:val="00CE2C72"/>
    <w:rsid w:val="00CE480A"/>
    <w:rsid w:val="00CF5097"/>
    <w:rsid w:val="00CF57FA"/>
    <w:rsid w:val="00CF5981"/>
    <w:rsid w:val="00D25F64"/>
    <w:rsid w:val="00D26A09"/>
    <w:rsid w:val="00D36DDE"/>
    <w:rsid w:val="00D41B01"/>
    <w:rsid w:val="00D432A1"/>
    <w:rsid w:val="00D6126D"/>
    <w:rsid w:val="00D71260"/>
    <w:rsid w:val="00D720D6"/>
    <w:rsid w:val="00D728EE"/>
    <w:rsid w:val="00D762DB"/>
    <w:rsid w:val="00D77B1C"/>
    <w:rsid w:val="00D808A7"/>
    <w:rsid w:val="00D84916"/>
    <w:rsid w:val="00D84D75"/>
    <w:rsid w:val="00D91B32"/>
    <w:rsid w:val="00DA269B"/>
    <w:rsid w:val="00DB32EE"/>
    <w:rsid w:val="00DB4F1F"/>
    <w:rsid w:val="00DB7350"/>
    <w:rsid w:val="00DD4CDA"/>
    <w:rsid w:val="00DE0600"/>
    <w:rsid w:val="00DE1A1B"/>
    <w:rsid w:val="00DF31C5"/>
    <w:rsid w:val="00DF3F5C"/>
    <w:rsid w:val="00E06448"/>
    <w:rsid w:val="00E308A7"/>
    <w:rsid w:val="00E40928"/>
    <w:rsid w:val="00E40B57"/>
    <w:rsid w:val="00E4636C"/>
    <w:rsid w:val="00E518E1"/>
    <w:rsid w:val="00E572B7"/>
    <w:rsid w:val="00E61F40"/>
    <w:rsid w:val="00E6749B"/>
    <w:rsid w:val="00E743AE"/>
    <w:rsid w:val="00E7464C"/>
    <w:rsid w:val="00E74D80"/>
    <w:rsid w:val="00E77A72"/>
    <w:rsid w:val="00E821AF"/>
    <w:rsid w:val="00E83584"/>
    <w:rsid w:val="00E85EA3"/>
    <w:rsid w:val="00E86F90"/>
    <w:rsid w:val="00E930F2"/>
    <w:rsid w:val="00E94185"/>
    <w:rsid w:val="00EA25A2"/>
    <w:rsid w:val="00EA485D"/>
    <w:rsid w:val="00EB1C46"/>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F03F66"/>
    <w:rsid w:val="00F10450"/>
    <w:rsid w:val="00F1212A"/>
    <w:rsid w:val="00F227E2"/>
    <w:rsid w:val="00F26AAB"/>
    <w:rsid w:val="00F2773D"/>
    <w:rsid w:val="00F33F43"/>
    <w:rsid w:val="00F35DE0"/>
    <w:rsid w:val="00F36FE6"/>
    <w:rsid w:val="00F40A91"/>
    <w:rsid w:val="00F504D1"/>
    <w:rsid w:val="00F5502B"/>
    <w:rsid w:val="00F870BC"/>
    <w:rsid w:val="00F914A5"/>
    <w:rsid w:val="00F93273"/>
    <w:rsid w:val="00F975A0"/>
    <w:rsid w:val="00F97620"/>
    <w:rsid w:val="00FA3877"/>
    <w:rsid w:val="00FB1CD6"/>
    <w:rsid w:val="00FB6E41"/>
    <w:rsid w:val="00FD1976"/>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AC35F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AC35F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499155718">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25208671">
      <w:bodyDiv w:val="1"/>
      <w:marLeft w:val="0"/>
      <w:marRight w:val="0"/>
      <w:marTop w:val="0"/>
      <w:marBottom w:val="0"/>
      <w:divBdr>
        <w:top w:val="none" w:sz="0" w:space="0" w:color="auto"/>
        <w:left w:val="none" w:sz="0" w:space="0" w:color="auto"/>
        <w:bottom w:val="none" w:sz="0" w:space="0" w:color="auto"/>
        <w:right w:val="none" w:sz="0" w:space="0" w:color="auto"/>
      </w:divBdr>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Diapositiva_de_Microsoft_PowerPoint1.sl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Diapositiva_de_Microsoft_PowerPoint.sldx"/><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47C4-61F9-4B42-8113-DCFBA2A9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3608</Words>
  <Characters>19848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JUAN GAMA</cp:lastModifiedBy>
  <cp:revision>5</cp:revision>
  <cp:lastPrinted>2021-12-06T18:35:00Z</cp:lastPrinted>
  <dcterms:created xsi:type="dcterms:W3CDTF">2021-12-07T23:59:00Z</dcterms:created>
  <dcterms:modified xsi:type="dcterms:W3CDTF">2021-12-10T18:31:00Z</dcterms:modified>
</cp:coreProperties>
</file>