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23403B" w:rsidRPr="0023403B" w:rsidRDefault="0023403B" w:rsidP="0023403B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  <w:r w:rsidRPr="0023403B">
        <w:rPr>
          <w:rFonts w:ascii="Arial" w:hAnsi="Arial" w:cs="Arial"/>
          <w:b/>
          <w:color w:val="222222"/>
          <w:sz w:val="44"/>
          <w:szCs w:val="44"/>
        </w:rPr>
        <w:t>De acuerdo a la Ley de Desarrollo Social para el Distrito Federal, Artículo 34 Fracción II el padrón de beneficiarios se podrá publicar en marzo de 2025.</w:t>
      </w:r>
    </w:p>
    <w:p w:rsidR="0077464A" w:rsidRPr="00FE7664" w:rsidRDefault="0077464A" w:rsidP="0077464A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7464A" w:rsidRDefault="0077464A" w:rsidP="0077464A">
      <w:pPr>
        <w:jc w:val="center"/>
        <w:rPr>
          <w:sz w:val="44"/>
          <w:szCs w:val="44"/>
        </w:rPr>
      </w:pPr>
      <w:bookmarkStart w:id="0" w:name="_GoBack"/>
      <w:bookmarkEnd w:id="0"/>
    </w:p>
    <w:p w:rsidR="006905D4" w:rsidRDefault="006905D4" w:rsidP="0077464A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E9" w:rsidRDefault="000C52E9" w:rsidP="00813D6D">
      <w:r>
        <w:separator/>
      </w:r>
    </w:p>
  </w:endnote>
  <w:endnote w:type="continuationSeparator" w:id="0">
    <w:p w:rsidR="000C52E9" w:rsidRDefault="000C52E9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E9" w:rsidRDefault="000C52E9" w:rsidP="00813D6D">
      <w:r>
        <w:separator/>
      </w:r>
    </w:p>
  </w:footnote>
  <w:footnote w:type="continuationSeparator" w:id="0">
    <w:p w:rsidR="000C52E9" w:rsidRDefault="000C52E9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0C52E9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0C52E9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0C52E9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73063"/>
    <w:rsid w:val="000C52E9"/>
    <w:rsid w:val="000D58BC"/>
    <w:rsid w:val="000F3DEF"/>
    <w:rsid w:val="001179E2"/>
    <w:rsid w:val="0023403B"/>
    <w:rsid w:val="00261B1A"/>
    <w:rsid w:val="002729FC"/>
    <w:rsid w:val="002A5369"/>
    <w:rsid w:val="003262C4"/>
    <w:rsid w:val="00396B8F"/>
    <w:rsid w:val="004A15C7"/>
    <w:rsid w:val="004E0DD4"/>
    <w:rsid w:val="006905D4"/>
    <w:rsid w:val="006A6DD8"/>
    <w:rsid w:val="0074305A"/>
    <w:rsid w:val="0077464A"/>
    <w:rsid w:val="00797CAD"/>
    <w:rsid w:val="007A7E07"/>
    <w:rsid w:val="007F589B"/>
    <w:rsid w:val="00813D6D"/>
    <w:rsid w:val="00894D7F"/>
    <w:rsid w:val="009D7369"/>
    <w:rsid w:val="00A11565"/>
    <w:rsid w:val="00AA74BD"/>
    <w:rsid w:val="00AE4A2B"/>
    <w:rsid w:val="00AF78DE"/>
    <w:rsid w:val="00B63EB1"/>
    <w:rsid w:val="00BA6967"/>
    <w:rsid w:val="00C84361"/>
    <w:rsid w:val="00CD33C8"/>
    <w:rsid w:val="00E43DA8"/>
    <w:rsid w:val="00E71D5C"/>
    <w:rsid w:val="00EB27D3"/>
    <w:rsid w:val="00EB7641"/>
    <w:rsid w:val="00EF39D1"/>
    <w:rsid w:val="00F42505"/>
    <w:rsid w:val="00FE766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DF715F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76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20</cp:revision>
  <dcterms:created xsi:type="dcterms:W3CDTF">2024-10-03T02:14:00Z</dcterms:created>
  <dcterms:modified xsi:type="dcterms:W3CDTF">2024-10-15T00:19:00Z</dcterms:modified>
</cp:coreProperties>
</file>