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33" w:rsidRDefault="00162A33" w:rsidP="00162A33"/>
    <w:p w:rsidR="00162A33" w:rsidRPr="00C36BA3" w:rsidRDefault="00162A33" w:rsidP="00162A33"/>
    <w:p w:rsidR="00162A33" w:rsidRPr="00C36BA3" w:rsidRDefault="00162A33" w:rsidP="00162A33"/>
    <w:p w:rsidR="00AA7B19" w:rsidRDefault="00AA7B19" w:rsidP="00AA7B19">
      <w:pPr>
        <w:tabs>
          <w:tab w:val="left" w:pos="8085"/>
        </w:tabs>
      </w:pPr>
    </w:p>
    <w:p w:rsidR="00AA7B19" w:rsidRDefault="00AA7B19" w:rsidP="00AA7B19">
      <w:pPr>
        <w:tabs>
          <w:tab w:val="left" w:pos="8085"/>
        </w:tabs>
      </w:pPr>
    </w:p>
    <w:p w:rsidR="00AA7B19" w:rsidRDefault="00AA7B19" w:rsidP="00AA7B19">
      <w:pPr>
        <w:tabs>
          <w:tab w:val="left" w:pos="8085"/>
        </w:tabs>
      </w:pPr>
    </w:p>
    <w:p w:rsidR="00162A33" w:rsidRPr="00AA7B19" w:rsidRDefault="00AA7B19" w:rsidP="00AA7B19">
      <w:pPr>
        <w:tabs>
          <w:tab w:val="left" w:pos="8085"/>
        </w:tabs>
        <w:jc w:val="center"/>
        <w:rPr>
          <w:sz w:val="56"/>
          <w:szCs w:val="56"/>
        </w:rPr>
      </w:pPr>
      <w:r w:rsidRPr="00AA7B19">
        <w:rPr>
          <w:sz w:val="56"/>
          <w:szCs w:val="56"/>
        </w:rPr>
        <w:t xml:space="preserve">La Dirección General de Medio Ambiente, Desarrollo Sustentable y Fomento Económico se encuentra en espera de las observaciones realizadas a la Auditoria realizada en este cuarto trimestre 2021. Se publicaran los resultados en cuanto se cuente con la </w:t>
      </w:r>
      <w:bookmarkStart w:id="0" w:name="_GoBack"/>
      <w:bookmarkEnd w:id="0"/>
      <w:r w:rsidRPr="00AA7B19">
        <w:rPr>
          <w:sz w:val="56"/>
          <w:szCs w:val="56"/>
        </w:rPr>
        <w:t>respuesta del Órgano Interno de Control en la Alcaldía Tlalpan.</w:t>
      </w:r>
    </w:p>
    <w:sectPr w:rsidR="00162A33" w:rsidRPr="00AA7B19" w:rsidSect="0056657A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FA" w:rsidRDefault="004C1BFA" w:rsidP="00162A33">
      <w:pPr>
        <w:spacing w:after="0" w:line="240" w:lineRule="auto"/>
      </w:pPr>
      <w:r>
        <w:separator/>
      </w:r>
    </w:p>
  </w:endnote>
  <w:endnote w:type="continuationSeparator" w:id="0">
    <w:p w:rsidR="004C1BFA" w:rsidRDefault="004C1BFA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1" name="Imagen 1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FA" w:rsidRDefault="004C1BFA" w:rsidP="00162A33">
      <w:pPr>
        <w:spacing w:after="0" w:line="240" w:lineRule="auto"/>
      </w:pPr>
      <w:r>
        <w:separator/>
      </w:r>
    </w:p>
  </w:footnote>
  <w:footnote w:type="continuationSeparator" w:id="0">
    <w:p w:rsidR="004C1BFA" w:rsidRDefault="004C1BFA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2255C95" wp14:editId="4E5DA1AF">
          <wp:simplePos x="0" y="0"/>
          <wp:positionH relativeFrom="page">
            <wp:align>right</wp:align>
          </wp:positionH>
          <wp:positionV relativeFrom="paragraph">
            <wp:posOffset>893445</wp:posOffset>
          </wp:positionV>
          <wp:extent cx="2938145" cy="723900"/>
          <wp:effectExtent l="0" t="0" r="0" b="0"/>
          <wp:wrapNone/>
          <wp:docPr id="2" name="Imagen 2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21" t="15768" b="77011"/>
                  <a:stretch/>
                </pic:blipFill>
                <pic:spPr bwMode="auto">
                  <a:xfrm>
                    <a:off x="0" y="0"/>
                    <a:ext cx="29381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5" name="Imagen 5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162A33"/>
    <w:rsid w:val="00414702"/>
    <w:rsid w:val="004C1BFA"/>
    <w:rsid w:val="00822218"/>
    <w:rsid w:val="009761E4"/>
    <w:rsid w:val="00A84E14"/>
    <w:rsid w:val="00AA7B19"/>
    <w:rsid w:val="00AD1E7E"/>
    <w:rsid w:val="00E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33"/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Cuenta Microsoft</cp:lastModifiedBy>
  <cp:revision>5</cp:revision>
  <cp:lastPrinted>2021-10-05T19:14:00Z</cp:lastPrinted>
  <dcterms:created xsi:type="dcterms:W3CDTF">2021-10-05T19:09:00Z</dcterms:created>
  <dcterms:modified xsi:type="dcterms:W3CDTF">2022-01-11T18:52:00Z</dcterms:modified>
</cp:coreProperties>
</file>