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FA0B48" w14:textId="77777777" w:rsidR="0000143E" w:rsidRDefault="0000143E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A77A92" w14:textId="77777777" w:rsidR="0000143E" w:rsidRDefault="0000143E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1B15EF95" w14:textId="77777777" w:rsidR="0000143E" w:rsidRDefault="0000143E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94F7FA" w14:textId="5E822EF4" w:rsidR="0000143E" w:rsidRPr="003A1303" w:rsidRDefault="0000143E" w:rsidP="0000143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0143E">
        <w:rPr>
          <w:rFonts w:ascii="Arial" w:hAnsi="Arial" w:cs="Arial"/>
          <w:b/>
          <w:bCs/>
          <w:sz w:val="24"/>
          <w:szCs w:val="24"/>
        </w:rPr>
        <w:t>Durante este trimestre no se generaron</w:t>
      </w:r>
      <w:r w:rsidRPr="0000143E">
        <w:rPr>
          <w:rFonts w:ascii="Arial" w:hAnsi="Arial" w:cs="Arial"/>
          <w:bCs/>
          <w:sz w:val="24"/>
          <w:szCs w:val="24"/>
        </w:rPr>
        <w:t xml:space="preserve"> documentos de opiniones y/o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43E">
        <w:rPr>
          <w:rFonts w:ascii="Arial" w:hAnsi="Arial" w:cs="Arial"/>
          <w:bCs/>
          <w:sz w:val="24"/>
          <w:szCs w:val="24"/>
        </w:rPr>
        <w:t>recomendaciones de los Consejos.</w:t>
      </w:r>
    </w:p>
    <w:sectPr w:rsidR="0000143E" w:rsidRPr="003A1303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143E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13</cp:revision>
  <cp:lastPrinted>2020-10-05T12:41:00Z</cp:lastPrinted>
  <dcterms:created xsi:type="dcterms:W3CDTF">2020-09-21T08:40:00Z</dcterms:created>
  <dcterms:modified xsi:type="dcterms:W3CDTF">2020-10-15T10:57:00Z</dcterms:modified>
</cp:coreProperties>
</file>