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71" w:rsidRPr="001B2D25" w:rsidRDefault="000F4271" w:rsidP="00B74910">
      <w:pPr>
        <w:spacing w:after="0" w:line="240" w:lineRule="auto"/>
        <w:jc w:val="both"/>
        <w:rPr>
          <w:rFonts w:ascii="Times New Roman" w:hAnsi="Times New Roman" w:cs="Times New Roman"/>
          <w:b/>
          <w:sz w:val="20"/>
          <w:szCs w:val="20"/>
        </w:rPr>
      </w:pPr>
      <w:bookmarkStart w:id="0" w:name="_GoBack"/>
      <w:bookmarkEnd w:id="0"/>
      <w:r w:rsidRPr="001B2D25">
        <w:rPr>
          <w:rFonts w:ascii="Times New Roman" w:hAnsi="Times New Roman" w:cs="Times New Roman"/>
          <w:b/>
          <w:sz w:val="20"/>
          <w:szCs w:val="20"/>
        </w:rPr>
        <w:t>EVALUACIÓN INTERNA DEL PROGRAMA SOCIAL “COLECTIVOS CULTURALES TLALPAN 2016”</w:t>
      </w:r>
    </w:p>
    <w:p w:rsidR="000F4271" w:rsidRPr="001B2D25" w:rsidRDefault="000F4271" w:rsidP="00B74910">
      <w:pPr>
        <w:spacing w:after="0" w:line="240" w:lineRule="auto"/>
        <w:jc w:val="both"/>
        <w:rPr>
          <w:rFonts w:ascii="Times New Roman" w:hAnsi="Times New Roman" w:cs="Times New Roman"/>
          <w:sz w:val="20"/>
          <w:szCs w:val="20"/>
        </w:rPr>
      </w:pPr>
    </w:p>
    <w:p w:rsidR="009E1A40" w:rsidRPr="001B2D25" w:rsidRDefault="009E1A40" w:rsidP="00B74910">
      <w:pPr>
        <w:pStyle w:val="Sinespaciado"/>
        <w:jc w:val="both"/>
        <w:rPr>
          <w:rFonts w:ascii="Times New Roman" w:hAnsi="Times New Roman" w:cs="Times New Roman"/>
          <w:b/>
          <w:sz w:val="20"/>
          <w:szCs w:val="20"/>
        </w:rPr>
      </w:pPr>
      <w:r w:rsidRPr="001B2D25">
        <w:rPr>
          <w:rFonts w:ascii="Times New Roman" w:hAnsi="Times New Roman" w:cs="Times New Roman"/>
          <w:b/>
          <w:sz w:val="20"/>
          <w:szCs w:val="20"/>
        </w:rPr>
        <w:t>I.- DESCRIPCIÓN DEL PROGRAMA SOCIAL</w:t>
      </w:r>
    </w:p>
    <w:p w:rsidR="00E0768F" w:rsidRPr="001B2D25" w:rsidRDefault="00E0768F" w:rsidP="00B74910">
      <w:pPr>
        <w:pStyle w:val="Sinespaciado"/>
        <w:jc w:val="both"/>
        <w:rPr>
          <w:rFonts w:ascii="Times New Roman" w:hAnsi="Times New Roman" w:cs="Times New Roman"/>
          <w:b/>
          <w:sz w:val="20"/>
          <w:szCs w:val="20"/>
        </w:rPr>
      </w:pPr>
    </w:p>
    <w:tbl>
      <w:tblPr>
        <w:tblW w:w="5000" w:type="pct"/>
        <w:tblCellMar>
          <w:left w:w="70" w:type="dxa"/>
          <w:right w:w="70" w:type="dxa"/>
        </w:tblCellMar>
        <w:tblLook w:val="04A0" w:firstRow="1" w:lastRow="0" w:firstColumn="1" w:lastColumn="0" w:noHBand="0" w:noVBand="1"/>
      </w:tblPr>
      <w:tblGrid>
        <w:gridCol w:w="4835"/>
        <w:gridCol w:w="4665"/>
      </w:tblGrid>
      <w:tr w:rsidR="002A4AF8" w:rsidRPr="001B2D25" w:rsidTr="00263FF4">
        <w:trPr>
          <w:trHeight w:val="300"/>
        </w:trPr>
        <w:tc>
          <w:tcPr>
            <w:tcW w:w="25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Aspectos del Programa Social</w:t>
            </w:r>
          </w:p>
        </w:tc>
        <w:tc>
          <w:tcPr>
            <w:tcW w:w="2455" w:type="pct"/>
            <w:tcBorders>
              <w:top w:val="single" w:sz="4" w:space="0" w:color="auto"/>
              <w:left w:val="nil"/>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Descripción</w:t>
            </w:r>
          </w:p>
        </w:tc>
      </w:tr>
      <w:tr w:rsidR="002A4AF8" w:rsidRPr="001B2D25" w:rsidTr="00263FF4">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Nombre del Programa Social en 2016 </w:t>
            </w:r>
          </w:p>
        </w:tc>
        <w:tc>
          <w:tcPr>
            <w:tcW w:w="2455" w:type="pct"/>
            <w:tcBorders>
              <w:top w:val="nil"/>
              <w:left w:val="nil"/>
              <w:bottom w:val="single" w:sz="4" w:space="0" w:color="auto"/>
              <w:right w:val="single" w:sz="4" w:space="0" w:color="auto"/>
            </w:tcBorders>
            <w:shd w:val="clear" w:color="auto" w:fill="auto"/>
            <w:vAlign w:val="center"/>
            <w:hideMark/>
          </w:tcPr>
          <w:p w:rsidR="002A4AF8" w:rsidRPr="001B2D25" w:rsidRDefault="00AE1F72"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Colectivos Culturales</w:t>
            </w:r>
            <w:r w:rsidR="002A4AF8" w:rsidRPr="001B2D25">
              <w:rPr>
                <w:rFonts w:ascii="Times New Roman" w:eastAsia="Times New Roman" w:hAnsi="Times New Roman" w:cs="Times New Roman"/>
                <w:sz w:val="20"/>
                <w:szCs w:val="20"/>
                <w:lang w:eastAsia="es-MX"/>
              </w:rPr>
              <w:t xml:space="preserve"> Tlalpan 2016</w:t>
            </w:r>
          </w:p>
        </w:tc>
      </w:tr>
      <w:tr w:rsidR="002A4AF8" w:rsidRPr="001B2D25" w:rsidTr="00263FF4">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Año de creación</w:t>
            </w:r>
          </w:p>
        </w:tc>
        <w:tc>
          <w:tcPr>
            <w:tcW w:w="2455" w:type="pct"/>
            <w:tcBorders>
              <w:top w:val="nil"/>
              <w:left w:val="nil"/>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2016</w:t>
            </w:r>
          </w:p>
        </w:tc>
      </w:tr>
      <w:tr w:rsidR="002A4AF8" w:rsidRPr="001B2D25" w:rsidTr="00263FF4">
        <w:trPr>
          <w:trHeight w:val="9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Modificaciones </w:t>
            </w:r>
            <w:r w:rsidR="00B27E17" w:rsidRPr="001B2D25">
              <w:rPr>
                <w:rFonts w:ascii="Times New Roman" w:eastAsia="Times New Roman" w:hAnsi="Times New Roman" w:cs="Times New Roman"/>
                <w:sz w:val="20"/>
                <w:szCs w:val="20"/>
                <w:lang w:eastAsia="es-MX"/>
              </w:rPr>
              <w:t>más</w:t>
            </w:r>
            <w:r w:rsidRPr="001B2D25">
              <w:rPr>
                <w:rFonts w:ascii="Times New Roman" w:eastAsia="Times New Roman" w:hAnsi="Times New Roman" w:cs="Times New Roman"/>
                <w:sz w:val="20"/>
                <w:szCs w:val="20"/>
                <w:lang w:eastAsia="es-MX"/>
              </w:rPr>
              <w:t xml:space="preserve"> relevantes desde su creación y hasta 2016 (cambios en la población objetivo, los bienes y/o servicios otorgados, los objetivos perseguidos, </w:t>
            </w:r>
            <w:r w:rsidR="00F120DE" w:rsidRPr="001B2D25">
              <w:rPr>
                <w:rFonts w:ascii="Times New Roman" w:eastAsia="Times New Roman" w:hAnsi="Times New Roman" w:cs="Times New Roman"/>
                <w:sz w:val="20"/>
                <w:szCs w:val="20"/>
                <w:lang w:eastAsia="es-MX"/>
              </w:rPr>
              <w:t>etc.</w:t>
            </w:r>
            <w:r w:rsidRPr="001B2D25">
              <w:rPr>
                <w:rFonts w:ascii="Times New Roman" w:eastAsia="Times New Roman" w:hAnsi="Times New Roman" w:cs="Times New Roman"/>
                <w:sz w:val="20"/>
                <w:szCs w:val="20"/>
                <w:lang w:eastAsia="es-MX"/>
              </w:rPr>
              <w:t>)</w:t>
            </w:r>
          </w:p>
        </w:tc>
        <w:tc>
          <w:tcPr>
            <w:tcW w:w="2455" w:type="pct"/>
            <w:tcBorders>
              <w:top w:val="nil"/>
              <w:left w:val="nil"/>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w:t>
            </w:r>
            <w:r w:rsidR="005C71B7" w:rsidRPr="001B2D25">
              <w:rPr>
                <w:rFonts w:ascii="Times New Roman" w:eastAsia="Times New Roman" w:hAnsi="Times New Roman" w:cs="Times New Roman"/>
                <w:sz w:val="20"/>
                <w:szCs w:val="20"/>
                <w:lang w:eastAsia="es-MX"/>
              </w:rPr>
              <w:t xml:space="preserve">EL programa fue creado en 2016 y </w:t>
            </w:r>
            <w:r w:rsidR="00AE1F72" w:rsidRPr="001B2D25">
              <w:rPr>
                <w:rFonts w:ascii="Times New Roman" w:eastAsia="Times New Roman" w:hAnsi="Times New Roman" w:cs="Times New Roman"/>
                <w:sz w:val="20"/>
                <w:szCs w:val="20"/>
                <w:lang w:eastAsia="es-MX"/>
              </w:rPr>
              <w:t xml:space="preserve">se realizó la modificación en las Reglas de Operación de fecha 24 de mayo, aumentando el </w:t>
            </w:r>
            <w:r w:rsidR="00197AEA" w:rsidRPr="001B2D25">
              <w:rPr>
                <w:rFonts w:ascii="Times New Roman" w:eastAsia="Times New Roman" w:hAnsi="Times New Roman" w:cs="Times New Roman"/>
                <w:sz w:val="20"/>
                <w:szCs w:val="20"/>
                <w:lang w:eastAsia="es-MX"/>
              </w:rPr>
              <w:t>número</w:t>
            </w:r>
            <w:r w:rsidR="00AE1F72" w:rsidRPr="001B2D25">
              <w:rPr>
                <w:rFonts w:ascii="Times New Roman" w:eastAsia="Times New Roman" w:hAnsi="Times New Roman" w:cs="Times New Roman"/>
                <w:sz w:val="20"/>
                <w:szCs w:val="20"/>
                <w:lang w:eastAsia="es-MX"/>
              </w:rPr>
              <w:t xml:space="preserve"> de beneficiarios de 30 colectivos a 60 colectivos y bajando el monto del apoyo económico de </w:t>
            </w:r>
            <w:r w:rsidR="00AE1F72" w:rsidRPr="001B2D25">
              <w:rPr>
                <w:rFonts w:ascii="Times New Roman" w:hAnsi="Times New Roman" w:cs="Times New Roman"/>
                <w:sz w:val="20"/>
                <w:szCs w:val="20"/>
              </w:rPr>
              <w:t>$100,000.00 (cien mil pesos 00/100 M. N.)</w:t>
            </w:r>
            <w:r w:rsidR="00D76A5B" w:rsidRPr="001B2D25">
              <w:rPr>
                <w:rFonts w:ascii="Times New Roman" w:hAnsi="Times New Roman" w:cs="Times New Roman"/>
                <w:sz w:val="20"/>
                <w:szCs w:val="20"/>
              </w:rPr>
              <w:t xml:space="preserve"> a $50,000.00 (cincuenta mil pesos 00/100 M.N.)</w:t>
            </w:r>
            <w:r w:rsidR="00A30986" w:rsidRPr="001B2D25">
              <w:rPr>
                <w:rFonts w:ascii="Times New Roman" w:hAnsi="Times New Roman" w:cs="Times New Roman"/>
                <w:sz w:val="20"/>
                <w:szCs w:val="20"/>
              </w:rPr>
              <w:t>, sin variación al monto aprobado,  al mismo tiempo que se acorto el periodo de ejecución del programa de 6 meses a 5 meses</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Problema Central atendido por el Programa Social en 2016</w:t>
            </w:r>
          </w:p>
        </w:tc>
        <w:tc>
          <w:tcPr>
            <w:tcW w:w="2455" w:type="pct"/>
            <w:tcBorders>
              <w:top w:val="nil"/>
              <w:left w:val="nil"/>
              <w:bottom w:val="single" w:sz="4" w:space="0" w:color="auto"/>
              <w:right w:val="single" w:sz="4" w:space="0" w:color="auto"/>
            </w:tcBorders>
            <w:shd w:val="clear" w:color="auto" w:fill="auto"/>
            <w:vAlign w:val="center"/>
          </w:tcPr>
          <w:p w:rsidR="00A30986" w:rsidRPr="001B2D25" w:rsidRDefault="00A30986"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Acceso al Derecho a la cultura.</w:t>
            </w:r>
          </w:p>
          <w:p w:rsidR="00A30986" w:rsidRPr="001B2D25" w:rsidRDefault="00A30986"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Responde a la posibilidad de diluir problemáticas visibles bajo una perspectiva de desarrollo cultural comunitario con trabajo, difusión, inclusión, respeto y dialogo entre los diversos actores culturales involucrados. </w:t>
            </w:r>
          </w:p>
          <w:p w:rsidR="002A4AF8" w:rsidRPr="001B2D25" w:rsidRDefault="00A30986"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 xml:space="preserve">Involucrar a la sociedad en la construcción de escenarios donde prevalezca el dialogo el consenso y la organización comunitaria a través de las artes y la cultura como un medio que contribuye a crear ambientes creativos, lúdicos y de convivencia.  </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Objetivo General en 2016</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A30986"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 xml:space="preserve">Contribuir a la consolidación de actores culturales de una agenda que tenga cono base la gestión de redes culturales con el fin de generar procesos organizativos de participación, intercambio de experiencias y acompañamiento entre estas diversidad de actores </w:t>
            </w:r>
            <w:r w:rsidR="00BC3045">
              <w:rPr>
                <w:rFonts w:ascii="Times New Roman" w:hAnsi="Times New Roman" w:cs="Times New Roman"/>
                <w:sz w:val="20"/>
                <w:szCs w:val="20"/>
              </w:rPr>
              <w:t>poniendo a disposición de los tl</w:t>
            </w:r>
            <w:r w:rsidRPr="001B2D25">
              <w:rPr>
                <w:rFonts w:ascii="Times New Roman" w:hAnsi="Times New Roman" w:cs="Times New Roman"/>
                <w:sz w:val="20"/>
                <w:szCs w:val="20"/>
              </w:rPr>
              <w:t>apenses una serie de acciones culturales comunitarias con el fin de promocionar el ejerció de  los derechos culturales, con equidad de género, respeto a la diversidad cultural e inclusión social para el desarrollo humano y el mejoramiento en calidad de vida de los pueblos, colonias, barrio y unidades habitacionales de la demarcación.</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Objetivos Específicos</w:t>
            </w:r>
          </w:p>
        </w:tc>
        <w:tc>
          <w:tcPr>
            <w:tcW w:w="2455" w:type="pct"/>
            <w:tcBorders>
              <w:top w:val="nil"/>
              <w:left w:val="nil"/>
              <w:bottom w:val="single" w:sz="4" w:space="0" w:color="auto"/>
              <w:right w:val="single" w:sz="4" w:space="0" w:color="auto"/>
            </w:tcBorders>
            <w:shd w:val="clear" w:color="auto" w:fill="auto"/>
            <w:vAlign w:val="center"/>
          </w:tcPr>
          <w:p w:rsidR="00F3300C" w:rsidRPr="001B2D25" w:rsidRDefault="00F3300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Generar espacios de trabajo difusión, inclusión, respeto y dialogo a través del asesoramiento, capacitación, difusión y vinculación de los diversos integrantes, con el fin de tener una instancia consensuada.</w:t>
            </w:r>
          </w:p>
          <w:p w:rsidR="00F3300C" w:rsidRPr="001B2D25" w:rsidRDefault="00F3300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Conformar una agenda de actividades culturales colectivas, a través de proyectos, por medio de un sistema de difusión, de cobertura geográfica, de formación de públicos e inclusión de comunidades consideradas “vulnerables” por sus condiciones de vida y de desarrollo social.</w:t>
            </w:r>
          </w:p>
          <w:p w:rsidR="00F3300C" w:rsidRPr="001B2D25" w:rsidRDefault="00F3300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Incentivar y fortalecer la participación de 30 colectivos culturales, comunitarios a través de un apoyo económico que les permita impulsar proyectos cultuales en comunidades específicas de la delegación Tlalpan.</w:t>
            </w:r>
          </w:p>
          <w:p w:rsidR="00F3300C" w:rsidRPr="001B2D25" w:rsidRDefault="00F3300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Sistematizar la experiencia de este proceso  con el fin de </w:t>
            </w:r>
            <w:r w:rsidRPr="001B2D25">
              <w:rPr>
                <w:rFonts w:ascii="Times New Roman" w:hAnsi="Times New Roman" w:cs="Times New Roman"/>
                <w:sz w:val="20"/>
                <w:szCs w:val="20"/>
              </w:rPr>
              <w:lastRenderedPageBreak/>
              <w:t xml:space="preserve">proponer un modelo de participación ciudadana para proyectos culturales comunitarios. </w:t>
            </w:r>
          </w:p>
          <w:p w:rsidR="00F3300C" w:rsidRPr="001B2D25" w:rsidRDefault="00F3300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Articular a los diferentes actores comunitarios hacia la realización del programa Social de la Dirección General de Cultura.</w:t>
            </w:r>
          </w:p>
          <w:p w:rsidR="002A4AF8" w:rsidRPr="001B2D25" w:rsidRDefault="00F3300C"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Innovar y apelar con acciones creativas a través del arte y de la cultura ayudando a resolver alguna o varias de las problemáticas de la comunidad o de la zona donde se llevará a cabo el proyecto (cohesión social, violencia intrafamiliar y social, adicciones, ecología, espacios verdes, educación, alimentación, identidad valores y desempleo)</w:t>
            </w:r>
          </w:p>
        </w:tc>
      </w:tr>
      <w:tr w:rsidR="002A4AF8" w:rsidRPr="001B2D25" w:rsidTr="00A30986">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lastRenderedPageBreak/>
              <w:t>Población Objetivo del Programa Social en 2016 (descripción y cuantificación)</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5423B6" w:rsidP="009C367F">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60 Colectivos Culturales</w:t>
            </w:r>
            <w:r w:rsidR="00F4064B" w:rsidRPr="001B2D25">
              <w:rPr>
                <w:rFonts w:ascii="Times New Roman" w:hAnsi="Times New Roman" w:cs="Times New Roman"/>
                <w:sz w:val="20"/>
                <w:szCs w:val="20"/>
              </w:rPr>
              <w:t xml:space="preserve"> </w:t>
            </w:r>
            <w:r w:rsidR="009C367F">
              <w:rPr>
                <w:rFonts w:ascii="Times New Roman" w:hAnsi="Times New Roman" w:cs="Times New Roman"/>
                <w:sz w:val="20"/>
                <w:szCs w:val="20"/>
              </w:rPr>
              <w:t>q</w:t>
            </w:r>
            <w:r w:rsidR="00F4064B" w:rsidRPr="001B2D25">
              <w:rPr>
                <w:rFonts w:ascii="Times New Roman" w:hAnsi="Times New Roman" w:cs="Times New Roman"/>
                <w:sz w:val="20"/>
                <w:szCs w:val="20"/>
              </w:rPr>
              <w:t xml:space="preserve">ue impactarán a una población de 2,000 habitantes de Tlalpan </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Área encargada de la operación del Programa Social en 2016</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B2755F"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Jefatura de Unidad Departamental de Cultura Comunitaria</w:t>
            </w:r>
          </w:p>
        </w:tc>
      </w:tr>
      <w:tr w:rsidR="002A4AF8" w:rsidRPr="001B2D25" w:rsidTr="00A30986">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Bienes y/o servicios que otorgó el Programa Social en 2016 o componentes, periodicidad de entrega y en </w:t>
            </w:r>
            <w:r w:rsidR="006078D5" w:rsidRPr="001B2D25">
              <w:rPr>
                <w:rFonts w:ascii="Times New Roman" w:eastAsia="Times New Roman" w:hAnsi="Times New Roman" w:cs="Times New Roman"/>
                <w:sz w:val="20"/>
                <w:szCs w:val="20"/>
                <w:lang w:eastAsia="es-MX"/>
              </w:rPr>
              <w:t>qué</w:t>
            </w:r>
            <w:r w:rsidRPr="001B2D25">
              <w:rPr>
                <w:rFonts w:ascii="Times New Roman" w:eastAsia="Times New Roman" w:hAnsi="Times New Roman" w:cs="Times New Roman"/>
                <w:sz w:val="20"/>
                <w:szCs w:val="20"/>
                <w:lang w:eastAsia="es-MX"/>
              </w:rPr>
              <w:t xml:space="preserve"> cantidad </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D26EA0" w:rsidP="00B74910">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Un apoyo económico para actividades culturales a 60 colectivos culturales comunitarios que, a través de proyectos comunitarios, realicen propuestas de participación, toma de decisiones, dispositivos de consenso, niveles de organización, estrategias de difusión, implementación de comisiones y colaboración comunitaria cultural</w:t>
            </w:r>
          </w:p>
        </w:tc>
      </w:tr>
      <w:tr w:rsidR="002A4AF8" w:rsidRPr="001B2D25" w:rsidTr="00A30986">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Alineación con el Programa General de Desarrollo del Distrito Federal 2013 - 2018</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D26EA0" w:rsidP="00B74910">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sz w:val="20"/>
                <w:szCs w:val="20"/>
              </w:rPr>
              <w:t>Eje 1. “Equidad e inclusión social para el desarrollo humano”; Área de Oportunidad 4. “Cultura”; Objetivo 1. “Realizar acciones que garanticen el ejercicio pleno de los derechos culturales de las personas, así como el reconocimiento de la propia cultura para fortalecer la base del capital social y ejercer sus capacidades creativas y críticas”; Meta 1. “Ampliar la cobertura del uso y aprovechamiento cultural del espacio público en la Ciudad de México, a partir de acciones de intervención cultural comunitaria.”; Línea de Acción 2. “Implementar acciones que promuevan el desarrollo cultural comunitario, como una herramienta para el fortalecimiento del tejido social.”.</w:t>
            </w:r>
          </w:p>
        </w:tc>
      </w:tr>
      <w:tr w:rsidR="002A4AF8" w:rsidRPr="001B2D25" w:rsidTr="00A30986">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Alineación con Programas Sectoriales, Especiales, Institucionales o Delegacionales (según sea el caso)  </w:t>
            </w:r>
          </w:p>
        </w:tc>
        <w:tc>
          <w:tcPr>
            <w:tcW w:w="2455" w:type="pct"/>
            <w:tcBorders>
              <w:top w:val="nil"/>
              <w:left w:val="nil"/>
              <w:bottom w:val="single" w:sz="4" w:space="0" w:color="auto"/>
              <w:right w:val="single" w:sz="4" w:space="0" w:color="auto"/>
            </w:tcBorders>
            <w:shd w:val="clear" w:color="auto" w:fill="auto"/>
            <w:vAlign w:val="center"/>
          </w:tcPr>
          <w:p w:rsidR="009A7AD7" w:rsidRPr="001B2D25" w:rsidRDefault="00060D39" w:rsidP="00B74910">
            <w:pPr>
              <w:pStyle w:val="Default"/>
              <w:jc w:val="both"/>
              <w:rPr>
                <w:color w:val="auto"/>
                <w:sz w:val="20"/>
                <w:szCs w:val="20"/>
              </w:rPr>
            </w:pPr>
            <w:r w:rsidRPr="001B2D25">
              <w:rPr>
                <w:bCs/>
                <w:color w:val="auto"/>
                <w:sz w:val="20"/>
                <w:szCs w:val="20"/>
              </w:rPr>
              <w:t xml:space="preserve">Se alinea con el </w:t>
            </w:r>
            <w:r w:rsidR="009A7AD7" w:rsidRPr="001B2D25">
              <w:rPr>
                <w:bCs/>
                <w:color w:val="auto"/>
                <w:sz w:val="20"/>
                <w:szCs w:val="20"/>
              </w:rPr>
              <w:t>P</w:t>
            </w:r>
            <w:r w:rsidRPr="001B2D25">
              <w:rPr>
                <w:bCs/>
                <w:color w:val="auto"/>
                <w:sz w:val="20"/>
                <w:szCs w:val="20"/>
              </w:rPr>
              <w:t>rograma</w:t>
            </w:r>
            <w:r w:rsidR="009A7AD7" w:rsidRPr="001B2D25">
              <w:rPr>
                <w:bCs/>
                <w:color w:val="auto"/>
                <w:sz w:val="20"/>
                <w:szCs w:val="20"/>
              </w:rPr>
              <w:t xml:space="preserve"> de Desarrollo de la  Delegación</w:t>
            </w:r>
            <w:r w:rsidRPr="001B2D25">
              <w:rPr>
                <w:bCs/>
                <w:color w:val="auto"/>
                <w:sz w:val="20"/>
                <w:szCs w:val="20"/>
              </w:rPr>
              <w:t xml:space="preserve"> </w:t>
            </w:r>
            <w:r w:rsidR="009A7AD7" w:rsidRPr="001B2D25">
              <w:rPr>
                <w:bCs/>
                <w:color w:val="auto"/>
                <w:sz w:val="20"/>
                <w:szCs w:val="20"/>
              </w:rPr>
              <w:t>T</w:t>
            </w:r>
            <w:r w:rsidRPr="001B2D25">
              <w:rPr>
                <w:bCs/>
                <w:color w:val="auto"/>
                <w:sz w:val="20"/>
                <w:szCs w:val="20"/>
              </w:rPr>
              <w:t xml:space="preserve">lalpan </w:t>
            </w:r>
            <w:r w:rsidR="009A7AD7" w:rsidRPr="001B2D25">
              <w:rPr>
                <w:bCs/>
                <w:color w:val="auto"/>
                <w:sz w:val="20"/>
                <w:szCs w:val="20"/>
              </w:rPr>
              <w:t xml:space="preserve">2015-2018 en </w:t>
            </w:r>
            <w:r w:rsidRPr="001B2D25">
              <w:rPr>
                <w:bCs/>
                <w:color w:val="auto"/>
                <w:sz w:val="20"/>
                <w:szCs w:val="20"/>
              </w:rPr>
              <w:t>su</w:t>
            </w:r>
            <w:r w:rsidR="009A7AD7" w:rsidRPr="001B2D25">
              <w:rPr>
                <w:bCs/>
                <w:color w:val="auto"/>
                <w:sz w:val="20"/>
                <w:szCs w:val="20"/>
              </w:rPr>
              <w:t>s</w:t>
            </w:r>
            <w:r w:rsidRPr="001B2D25">
              <w:rPr>
                <w:bCs/>
                <w:color w:val="auto"/>
                <w:sz w:val="20"/>
                <w:szCs w:val="20"/>
              </w:rPr>
              <w:t xml:space="preserve"> </w:t>
            </w:r>
            <w:r w:rsidR="009A7AD7" w:rsidRPr="001B2D25">
              <w:rPr>
                <w:bCs/>
                <w:color w:val="auto"/>
                <w:sz w:val="20"/>
                <w:szCs w:val="20"/>
              </w:rPr>
              <w:t>ejes</w:t>
            </w:r>
            <w:r w:rsidRPr="001B2D25">
              <w:rPr>
                <w:bCs/>
                <w:color w:val="auto"/>
                <w:sz w:val="20"/>
                <w:szCs w:val="20"/>
              </w:rPr>
              <w:t xml:space="preserve"> </w:t>
            </w:r>
          </w:p>
          <w:p w:rsidR="002A4AF8" w:rsidRPr="001B2D25" w:rsidRDefault="009A7AD7" w:rsidP="00B74910">
            <w:pPr>
              <w:autoSpaceDE w:val="0"/>
              <w:autoSpaceDN w:val="0"/>
              <w:adjustRightInd w:val="0"/>
              <w:spacing w:after="2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9.3 Establecer actividades que rescaten culturalmente a los Pueblos de Tlalpan como ferias que enaltecen y promueven su historia y aspectos productivos 9.4 Otorgar especial énfasis al programa de jóvenes en los pueblos, para ampliar oportunidades de educación, cultura y empleo </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Presupuesto del Programa Social en 2016</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D26EA0"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hAnsi="Times New Roman" w:cs="Times New Roman"/>
                <w:b/>
                <w:bCs/>
                <w:sz w:val="20"/>
                <w:szCs w:val="20"/>
              </w:rPr>
              <w:t>$3</w:t>
            </w:r>
            <w:r w:rsidR="00F120DE" w:rsidRPr="001B2D25">
              <w:rPr>
                <w:rFonts w:ascii="Times New Roman" w:hAnsi="Times New Roman" w:cs="Times New Roman"/>
                <w:b/>
                <w:bCs/>
                <w:sz w:val="20"/>
                <w:szCs w:val="20"/>
              </w:rPr>
              <w:t>, 000,000.00</w:t>
            </w:r>
            <w:r w:rsidRPr="001B2D25">
              <w:rPr>
                <w:rFonts w:ascii="Times New Roman" w:hAnsi="Times New Roman" w:cs="Times New Roman"/>
                <w:b/>
                <w:bCs/>
                <w:sz w:val="20"/>
                <w:szCs w:val="20"/>
              </w:rPr>
              <w:t xml:space="preserve"> </w:t>
            </w:r>
            <w:r w:rsidRPr="001B2D25">
              <w:rPr>
                <w:rFonts w:ascii="Times New Roman" w:hAnsi="Times New Roman" w:cs="Times New Roman"/>
                <w:sz w:val="20"/>
                <w:szCs w:val="20"/>
              </w:rPr>
              <w:t>(tres millones de pesos 00/100 M. N.)</w:t>
            </w:r>
          </w:p>
        </w:tc>
      </w:tr>
      <w:tr w:rsidR="002A4AF8" w:rsidRPr="001B2D25" w:rsidTr="00A30986">
        <w:trPr>
          <w:trHeight w:val="3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Cobertura Geográfica del Programa en 2016</w:t>
            </w:r>
          </w:p>
        </w:tc>
        <w:tc>
          <w:tcPr>
            <w:tcW w:w="2455" w:type="pct"/>
            <w:tcBorders>
              <w:top w:val="nil"/>
              <w:left w:val="nil"/>
              <w:bottom w:val="single" w:sz="4" w:space="0" w:color="auto"/>
              <w:right w:val="single" w:sz="4" w:space="0" w:color="auto"/>
            </w:tcBorders>
            <w:shd w:val="clear" w:color="auto" w:fill="auto"/>
            <w:vAlign w:val="center"/>
          </w:tcPr>
          <w:p w:rsidR="002A4AF8" w:rsidRPr="001B2D25" w:rsidRDefault="003D0B54"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En las 5 zonas de la Delegación Tlalpan</w:t>
            </w:r>
            <w:r w:rsidR="00FB37BA" w:rsidRPr="001B2D25">
              <w:rPr>
                <w:rFonts w:ascii="Times New Roman" w:eastAsia="Times New Roman" w:hAnsi="Times New Roman" w:cs="Times New Roman"/>
                <w:sz w:val="20"/>
                <w:szCs w:val="20"/>
                <w:lang w:eastAsia="es-MX"/>
              </w:rPr>
              <w:t xml:space="preserve">, </w:t>
            </w:r>
            <w:r w:rsidRPr="001B2D25">
              <w:rPr>
                <w:rFonts w:ascii="Times New Roman" w:eastAsia="Times New Roman" w:hAnsi="Times New Roman" w:cs="Times New Roman"/>
                <w:sz w:val="20"/>
                <w:szCs w:val="20"/>
                <w:lang w:eastAsia="es-MX"/>
              </w:rPr>
              <w:t xml:space="preserve"> </w:t>
            </w:r>
          </w:p>
        </w:tc>
      </w:tr>
      <w:tr w:rsidR="002A4AF8" w:rsidRPr="001B2D25" w:rsidTr="00263FF4">
        <w:trPr>
          <w:trHeight w:val="600"/>
        </w:trPr>
        <w:tc>
          <w:tcPr>
            <w:tcW w:w="2545" w:type="pct"/>
            <w:tcBorders>
              <w:top w:val="nil"/>
              <w:left w:val="single" w:sz="4" w:space="0" w:color="auto"/>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Modificaciones en el nombre, los objetivos, los bienes y/o servicios que otorga o no vigencia en el 2017</w:t>
            </w:r>
          </w:p>
        </w:tc>
        <w:tc>
          <w:tcPr>
            <w:tcW w:w="2455" w:type="pct"/>
            <w:tcBorders>
              <w:top w:val="nil"/>
              <w:left w:val="nil"/>
              <w:bottom w:val="single" w:sz="4" w:space="0" w:color="auto"/>
              <w:right w:val="single" w:sz="4" w:space="0" w:color="auto"/>
            </w:tcBorders>
            <w:shd w:val="clear" w:color="auto" w:fill="auto"/>
            <w:vAlign w:val="center"/>
            <w:hideMark/>
          </w:tcPr>
          <w:p w:rsidR="002A4AF8" w:rsidRPr="001B2D25" w:rsidRDefault="002A4AF8"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w:t>
            </w:r>
            <w:r w:rsidR="00611A8E" w:rsidRPr="001B2D25">
              <w:rPr>
                <w:rFonts w:ascii="Times New Roman" w:eastAsia="Times New Roman" w:hAnsi="Times New Roman" w:cs="Times New Roman"/>
                <w:sz w:val="20"/>
                <w:szCs w:val="20"/>
                <w:lang w:eastAsia="es-MX"/>
              </w:rPr>
              <w:t xml:space="preserve">No hubo modificaciones de nombre, los objetivos se modificaron a </w:t>
            </w:r>
            <w:r w:rsidR="006D70EB" w:rsidRPr="001B2D25">
              <w:rPr>
                <w:rFonts w:ascii="Times New Roman" w:eastAsia="Times New Roman" w:hAnsi="Times New Roman" w:cs="Times New Roman"/>
                <w:sz w:val="20"/>
                <w:szCs w:val="20"/>
                <w:lang w:eastAsia="es-MX"/>
              </w:rPr>
              <w:t xml:space="preserve"> alcanzar una población objetivo de las acciones de 60 colectivos de 200 </w:t>
            </w:r>
            <w:r w:rsidR="00611A8E" w:rsidRPr="001B2D25">
              <w:rPr>
                <w:rFonts w:ascii="Times New Roman" w:hAnsi="Times New Roman" w:cs="Times New Roman"/>
                <w:sz w:val="20"/>
                <w:szCs w:val="20"/>
              </w:rPr>
              <w:t>habitantes</w:t>
            </w:r>
            <w:r w:rsidR="006D70EB" w:rsidRPr="001B2D25">
              <w:rPr>
                <w:rFonts w:ascii="Times New Roman" w:hAnsi="Times New Roman" w:cs="Times New Roman"/>
                <w:sz w:val="20"/>
                <w:szCs w:val="20"/>
              </w:rPr>
              <w:t xml:space="preserve"> en el 2016 a 6000 habitantes en el 2017</w:t>
            </w:r>
          </w:p>
        </w:tc>
      </w:tr>
    </w:tbl>
    <w:p w:rsidR="00E0768F" w:rsidRPr="001B2D25" w:rsidRDefault="00E0768F" w:rsidP="00B74910">
      <w:pPr>
        <w:pStyle w:val="Sinespaciado"/>
        <w:jc w:val="both"/>
        <w:rPr>
          <w:rFonts w:ascii="Times New Roman" w:hAnsi="Times New Roman" w:cs="Times New Roman"/>
          <w:b/>
          <w:sz w:val="20"/>
          <w:szCs w:val="20"/>
        </w:rPr>
      </w:pPr>
    </w:p>
    <w:p w:rsidR="00E0768F" w:rsidRPr="001B2D25" w:rsidRDefault="00E0768F" w:rsidP="00B74910">
      <w:pPr>
        <w:pStyle w:val="Sinespaciado"/>
        <w:jc w:val="both"/>
        <w:rPr>
          <w:rFonts w:ascii="Times New Roman" w:hAnsi="Times New Roman" w:cs="Times New Roman"/>
          <w:b/>
          <w:sz w:val="20"/>
          <w:szCs w:val="20"/>
        </w:rPr>
      </w:pPr>
      <w:r w:rsidRPr="001B2D25">
        <w:rPr>
          <w:rFonts w:ascii="Times New Roman" w:hAnsi="Times New Roman" w:cs="Times New Roman"/>
          <w:b/>
          <w:sz w:val="20"/>
          <w:szCs w:val="20"/>
        </w:rPr>
        <w:t>II.- METODOLOGÍA DE LA EVALUACIÓN INTERNA 2017</w:t>
      </w:r>
    </w:p>
    <w:p w:rsidR="00E0768F" w:rsidRPr="001B2D25" w:rsidRDefault="00E0768F" w:rsidP="00B74910">
      <w:pPr>
        <w:pStyle w:val="Sinespaciado"/>
        <w:jc w:val="both"/>
        <w:rPr>
          <w:rFonts w:ascii="Times New Roman" w:hAnsi="Times New Roman" w:cs="Times New Roman"/>
          <w:b/>
          <w:sz w:val="20"/>
          <w:szCs w:val="20"/>
        </w:rPr>
      </w:pPr>
    </w:p>
    <w:p w:rsidR="00E0768F" w:rsidRPr="001B2D25" w:rsidRDefault="00E0768F"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Área que realiza la evaluación interna:</w:t>
      </w:r>
      <w:r w:rsidR="00FF2FED" w:rsidRPr="001B2D25">
        <w:rPr>
          <w:rFonts w:ascii="Times New Roman" w:hAnsi="Times New Roman" w:cs="Times New Roman"/>
          <w:sz w:val="20"/>
          <w:szCs w:val="20"/>
        </w:rPr>
        <w:t xml:space="preserve"> Jefatura de Unidad Departamental de Cultura Comunitaria</w:t>
      </w:r>
    </w:p>
    <w:p w:rsidR="00E0768F" w:rsidRPr="001B2D25" w:rsidRDefault="00E0768F" w:rsidP="00B74910">
      <w:pPr>
        <w:pStyle w:val="Sinespaciado"/>
        <w:jc w:val="both"/>
        <w:rPr>
          <w:rFonts w:ascii="Times New Roman" w:hAnsi="Times New Roman" w:cs="Times New Roman"/>
          <w:sz w:val="20"/>
          <w:szCs w:val="20"/>
        </w:rPr>
      </w:pPr>
    </w:p>
    <w:p w:rsidR="00ED147B" w:rsidRPr="001B2D25" w:rsidRDefault="00E0768F" w:rsidP="00B74910">
      <w:pPr>
        <w:pStyle w:val="Sinespaciado"/>
        <w:jc w:val="both"/>
        <w:rPr>
          <w:rFonts w:ascii="Times New Roman" w:hAnsi="Times New Roman" w:cs="Times New Roman"/>
          <w:sz w:val="20"/>
          <w:szCs w:val="20"/>
          <w:lang w:val="es-ES"/>
        </w:rPr>
      </w:pPr>
      <w:r w:rsidRPr="001B2D25">
        <w:rPr>
          <w:rFonts w:ascii="Times New Roman" w:hAnsi="Times New Roman" w:cs="Times New Roman"/>
          <w:sz w:val="20"/>
          <w:szCs w:val="20"/>
        </w:rPr>
        <w:t>Funciones Generales del área:</w:t>
      </w:r>
      <w:r w:rsidR="00AF7BA4" w:rsidRPr="001B2D25">
        <w:rPr>
          <w:rFonts w:ascii="Times New Roman" w:hAnsi="Times New Roman" w:cs="Times New Roman"/>
          <w:sz w:val="20"/>
          <w:szCs w:val="20"/>
        </w:rPr>
        <w:t xml:space="preserve"> </w:t>
      </w:r>
      <w:r w:rsidR="00ED147B" w:rsidRPr="001B2D25">
        <w:rPr>
          <w:rFonts w:ascii="Times New Roman" w:hAnsi="Times New Roman" w:cs="Times New Roman"/>
          <w:sz w:val="20"/>
          <w:szCs w:val="20"/>
          <w:lang w:val="es-ES"/>
        </w:rPr>
        <w:t>Impulsar la formación y capacitación de la comunidad tlalpense en artes y oficios, utilizado éstas como una fuente alternativa de recursos para mejorar su nivel de vida, fomentando así la cultura y la expresión artística delas y los ciudadanos.</w:t>
      </w:r>
    </w:p>
    <w:p w:rsidR="0086059C" w:rsidRPr="001B2D25" w:rsidRDefault="0086059C" w:rsidP="00B74910">
      <w:pPr>
        <w:widowControl w:val="0"/>
        <w:autoSpaceDE w:val="0"/>
        <w:autoSpaceDN w:val="0"/>
        <w:adjustRightInd w:val="0"/>
        <w:spacing w:after="0" w:line="240" w:lineRule="auto"/>
        <w:jc w:val="both"/>
        <w:rPr>
          <w:rFonts w:ascii="Times New Roman" w:hAnsi="Times New Roman" w:cs="Times New Roman"/>
          <w:sz w:val="20"/>
          <w:szCs w:val="20"/>
          <w:lang w:val="es-ES"/>
        </w:rPr>
      </w:pPr>
    </w:p>
    <w:p w:rsidR="00E0768F" w:rsidRPr="001B2D25" w:rsidRDefault="00E0768F"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Perfiles de los integrantes del área que realizan la evaluación y sus funciones</w:t>
      </w:r>
      <w:r w:rsidR="00AF7BA4" w:rsidRPr="001B2D25">
        <w:rPr>
          <w:rFonts w:ascii="Times New Roman" w:hAnsi="Times New Roman" w:cs="Times New Roman"/>
          <w:sz w:val="20"/>
          <w:szCs w:val="20"/>
        </w:rPr>
        <w:t>:</w:t>
      </w:r>
    </w:p>
    <w:p w:rsidR="006C5C66" w:rsidRPr="001B2D25" w:rsidRDefault="006C5C66" w:rsidP="00B74910">
      <w:pPr>
        <w:pStyle w:val="Sinespaciado"/>
        <w:jc w:val="both"/>
        <w:rPr>
          <w:rFonts w:ascii="Times New Roman" w:hAnsi="Times New Roman" w:cs="Times New Roman"/>
          <w:sz w:val="20"/>
          <w:szCs w:val="20"/>
        </w:rPr>
      </w:pPr>
    </w:p>
    <w:tbl>
      <w:tblPr>
        <w:tblW w:w="5000" w:type="pct"/>
        <w:tblLayout w:type="fixed"/>
        <w:tblCellMar>
          <w:left w:w="70" w:type="dxa"/>
          <w:right w:w="70" w:type="dxa"/>
        </w:tblCellMar>
        <w:tblLook w:val="04A0" w:firstRow="1" w:lastRow="0" w:firstColumn="1" w:lastColumn="0" w:noHBand="0" w:noVBand="1"/>
      </w:tblPr>
      <w:tblGrid>
        <w:gridCol w:w="1004"/>
        <w:gridCol w:w="720"/>
        <w:gridCol w:w="720"/>
        <w:gridCol w:w="1151"/>
        <w:gridCol w:w="3314"/>
        <w:gridCol w:w="1151"/>
        <w:gridCol w:w="1440"/>
      </w:tblGrid>
      <w:tr w:rsidR="00ED147B" w:rsidRPr="001B2D25" w:rsidTr="00B27E17">
        <w:trPr>
          <w:trHeight w:val="300"/>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Puesto</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Sexo</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Edad</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center"/>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Formación Profesional</w:t>
            </w:r>
          </w:p>
        </w:tc>
        <w:tc>
          <w:tcPr>
            <w:tcW w:w="1744"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center"/>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Funciones</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Experiencias en M y E</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center"/>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Exclusivo M y E</w:t>
            </w:r>
          </w:p>
        </w:tc>
      </w:tr>
      <w:tr w:rsidR="00ED147B" w:rsidRPr="001B2D25" w:rsidTr="00B27E17">
        <w:trPr>
          <w:trHeight w:val="300"/>
        </w:trPr>
        <w:tc>
          <w:tcPr>
            <w:tcW w:w="528" w:type="pct"/>
            <w:tcBorders>
              <w:top w:val="nil"/>
              <w:left w:val="single" w:sz="4" w:space="0" w:color="auto"/>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w:t>
            </w:r>
            <w:r w:rsidR="00A87B8C" w:rsidRPr="001B2D25">
              <w:rPr>
                <w:rFonts w:ascii="Times New Roman" w:eastAsia="Times New Roman" w:hAnsi="Times New Roman" w:cs="Times New Roman"/>
                <w:sz w:val="20"/>
                <w:szCs w:val="20"/>
                <w:lang w:eastAsia="es-MX"/>
              </w:rPr>
              <w:t xml:space="preserve">Jefe de Unidad </w:t>
            </w:r>
            <w:r w:rsidR="00F4064B" w:rsidRPr="001B2D25">
              <w:rPr>
                <w:rFonts w:ascii="Times New Roman" w:eastAsia="Times New Roman" w:hAnsi="Times New Roman" w:cs="Times New Roman"/>
                <w:sz w:val="20"/>
                <w:szCs w:val="20"/>
                <w:lang w:eastAsia="es-MX"/>
              </w:rPr>
              <w:t>Departamental</w:t>
            </w:r>
            <w:r w:rsidR="00060D39" w:rsidRPr="001B2D25">
              <w:rPr>
                <w:rFonts w:ascii="Times New Roman" w:eastAsia="Times New Roman" w:hAnsi="Times New Roman" w:cs="Times New Roman"/>
                <w:sz w:val="20"/>
                <w:szCs w:val="20"/>
                <w:lang w:eastAsia="es-MX"/>
              </w:rPr>
              <w:t xml:space="preserve"> (</w:t>
            </w:r>
            <w:r w:rsidR="00F4064B" w:rsidRPr="001B2D25">
              <w:rPr>
                <w:rFonts w:ascii="Times New Roman" w:eastAsia="Times New Roman" w:hAnsi="Times New Roman" w:cs="Times New Roman"/>
                <w:sz w:val="20"/>
                <w:szCs w:val="20"/>
                <w:lang w:eastAsia="es-MX"/>
              </w:rPr>
              <w:t>estructura</w:t>
            </w:r>
            <w:r w:rsidR="00060D39" w:rsidRPr="001B2D25">
              <w:rPr>
                <w:rFonts w:ascii="Times New Roman" w:eastAsia="Times New Roman" w:hAnsi="Times New Roman" w:cs="Times New Roman"/>
                <w:sz w:val="20"/>
                <w:szCs w:val="20"/>
                <w:lang w:eastAsia="es-MX"/>
              </w:rPr>
              <w:t>)</w:t>
            </w:r>
          </w:p>
        </w:tc>
        <w:tc>
          <w:tcPr>
            <w:tcW w:w="379" w:type="pct"/>
            <w:tcBorders>
              <w:top w:val="nil"/>
              <w:left w:val="nil"/>
              <w:bottom w:val="single" w:sz="4" w:space="0" w:color="auto"/>
              <w:right w:val="single" w:sz="4" w:space="0" w:color="auto"/>
            </w:tcBorders>
            <w:shd w:val="clear" w:color="auto" w:fill="auto"/>
            <w:noWrap/>
            <w:vAlign w:val="center"/>
            <w:hideMark/>
          </w:tcPr>
          <w:p w:rsidR="00FF2FED" w:rsidRPr="001B2D25" w:rsidRDefault="00A87B8C"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M</w:t>
            </w:r>
            <w:r w:rsidR="00164F12" w:rsidRPr="001B2D25">
              <w:rPr>
                <w:rFonts w:ascii="Times New Roman" w:eastAsia="Times New Roman" w:hAnsi="Times New Roman" w:cs="Times New Roman"/>
                <w:sz w:val="20"/>
                <w:szCs w:val="20"/>
                <w:lang w:eastAsia="es-MX"/>
              </w:rPr>
              <w:t>asculino</w:t>
            </w:r>
          </w:p>
        </w:tc>
        <w:tc>
          <w:tcPr>
            <w:tcW w:w="379" w:type="pct"/>
            <w:tcBorders>
              <w:top w:val="nil"/>
              <w:left w:val="nil"/>
              <w:bottom w:val="single" w:sz="4" w:space="0" w:color="auto"/>
              <w:right w:val="single" w:sz="4" w:space="0" w:color="auto"/>
            </w:tcBorders>
            <w:shd w:val="clear" w:color="auto" w:fill="auto"/>
            <w:noWrap/>
            <w:vAlign w:val="center"/>
            <w:hideMark/>
          </w:tcPr>
          <w:p w:rsidR="00FF2FED" w:rsidRPr="001B2D25" w:rsidRDefault="00A87B8C"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32</w:t>
            </w:r>
            <w:r w:rsidR="00164F12" w:rsidRPr="001B2D25">
              <w:rPr>
                <w:rFonts w:ascii="Times New Roman" w:eastAsia="Times New Roman" w:hAnsi="Times New Roman" w:cs="Times New Roman"/>
                <w:sz w:val="20"/>
                <w:szCs w:val="20"/>
                <w:lang w:eastAsia="es-MX"/>
              </w:rPr>
              <w:t xml:space="preserve"> años</w:t>
            </w:r>
          </w:p>
        </w:tc>
        <w:tc>
          <w:tcPr>
            <w:tcW w:w="606" w:type="pct"/>
            <w:tcBorders>
              <w:top w:val="nil"/>
              <w:left w:val="nil"/>
              <w:bottom w:val="single" w:sz="4" w:space="0" w:color="auto"/>
              <w:right w:val="single" w:sz="4" w:space="0" w:color="auto"/>
            </w:tcBorders>
            <w:shd w:val="clear" w:color="auto" w:fill="auto"/>
            <w:noWrap/>
            <w:vAlign w:val="center"/>
            <w:hideMark/>
          </w:tcPr>
          <w:p w:rsidR="00FF2FED" w:rsidRPr="001B2D25" w:rsidRDefault="00FF2FED"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w:t>
            </w:r>
            <w:r w:rsidR="00FE6459" w:rsidRPr="001B2D25">
              <w:rPr>
                <w:rFonts w:ascii="Times New Roman" w:eastAsia="Times New Roman" w:hAnsi="Times New Roman" w:cs="Times New Roman"/>
                <w:sz w:val="20"/>
                <w:szCs w:val="20"/>
                <w:lang w:eastAsia="es-MX"/>
              </w:rPr>
              <w:t xml:space="preserve">Licenciado en Ciencias de la Comunicación </w:t>
            </w:r>
          </w:p>
        </w:tc>
        <w:tc>
          <w:tcPr>
            <w:tcW w:w="1744" w:type="pct"/>
            <w:tcBorders>
              <w:top w:val="nil"/>
              <w:left w:val="nil"/>
              <w:bottom w:val="single" w:sz="4" w:space="0" w:color="auto"/>
              <w:right w:val="single" w:sz="4" w:space="0" w:color="auto"/>
            </w:tcBorders>
            <w:shd w:val="clear" w:color="auto" w:fill="auto"/>
            <w:noWrap/>
            <w:vAlign w:val="center"/>
            <w:hideMark/>
          </w:tcPr>
          <w:p w:rsidR="00FF2FED" w:rsidRPr="001B2D25" w:rsidRDefault="0048138A" w:rsidP="00B27E17">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Dirigir la Unidad Departamental de Cultura Comunitaria, implementación de actividades culturales bajo sus diversas modalidades, realizar la vinculación con diversas áreas de la Delegación y gestionar espacios públicos para llevar a cabo eventos en las 5 zonas de la Demarc</w:t>
            </w:r>
            <w:r w:rsidR="009538D3" w:rsidRPr="001B2D25">
              <w:rPr>
                <w:rFonts w:ascii="Times New Roman" w:eastAsia="Times New Roman" w:hAnsi="Times New Roman" w:cs="Times New Roman"/>
                <w:sz w:val="20"/>
                <w:szCs w:val="20"/>
                <w:lang w:eastAsia="es-MX"/>
              </w:rPr>
              <w:t>ac</w:t>
            </w:r>
            <w:r w:rsidRPr="001B2D25">
              <w:rPr>
                <w:rFonts w:ascii="Times New Roman" w:eastAsia="Times New Roman" w:hAnsi="Times New Roman" w:cs="Times New Roman"/>
                <w:sz w:val="20"/>
                <w:szCs w:val="20"/>
                <w:lang w:eastAsia="es-MX"/>
              </w:rPr>
              <w:t>ión en coordinación con los 5 Enlaces Coordinadores</w:t>
            </w:r>
          </w:p>
        </w:tc>
        <w:tc>
          <w:tcPr>
            <w:tcW w:w="606" w:type="pct"/>
            <w:tcBorders>
              <w:top w:val="nil"/>
              <w:left w:val="nil"/>
              <w:bottom w:val="single" w:sz="4" w:space="0" w:color="auto"/>
              <w:right w:val="single" w:sz="4" w:space="0" w:color="auto"/>
            </w:tcBorders>
            <w:shd w:val="clear" w:color="auto" w:fill="auto"/>
            <w:noWrap/>
            <w:vAlign w:val="center"/>
            <w:hideMark/>
          </w:tcPr>
          <w:p w:rsidR="00FF2FED" w:rsidRPr="001B2D25" w:rsidRDefault="00CC1760" w:rsidP="004946C4">
            <w:pPr>
              <w:spacing w:after="0" w:line="240" w:lineRule="auto"/>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 Si</w:t>
            </w:r>
            <w:r w:rsidR="004946C4">
              <w:rPr>
                <w:rFonts w:ascii="Times New Roman" w:eastAsia="Times New Roman" w:hAnsi="Times New Roman" w:cs="Times New Roman"/>
                <w:sz w:val="20"/>
                <w:szCs w:val="20"/>
                <w:lang w:eastAsia="es-MX"/>
              </w:rPr>
              <w:t>, 3 años</w:t>
            </w:r>
          </w:p>
        </w:tc>
        <w:tc>
          <w:tcPr>
            <w:tcW w:w="758" w:type="pct"/>
            <w:tcBorders>
              <w:top w:val="nil"/>
              <w:left w:val="nil"/>
              <w:bottom w:val="single" w:sz="4" w:space="0" w:color="auto"/>
              <w:right w:val="single" w:sz="4" w:space="0" w:color="auto"/>
            </w:tcBorders>
            <w:shd w:val="clear" w:color="auto" w:fill="auto"/>
            <w:noWrap/>
            <w:vAlign w:val="center"/>
            <w:hideMark/>
          </w:tcPr>
          <w:p w:rsidR="00FF2FED" w:rsidRPr="001B2D25" w:rsidRDefault="004946C4" w:rsidP="00B74910">
            <w:pPr>
              <w:spacing w:after="0" w:line="240" w:lineRule="auto"/>
              <w:jc w:val="both"/>
              <w:rPr>
                <w:rFonts w:ascii="Times New Roman" w:eastAsia="Times New Roman" w:hAnsi="Times New Roman" w:cs="Times New Roman"/>
                <w:sz w:val="20"/>
                <w:szCs w:val="20"/>
                <w:lang w:eastAsia="es-MX"/>
              </w:rPr>
            </w:pPr>
            <w:r>
              <w:rPr>
                <w:rFonts w:ascii="Times New Roman" w:hAnsi="Times New Roman" w:cs="Times New Roman"/>
                <w:sz w:val="20"/>
                <w:szCs w:val="20"/>
              </w:rPr>
              <w:t>´Monitoreo y evaluación de programas</w:t>
            </w:r>
          </w:p>
        </w:tc>
      </w:tr>
      <w:tr w:rsidR="00ED147B" w:rsidRPr="001B2D25" w:rsidTr="00B27E17">
        <w:trPr>
          <w:trHeight w:val="300"/>
        </w:trPr>
        <w:tc>
          <w:tcPr>
            <w:tcW w:w="528" w:type="pct"/>
            <w:tcBorders>
              <w:top w:val="nil"/>
              <w:left w:val="single" w:sz="4" w:space="0" w:color="auto"/>
              <w:bottom w:val="single" w:sz="4" w:space="0" w:color="auto"/>
              <w:right w:val="single" w:sz="4" w:space="0" w:color="auto"/>
            </w:tcBorders>
            <w:shd w:val="clear" w:color="auto" w:fill="auto"/>
            <w:noWrap/>
            <w:vAlign w:val="center"/>
          </w:tcPr>
          <w:p w:rsidR="00FF2FED" w:rsidRPr="001B2D25" w:rsidRDefault="00164F12"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Auxiliar Administrativo (Base)</w:t>
            </w:r>
          </w:p>
        </w:tc>
        <w:tc>
          <w:tcPr>
            <w:tcW w:w="379" w:type="pct"/>
            <w:tcBorders>
              <w:top w:val="nil"/>
              <w:left w:val="nil"/>
              <w:bottom w:val="single" w:sz="4" w:space="0" w:color="auto"/>
              <w:right w:val="single" w:sz="4" w:space="0" w:color="auto"/>
            </w:tcBorders>
            <w:shd w:val="clear" w:color="auto" w:fill="auto"/>
            <w:noWrap/>
            <w:vAlign w:val="center"/>
          </w:tcPr>
          <w:p w:rsidR="00FF2FED" w:rsidRPr="001B2D25" w:rsidRDefault="00164F12"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Femenino</w:t>
            </w:r>
          </w:p>
        </w:tc>
        <w:tc>
          <w:tcPr>
            <w:tcW w:w="379" w:type="pct"/>
            <w:tcBorders>
              <w:top w:val="nil"/>
              <w:left w:val="nil"/>
              <w:bottom w:val="single" w:sz="4" w:space="0" w:color="auto"/>
              <w:right w:val="single" w:sz="4" w:space="0" w:color="auto"/>
            </w:tcBorders>
            <w:shd w:val="clear" w:color="auto" w:fill="auto"/>
            <w:noWrap/>
            <w:vAlign w:val="center"/>
          </w:tcPr>
          <w:p w:rsidR="00FF2FED" w:rsidRPr="001B2D25" w:rsidRDefault="00164F12"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35 años</w:t>
            </w:r>
          </w:p>
        </w:tc>
        <w:tc>
          <w:tcPr>
            <w:tcW w:w="606" w:type="pct"/>
            <w:tcBorders>
              <w:top w:val="nil"/>
              <w:left w:val="nil"/>
              <w:bottom w:val="single" w:sz="4" w:space="0" w:color="auto"/>
              <w:right w:val="single" w:sz="4" w:space="0" w:color="auto"/>
            </w:tcBorders>
            <w:shd w:val="clear" w:color="auto" w:fill="auto"/>
            <w:noWrap/>
            <w:vAlign w:val="center"/>
          </w:tcPr>
          <w:p w:rsidR="00FF2FED" w:rsidRPr="001B2D25" w:rsidRDefault="00164F12"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Carrera Técnica </w:t>
            </w:r>
          </w:p>
        </w:tc>
        <w:tc>
          <w:tcPr>
            <w:tcW w:w="1744" w:type="pct"/>
            <w:tcBorders>
              <w:top w:val="nil"/>
              <w:left w:val="nil"/>
              <w:bottom w:val="single" w:sz="4" w:space="0" w:color="auto"/>
              <w:right w:val="single" w:sz="4" w:space="0" w:color="auto"/>
            </w:tcBorders>
            <w:shd w:val="clear" w:color="auto" w:fill="auto"/>
            <w:noWrap/>
            <w:vAlign w:val="center"/>
          </w:tcPr>
          <w:p w:rsidR="00FF2FED" w:rsidRPr="001B2D25" w:rsidRDefault="00BB1977" w:rsidP="00B74910">
            <w:pPr>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 xml:space="preserve">Sistematización de resultados </w:t>
            </w:r>
            <w:r w:rsidR="0048138A" w:rsidRPr="001B2D25">
              <w:rPr>
                <w:rFonts w:ascii="Times New Roman" w:eastAsia="Times New Roman" w:hAnsi="Times New Roman" w:cs="Times New Roman"/>
                <w:sz w:val="20"/>
                <w:szCs w:val="20"/>
                <w:lang w:eastAsia="es-MX"/>
              </w:rPr>
              <w:t>y elaboración de informes</w:t>
            </w:r>
          </w:p>
        </w:tc>
        <w:tc>
          <w:tcPr>
            <w:tcW w:w="606" w:type="pct"/>
            <w:tcBorders>
              <w:top w:val="nil"/>
              <w:left w:val="nil"/>
              <w:bottom w:val="single" w:sz="4" w:space="0" w:color="auto"/>
              <w:right w:val="single" w:sz="4" w:space="0" w:color="auto"/>
            </w:tcBorders>
            <w:shd w:val="clear" w:color="auto" w:fill="auto"/>
            <w:noWrap/>
            <w:vAlign w:val="center"/>
          </w:tcPr>
          <w:p w:rsidR="00FF2FED" w:rsidRPr="001B2D25" w:rsidRDefault="00197AEA" w:rsidP="00B74910">
            <w:pPr>
              <w:spacing w:after="0" w:line="240" w:lineRule="auto"/>
              <w:jc w:val="center"/>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1 año</w:t>
            </w:r>
          </w:p>
        </w:tc>
        <w:tc>
          <w:tcPr>
            <w:tcW w:w="758" w:type="pct"/>
            <w:tcBorders>
              <w:top w:val="nil"/>
              <w:left w:val="nil"/>
              <w:bottom w:val="single" w:sz="4" w:space="0" w:color="auto"/>
              <w:right w:val="single" w:sz="4" w:space="0" w:color="auto"/>
            </w:tcBorders>
            <w:shd w:val="clear" w:color="auto" w:fill="auto"/>
            <w:noWrap/>
            <w:vAlign w:val="center"/>
          </w:tcPr>
          <w:p w:rsidR="00FF2FED" w:rsidRPr="001B2D25" w:rsidRDefault="00197AEA" w:rsidP="00B74910">
            <w:pPr>
              <w:spacing w:after="0" w:line="240" w:lineRule="auto"/>
              <w:jc w:val="both"/>
              <w:rPr>
                <w:rFonts w:ascii="Times New Roman" w:eastAsia="Times New Roman" w:hAnsi="Times New Roman" w:cs="Times New Roman"/>
                <w:sz w:val="20"/>
                <w:szCs w:val="20"/>
                <w:lang w:eastAsia="es-MX"/>
              </w:rPr>
            </w:pPr>
            <w:r w:rsidRPr="001B2D25">
              <w:rPr>
                <w:rFonts w:ascii="Times New Roman" w:eastAsia="Times New Roman" w:hAnsi="Times New Roman" w:cs="Times New Roman"/>
                <w:sz w:val="20"/>
                <w:szCs w:val="20"/>
                <w:lang w:eastAsia="es-MX"/>
              </w:rPr>
              <w:t>Evaluación de programas</w:t>
            </w:r>
          </w:p>
        </w:tc>
      </w:tr>
    </w:tbl>
    <w:p w:rsidR="00FF2FED" w:rsidRPr="001B2D25" w:rsidRDefault="00FF2FED" w:rsidP="00B74910">
      <w:pPr>
        <w:pStyle w:val="Sinespaciado"/>
        <w:jc w:val="both"/>
        <w:rPr>
          <w:rFonts w:ascii="Times New Roman" w:hAnsi="Times New Roman" w:cs="Times New Roman"/>
          <w:b/>
          <w:sz w:val="20"/>
          <w:szCs w:val="20"/>
        </w:rPr>
      </w:pPr>
    </w:p>
    <w:p w:rsidR="006C5C66" w:rsidRPr="001B2D25" w:rsidRDefault="006C5C66" w:rsidP="00B74910">
      <w:pPr>
        <w:pStyle w:val="Sinespaciado"/>
        <w:jc w:val="both"/>
        <w:rPr>
          <w:rFonts w:ascii="Times New Roman" w:hAnsi="Times New Roman" w:cs="Times New Roman"/>
          <w:b/>
          <w:sz w:val="20"/>
          <w:szCs w:val="20"/>
        </w:rPr>
      </w:pPr>
      <w:r w:rsidRPr="001B2D25">
        <w:rPr>
          <w:rFonts w:ascii="Times New Roman" w:hAnsi="Times New Roman" w:cs="Times New Roman"/>
          <w:b/>
          <w:sz w:val="20"/>
          <w:szCs w:val="20"/>
        </w:rPr>
        <w:t>II.2 Metodología de la evaluación</w:t>
      </w:r>
    </w:p>
    <w:p w:rsidR="006C5C66" w:rsidRPr="001B2D25" w:rsidRDefault="006C5C66" w:rsidP="00B74910">
      <w:pPr>
        <w:pStyle w:val="Sinespaciado"/>
        <w:jc w:val="both"/>
        <w:rPr>
          <w:rFonts w:ascii="Times New Roman" w:hAnsi="Times New Roman" w:cs="Times New Roman"/>
          <w:b/>
          <w:sz w:val="20"/>
          <w:szCs w:val="20"/>
        </w:rPr>
      </w:pPr>
    </w:p>
    <w:p w:rsidR="003A71B7" w:rsidRPr="001B2D25" w:rsidRDefault="00224BE5"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L</w:t>
      </w:r>
      <w:r w:rsidR="003A71B7" w:rsidRPr="001B2D25">
        <w:rPr>
          <w:rFonts w:ascii="Times New Roman" w:hAnsi="Times New Roman" w:cs="Times New Roman"/>
          <w:sz w:val="20"/>
          <w:szCs w:val="20"/>
        </w:rPr>
        <w:t>a Evaluación Interna 2017 forma parte de la Evaluación Interna Integral del Programa Social de mediano plazo (2016-2018), correspondiendo ésta a la segunda etapa de la evaluación, misma que analizará la operación y satisfacción del Programa Social, es decir, comprenderá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realizado en 2016, es decir, establecer la ruta crítica para aplicar a la misma población el instrumento diseñado inicialmente, pero un periodo después; insumo esencial para la última etapa de la Evaluación Interna Integral a realizarse en 2018.</w:t>
      </w:r>
    </w:p>
    <w:p w:rsidR="003A71B7" w:rsidRPr="001B2D25" w:rsidRDefault="003A71B7" w:rsidP="00B74910">
      <w:pPr>
        <w:pStyle w:val="Sinespaciado"/>
        <w:jc w:val="both"/>
        <w:rPr>
          <w:rFonts w:ascii="Times New Roman" w:hAnsi="Times New Roman" w:cs="Times New Roman"/>
          <w:sz w:val="20"/>
          <w:szCs w:val="20"/>
        </w:rPr>
      </w:pPr>
    </w:p>
    <w:p w:rsidR="006C5C66" w:rsidRPr="001B2D25" w:rsidRDefault="001D1834"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La</w:t>
      </w:r>
      <w:r w:rsidR="003A71B7" w:rsidRPr="001B2D25">
        <w:rPr>
          <w:rFonts w:ascii="Times New Roman" w:hAnsi="Times New Roman" w:cs="Times New Roman"/>
          <w:sz w:val="20"/>
          <w:szCs w:val="20"/>
        </w:rPr>
        <w:t xml:space="preserve"> metodología de la evaluación es cuantitativa y cualitativa. </w:t>
      </w:r>
    </w:p>
    <w:p w:rsidR="00372007" w:rsidRPr="001B2D25" w:rsidRDefault="00372007" w:rsidP="00B74910">
      <w:pPr>
        <w:pStyle w:val="Sinespaciado"/>
        <w:jc w:val="both"/>
        <w:rPr>
          <w:rFonts w:ascii="Times New Roman" w:hAnsi="Times New Roman" w:cs="Times New Roman"/>
          <w:b/>
          <w:sz w:val="20"/>
          <w:szCs w:val="20"/>
        </w:rPr>
      </w:pPr>
    </w:p>
    <w:tbl>
      <w:tblPr>
        <w:tblW w:w="8931" w:type="dxa"/>
        <w:jc w:val="center"/>
        <w:tblCellMar>
          <w:left w:w="70" w:type="dxa"/>
          <w:right w:w="70" w:type="dxa"/>
        </w:tblCellMar>
        <w:tblLook w:val="04A0" w:firstRow="1" w:lastRow="0" w:firstColumn="1" w:lastColumn="0" w:noHBand="0" w:noVBand="1"/>
      </w:tblPr>
      <w:tblGrid>
        <w:gridCol w:w="6001"/>
        <w:gridCol w:w="2930"/>
      </w:tblGrid>
      <w:tr w:rsidR="00D66BC5" w:rsidRPr="001B2D25" w:rsidTr="00B27E17">
        <w:trPr>
          <w:trHeight w:val="300"/>
          <w:jc w:val="center"/>
        </w:trPr>
        <w:tc>
          <w:tcPr>
            <w:tcW w:w="6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BC5" w:rsidRPr="001B2D25" w:rsidRDefault="00D66BC5" w:rsidP="00B74910">
            <w:pPr>
              <w:spacing w:after="0" w:line="240" w:lineRule="auto"/>
              <w:jc w:val="center"/>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Apartado de la evaluación</w:t>
            </w:r>
          </w:p>
        </w:tc>
        <w:tc>
          <w:tcPr>
            <w:tcW w:w="2930" w:type="dxa"/>
            <w:tcBorders>
              <w:top w:val="single" w:sz="4" w:space="0" w:color="auto"/>
              <w:left w:val="nil"/>
              <w:bottom w:val="single" w:sz="4" w:space="0" w:color="auto"/>
              <w:right w:val="single" w:sz="4" w:space="0" w:color="auto"/>
            </w:tcBorders>
            <w:shd w:val="clear" w:color="auto" w:fill="auto"/>
            <w:noWrap/>
            <w:vAlign w:val="center"/>
            <w:hideMark/>
          </w:tcPr>
          <w:p w:rsidR="00D66BC5" w:rsidRPr="001B2D25" w:rsidRDefault="00D66BC5" w:rsidP="00B74910">
            <w:pPr>
              <w:spacing w:after="0" w:line="240" w:lineRule="auto"/>
              <w:jc w:val="center"/>
              <w:rPr>
                <w:rFonts w:ascii="Times New Roman" w:eastAsia="Times New Roman" w:hAnsi="Times New Roman" w:cs="Times New Roman"/>
                <w:b/>
                <w:bCs/>
                <w:sz w:val="20"/>
                <w:szCs w:val="20"/>
                <w:lang w:eastAsia="es-MX"/>
              </w:rPr>
            </w:pPr>
            <w:r w:rsidRPr="001B2D25">
              <w:rPr>
                <w:rFonts w:ascii="Times New Roman" w:eastAsia="Times New Roman" w:hAnsi="Times New Roman" w:cs="Times New Roman"/>
                <w:b/>
                <w:bCs/>
                <w:sz w:val="20"/>
                <w:szCs w:val="20"/>
                <w:lang w:eastAsia="es-MX"/>
              </w:rPr>
              <w:t xml:space="preserve">Periodo de </w:t>
            </w:r>
            <w:r w:rsidR="00A87B8C" w:rsidRPr="001B2D25">
              <w:rPr>
                <w:rFonts w:ascii="Times New Roman" w:eastAsia="Times New Roman" w:hAnsi="Times New Roman" w:cs="Times New Roman"/>
                <w:b/>
                <w:bCs/>
                <w:sz w:val="20"/>
                <w:szCs w:val="20"/>
                <w:lang w:eastAsia="es-MX"/>
              </w:rPr>
              <w:t>análisis</w:t>
            </w:r>
          </w:p>
        </w:tc>
      </w:tr>
      <w:tr w:rsidR="00197AEA" w:rsidRPr="001B2D25" w:rsidTr="00B27E17">
        <w:trPr>
          <w:trHeight w:val="151"/>
          <w:jc w:val="center"/>
        </w:trPr>
        <w:tc>
          <w:tcPr>
            <w:tcW w:w="6001" w:type="dxa"/>
            <w:tcBorders>
              <w:top w:val="nil"/>
              <w:left w:val="single" w:sz="4" w:space="0" w:color="auto"/>
              <w:bottom w:val="single" w:sz="4" w:space="0" w:color="auto"/>
              <w:right w:val="single" w:sz="4" w:space="0" w:color="auto"/>
            </w:tcBorders>
            <w:shd w:val="clear" w:color="auto" w:fill="auto"/>
            <w:noWrap/>
            <w:vAlign w:val="center"/>
          </w:tcPr>
          <w:p w:rsidR="00197AEA" w:rsidRPr="001B2D25" w:rsidRDefault="00197AEA" w:rsidP="009538D3">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Evaluación de Diseño y Construcción de la Línea Base</w:t>
            </w:r>
          </w:p>
        </w:tc>
        <w:tc>
          <w:tcPr>
            <w:tcW w:w="2930" w:type="dxa"/>
            <w:tcBorders>
              <w:top w:val="nil"/>
              <w:left w:val="nil"/>
              <w:bottom w:val="single" w:sz="4" w:space="0" w:color="auto"/>
              <w:right w:val="single" w:sz="4" w:space="0" w:color="auto"/>
            </w:tcBorders>
            <w:shd w:val="clear" w:color="auto" w:fill="auto"/>
            <w:noWrap/>
            <w:vAlign w:val="center"/>
            <w:hideMark/>
          </w:tcPr>
          <w:p w:rsidR="00197AEA" w:rsidRPr="001B2D25" w:rsidRDefault="00197AEA" w:rsidP="00B74910">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Julio – Diciembre 2017</w:t>
            </w:r>
          </w:p>
        </w:tc>
      </w:tr>
      <w:tr w:rsidR="00197AEA" w:rsidRPr="001B2D25" w:rsidTr="00B27E17">
        <w:trPr>
          <w:trHeight w:val="199"/>
          <w:jc w:val="center"/>
        </w:trPr>
        <w:tc>
          <w:tcPr>
            <w:tcW w:w="6001" w:type="dxa"/>
            <w:tcBorders>
              <w:top w:val="nil"/>
              <w:left w:val="single" w:sz="4" w:space="0" w:color="auto"/>
              <w:bottom w:val="single" w:sz="4" w:space="0" w:color="auto"/>
              <w:right w:val="single" w:sz="4" w:space="0" w:color="auto"/>
            </w:tcBorders>
            <w:shd w:val="clear" w:color="auto" w:fill="auto"/>
            <w:noWrap/>
            <w:vAlign w:val="center"/>
          </w:tcPr>
          <w:p w:rsidR="00197AEA" w:rsidRPr="001B2D25" w:rsidRDefault="00197AEA" w:rsidP="00B74910">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Evaluación de Operación y Satisfacción, y Levantamiento de Panel</w:t>
            </w:r>
          </w:p>
        </w:tc>
        <w:tc>
          <w:tcPr>
            <w:tcW w:w="2930" w:type="dxa"/>
            <w:tcBorders>
              <w:top w:val="nil"/>
              <w:left w:val="nil"/>
              <w:bottom w:val="single" w:sz="4" w:space="0" w:color="auto"/>
              <w:right w:val="single" w:sz="4" w:space="0" w:color="auto"/>
            </w:tcBorders>
            <w:shd w:val="clear" w:color="auto" w:fill="auto"/>
            <w:noWrap/>
            <w:vAlign w:val="center"/>
            <w:hideMark/>
          </w:tcPr>
          <w:p w:rsidR="00197AEA" w:rsidRPr="001B2D25" w:rsidRDefault="00197AEA" w:rsidP="00B74910">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Marzo 2018</w:t>
            </w:r>
          </w:p>
        </w:tc>
      </w:tr>
      <w:tr w:rsidR="00197AEA" w:rsidRPr="001B2D25" w:rsidTr="00B27E17">
        <w:trPr>
          <w:trHeight w:val="219"/>
          <w:jc w:val="center"/>
        </w:trPr>
        <w:tc>
          <w:tcPr>
            <w:tcW w:w="6001" w:type="dxa"/>
            <w:tcBorders>
              <w:top w:val="nil"/>
              <w:left w:val="single" w:sz="4" w:space="0" w:color="auto"/>
              <w:bottom w:val="single" w:sz="4" w:space="0" w:color="auto"/>
              <w:right w:val="single" w:sz="4" w:space="0" w:color="auto"/>
            </w:tcBorders>
            <w:shd w:val="clear" w:color="auto" w:fill="auto"/>
            <w:noWrap/>
            <w:vAlign w:val="center"/>
          </w:tcPr>
          <w:p w:rsidR="00197AEA" w:rsidRPr="001B2D25" w:rsidRDefault="00197AEA" w:rsidP="00B74910">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Evaluación de Resultados</w:t>
            </w:r>
          </w:p>
        </w:tc>
        <w:tc>
          <w:tcPr>
            <w:tcW w:w="2930" w:type="dxa"/>
            <w:tcBorders>
              <w:top w:val="nil"/>
              <w:left w:val="nil"/>
              <w:bottom w:val="single" w:sz="4" w:space="0" w:color="auto"/>
              <w:right w:val="single" w:sz="4" w:space="0" w:color="auto"/>
            </w:tcBorders>
            <w:shd w:val="clear" w:color="auto" w:fill="auto"/>
            <w:noWrap/>
            <w:vAlign w:val="center"/>
            <w:hideMark/>
          </w:tcPr>
          <w:p w:rsidR="00197AEA" w:rsidRPr="001B2D25" w:rsidRDefault="00197AEA" w:rsidP="00B74910">
            <w:pPr>
              <w:spacing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Mayo- Junio 2018</w:t>
            </w:r>
          </w:p>
        </w:tc>
      </w:tr>
    </w:tbl>
    <w:p w:rsidR="004B5880" w:rsidRPr="001B2D25" w:rsidRDefault="004B5880" w:rsidP="00B74910">
      <w:pPr>
        <w:pStyle w:val="Sinespaciado"/>
        <w:jc w:val="both"/>
        <w:rPr>
          <w:rFonts w:ascii="Times New Roman" w:hAnsi="Times New Roman" w:cs="Times New Roman"/>
          <w:b/>
          <w:sz w:val="20"/>
          <w:szCs w:val="20"/>
        </w:rPr>
      </w:pPr>
    </w:p>
    <w:p w:rsidR="00C20699" w:rsidRPr="001B2D25" w:rsidRDefault="00C20699" w:rsidP="00B74910">
      <w:pPr>
        <w:spacing w:after="0" w:line="240" w:lineRule="auto"/>
        <w:jc w:val="both"/>
        <w:rPr>
          <w:rFonts w:ascii="Times New Roman" w:eastAsiaTheme="minorEastAsia" w:hAnsi="Times New Roman" w:cs="Times New Roman"/>
          <w:b/>
          <w:sz w:val="20"/>
          <w:szCs w:val="20"/>
          <w:lang w:eastAsia="es-MX"/>
        </w:rPr>
      </w:pPr>
      <w:r w:rsidRPr="001B2D25">
        <w:rPr>
          <w:rFonts w:ascii="Times New Roman" w:hAnsi="Times New Roman" w:cs="Times New Roman"/>
          <w:b/>
          <w:sz w:val="20"/>
          <w:szCs w:val="20"/>
        </w:rPr>
        <w:t>II.3</w:t>
      </w:r>
      <w:r w:rsidRPr="001B2D25">
        <w:rPr>
          <w:rFonts w:ascii="Times New Roman" w:eastAsiaTheme="minorEastAsia" w:hAnsi="Times New Roman" w:cs="Times New Roman"/>
          <w:b/>
          <w:sz w:val="20"/>
          <w:szCs w:val="20"/>
          <w:lang w:eastAsia="es-MX"/>
        </w:rPr>
        <w:t>. Fuentes de Información de la Evaluación</w:t>
      </w:r>
    </w:p>
    <w:p w:rsidR="00C20699" w:rsidRPr="001B2D25" w:rsidRDefault="00C20699" w:rsidP="00B74910">
      <w:pPr>
        <w:spacing w:after="0" w:line="240" w:lineRule="auto"/>
        <w:jc w:val="both"/>
        <w:rPr>
          <w:rFonts w:ascii="Times New Roman" w:eastAsiaTheme="minorEastAsia" w:hAnsi="Times New Roman" w:cs="Times New Roman"/>
          <w:sz w:val="20"/>
          <w:szCs w:val="20"/>
          <w:lang w:eastAsia="es-MX"/>
        </w:rPr>
      </w:pPr>
    </w:p>
    <w:p w:rsidR="004B5880" w:rsidRPr="001B2D25" w:rsidRDefault="00C32694"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E</w:t>
      </w:r>
      <w:r w:rsidR="004B5880" w:rsidRPr="001B2D25">
        <w:rPr>
          <w:rFonts w:ascii="Times New Roman" w:hAnsi="Times New Roman" w:cs="Times New Roman"/>
          <w:sz w:val="20"/>
          <w:szCs w:val="20"/>
        </w:rPr>
        <w:t>n esta segunda etapa de la evaluación se realizará un análisis de gabinete y de campo: además de proyectar el levantamiento de información de campo para la construcción del panel</w:t>
      </w:r>
      <w:r w:rsidR="00A21E9F" w:rsidRPr="001B2D25">
        <w:rPr>
          <w:rFonts w:ascii="Times New Roman" w:hAnsi="Times New Roman" w:cs="Times New Roman"/>
          <w:sz w:val="20"/>
          <w:szCs w:val="20"/>
        </w:rPr>
        <w:t xml:space="preserve"> que da</w:t>
      </w:r>
      <w:r w:rsidR="004B5880" w:rsidRPr="001B2D25">
        <w:rPr>
          <w:rFonts w:ascii="Times New Roman" w:hAnsi="Times New Roman" w:cs="Times New Roman"/>
          <w:sz w:val="20"/>
          <w:szCs w:val="20"/>
        </w:rPr>
        <w:t xml:space="preserve">rá seguimiento al levantamiento inicial realizado en 2016: cuyo análisis formará parte de la </w:t>
      </w:r>
      <w:r w:rsidR="00A21E9F" w:rsidRPr="001B2D25">
        <w:rPr>
          <w:rFonts w:ascii="Times New Roman" w:hAnsi="Times New Roman" w:cs="Times New Roman"/>
          <w:sz w:val="20"/>
          <w:szCs w:val="20"/>
        </w:rPr>
        <w:t>última</w:t>
      </w:r>
      <w:r w:rsidR="004B5880" w:rsidRPr="001B2D25">
        <w:rPr>
          <w:rFonts w:ascii="Times New Roman" w:hAnsi="Times New Roman" w:cs="Times New Roman"/>
          <w:sz w:val="20"/>
          <w:szCs w:val="20"/>
        </w:rPr>
        <w:t xml:space="preserve"> etapa de la Evaluación  Interna a realizarse en 2018</w:t>
      </w:r>
    </w:p>
    <w:p w:rsidR="00AF7BA4" w:rsidRPr="001B2D25" w:rsidRDefault="00AF7BA4" w:rsidP="00B74910">
      <w:pPr>
        <w:pStyle w:val="Sinespaciado"/>
        <w:jc w:val="both"/>
        <w:rPr>
          <w:rFonts w:ascii="Times New Roman" w:hAnsi="Times New Roman" w:cs="Times New Roman"/>
          <w:b/>
          <w:sz w:val="20"/>
          <w:szCs w:val="20"/>
        </w:rPr>
      </w:pPr>
    </w:p>
    <w:p w:rsidR="009E1A40" w:rsidRPr="001B2D25" w:rsidRDefault="00390E58" w:rsidP="00B74910">
      <w:pPr>
        <w:pStyle w:val="Sinespaciado"/>
        <w:jc w:val="both"/>
        <w:rPr>
          <w:rFonts w:ascii="Times New Roman" w:hAnsi="Times New Roman" w:cs="Times New Roman"/>
          <w:b/>
          <w:sz w:val="20"/>
          <w:szCs w:val="20"/>
        </w:rPr>
      </w:pPr>
      <w:r w:rsidRPr="001B2D25">
        <w:rPr>
          <w:rFonts w:ascii="Times New Roman" w:hAnsi="Times New Roman" w:cs="Times New Roman"/>
          <w:b/>
          <w:sz w:val="20"/>
          <w:szCs w:val="20"/>
        </w:rPr>
        <w:t>II.3</w:t>
      </w:r>
      <w:r w:rsidR="00983264" w:rsidRPr="001B2D25">
        <w:rPr>
          <w:rFonts w:ascii="Times New Roman" w:hAnsi="Times New Roman" w:cs="Times New Roman"/>
          <w:b/>
          <w:sz w:val="20"/>
          <w:szCs w:val="20"/>
        </w:rPr>
        <w:t>.1</w:t>
      </w:r>
      <w:r w:rsidRPr="001B2D25">
        <w:rPr>
          <w:rFonts w:ascii="Times New Roman" w:hAnsi="Times New Roman" w:cs="Times New Roman"/>
          <w:b/>
          <w:sz w:val="20"/>
          <w:szCs w:val="20"/>
        </w:rPr>
        <w:t xml:space="preserve"> Información de Gabinete</w:t>
      </w:r>
    </w:p>
    <w:p w:rsidR="00390E58" w:rsidRPr="001B2D25" w:rsidRDefault="00390E58" w:rsidP="00B74910">
      <w:pPr>
        <w:pStyle w:val="Sinespaciado"/>
        <w:jc w:val="both"/>
        <w:rPr>
          <w:rFonts w:ascii="Times New Roman" w:hAnsi="Times New Roman" w:cs="Times New Roman"/>
          <w:b/>
          <w:sz w:val="20"/>
          <w:szCs w:val="20"/>
        </w:rPr>
      </w:pPr>
    </w:p>
    <w:p w:rsidR="000102CC" w:rsidRPr="001B2D25" w:rsidRDefault="000102CC"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Las fuentes de información </w:t>
      </w:r>
      <w:r w:rsidR="004179D7" w:rsidRPr="001B2D25">
        <w:rPr>
          <w:rFonts w:ascii="Times New Roman" w:hAnsi="Times New Roman" w:cs="Times New Roman"/>
          <w:sz w:val="20"/>
          <w:szCs w:val="20"/>
        </w:rPr>
        <w:t>d</w:t>
      </w:r>
      <w:r w:rsidRPr="001B2D25">
        <w:rPr>
          <w:rFonts w:ascii="Times New Roman" w:hAnsi="Times New Roman" w:cs="Times New Roman"/>
          <w:sz w:val="20"/>
          <w:szCs w:val="20"/>
        </w:rPr>
        <w:t>e gabinete que se emplearo</w:t>
      </w:r>
      <w:r w:rsidR="004179D7" w:rsidRPr="001B2D25">
        <w:rPr>
          <w:rFonts w:ascii="Times New Roman" w:hAnsi="Times New Roman" w:cs="Times New Roman"/>
          <w:sz w:val="20"/>
          <w:szCs w:val="20"/>
        </w:rPr>
        <w:t xml:space="preserve">n para el análisis y estudio de los aspectos abordados en la evaluación interna 2017, </w:t>
      </w:r>
      <w:r w:rsidRPr="001B2D25">
        <w:rPr>
          <w:rFonts w:ascii="Times New Roman" w:hAnsi="Times New Roman" w:cs="Times New Roman"/>
          <w:sz w:val="20"/>
          <w:szCs w:val="20"/>
        </w:rPr>
        <w:t>fueron:</w:t>
      </w:r>
    </w:p>
    <w:p w:rsidR="00197AEA" w:rsidRPr="001B2D25" w:rsidRDefault="00D7119B" w:rsidP="00B74910">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imes New Roman" w:hAnsi="Times New Roman" w:cs="Times New Roman"/>
          <w:sz w:val="20"/>
          <w:szCs w:val="20"/>
        </w:rPr>
        <w:lastRenderedPageBreak/>
        <w:t xml:space="preserve">Programa General de Desarrollo del Distrito Federal 2013 </w:t>
      </w:r>
      <w:r w:rsidR="00197AEA" w:rsidRPr="001B2D25">
        <w:rPr>
          <w:rFonts w:ascii="Times New Roman" w:eastAsia="Times New Roman" w:hAnsi="Times New Roman" w:cs="Times New Roman"/>
          <w:sz w:val="20"/>
          <w:szCs w:val="20"/>
        </w:rPr>
        <w:t>–</w:t>
      </w:r>
      <w:r w:rsidRPr="001B2D25">
        <w:rPr>
          <w:rFonts w:ascii="Times New Roman" w:eastAsia="Times New Roman" w:hAnsi="Times New Roman" w:cs="Times New Roman"/>
          <w:sz w:val="20"/>
          <w:szCs w:val="20"/>
        </w:rPr>
        <w:t xml:space="preserve"> 2018</w:t>
      </w:r>
      <w:r w:rsidR="00197AEA" w:rsidRPr="001B2D25">
        <w:rPr>
          <w:rFonts w:ascii="Times New Roman" w:eastAsia="Times New Roman" w:hAnsi="Times New Roman" w:cs="Times New Roman"/>
          <w:sz w:val="20"/>
          <w:szCs w:val="20"/>
        </w:rPr>
        <w:t xml:space="preserve"> </w:t>
      </w:r>
      <w:r w:rsidR="00197AEA" w:rsidRPr="001B2D25">
        <w:rPr>
          <w:rFonts w:ascii="Times New Roman" w:eastAsiaTheme="minorEastAsia" w:hAnsi="Times New Roman" w:cs="Times New Roman"/>
          <w:sz w:val="20"/>
          <w:szCs w:val="20"/>
          <w:lang w:eastAsia="es-MX"/>
        </w:rPr>
        <w:t>publicado en la Gaceta Oficial del Distrito Federal  el 11 septiembre del 2013</w:t>
      </w:r>
    </w:p>
    <w:p w:rsidR="000102CC" w:rsidRPr="001B2D25" w:rsidRDefault="00735C52" w:rsidP="00B74910">
      <w:pPr>
        <w:spacing w:after="0" w:line="240" w:lineRule="auto"/>
        <w:jc w:val="both"/>
        <w:rPr>
          <w:rFonts w:ascii="Times New Roman" w:hAnsi="Times New Roman" w:cs="Times New Roman"/>
          <w:sz w:val="20"/>
          <w:szCs w:val="20"/>
        </w:rPr>
      </w:pPr>
      <w:r w:rsidRPr="001B2D25">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rsidR="000102CC" w:rsidRPr="001B2D25" w:rsidRDefault="000102CC"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Programa de Derechos Humanos</w:t>
      </w:r>
      <w:r w:rsidR="00D7119B" w:rsidRPr="001B2D25">
        <w:rPr>
          <w:rFonts w:ascii="Times New Roman" w:hAnsi="Times New Roman" w:cs="Times New Roman"/>
          <w:sz w:val="20"/>
          <w:szCs w:val="20"/>
        </w:rPr>
        <w:t xml:space="preserve"> de la Ciudad de México</w:t>
      </w:r>
      <w:proofErr w:type="gramStart"/>
      <w:r w:rsidR="00D7119B" w:rsidRPr="001B2D25">
        <w:rPr>
          <w:rFonts w:ascii="Times New Roman" w:hAnsi="Times New Roman" w:cs="Times New Roman"/>
          <w:sz w:val="20"/>
          <w:szCs w:val="20"/>
        </w:rPr>
        <w:t>.</w:t>
      </w:r>
      <w:r w:rsidR="00735C52" w:rsidRPr="001B2D25">
        <w:rPr>
          <w:rFonts w:ascii="Times New Roman" w:hAnsi="Times New Roman" w:cs="Times New Roman"/>
          <w:sz w:val="20"/>
          <w:szCs w:val="20"/>
        </w:rPr>
        <w:t>.</w:t>
      </w:r>
      <w:proofErr w:type="gramEnd"/>
      <w:r w:rsidR="00735C52" w:rsidRPr="001B2D25">
        <w:rPr>
          <w:rFonts w:ascii="Times New Roman" w:hAnsi="Times New Roman" w:cs="Times New Roman"/>
          <w:sz w:val="20"/>
          <w:szCs w:val="20"/>
        </w:rPr>
        <w:t>-publicado el 30 de agosto de 2016</w:t>
      </w:r>
    </w:p>
    <w:p w:rsidR="00D77A2F" w:rsidRPr="001B2D25" w:rsidRDefault="00D77A2F"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Manual de Procedimientos Administrativos</w:t>
      </w:r>
      <w:r w:rsidR="005776C3" w:rsidRPr="001B2D25">
        <w:rPr>
          <w:rFonts w:ascii="Times New Roman" w:hAnsi="Times New Roman" w:cs="Times New Roman"/>
          <w:sz w:val="20"/>
          <w:szCs w:val="20"/>
        </w:rPr>
        <w:t xml:space="preserve"> de la Delegación Tlalpan</w:t>
      </w:r>
      <w:r w:rsidRPr="001B2D25">
        <w:rPr>
          <w:rFonts w:ascii="Times New Roman" w:hAnsi="Times New Roman" w:cs="Times New Roman"/>
          <w:sz w:val="20"/>
          <w:szCs w:val="20"/>
        </w:rPr>
        <w:t xml:space="preserve"> </w:t>
      </w:r>
    </w:p>
    <w:p w:rsidR="00D745B9" w:rsidRPr="001B2D25" w:rsidRDefault="00D77A2F"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Reglas de Operación </w:t>
      </w:r>
      <w:r w:rsidR="005776C3" w:rsidRPr="001B2D25">
        <w:rPr>
          <w:rFonts w:ascii="Times New Roman" w:hAnsi="Times New Roman" w:cs="Times New Roman"/>
          <w:sz w:val="20"/>
          <w:szCs w:val="20"/>
        </w:rPr>
        <w:t>para el Programa de Desarrollo Social “Cultura Comunitaria Tlalpan 2016”, publicadas mediante Gaceta O</w:t>
      </w:r>
      <w:r w:rsidR="00726458" w:rsidRPr="001B2D25">
        <w:rPr>
          <w:rFonts w:ascii="Times New Roman" w:hAnsi="Times New Roman" w:cs="Times New Roman"/>
          <w:sz w:val="20"/>
          <w:szCs w:val="20"/>
        </w:rPr>
        <w:t>ficial del Distrito Federal N°270</w:t>
      </w:r>
      <w:r w:rsidR="005776C3" w:rsidRPr="001B2D25">
        <w:rPr>
          <w:rFonts w:ascii="Times New Roman" w:hAnsi="Times New Roman" w:cs="Times New Roman"/>
          <w:sz w:val="20"/>
          <w:szCs w:val="20"/>
        </w:rPr>
        <w:t xml:space="preserve"> Tomo II</w:t>
      </w:r>
    </w:p>
    <w:p w:rsidR="00735C52" w:rsidRPr="001B2D25" w:rsidRDefault="00735C52" w:rsidP="00B74910">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Lineamientos para la Evaluación Interna 2016 de los Programas Sociales del Distrito Federal Operados en el 2015 publicados en la Gaceta Oficial de la Ciudad de México el 18 de abril del 2016</w:t>
      </w:r>
    </w:p>
    <w:p w:rsidR="00735C52" w:rsidRPr="001B2D25" w:rsidRDefault="00735C52" w:rsidP="00B74910">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 xml:space="preserve">Lineamientos para la Evaluación Interna 2017 de los Programas Sociales del Distrito Federal Operados en el 2016 publicados en la Gaceta Oficial de la Ciudad de México el 10 de abril de 2017 </w:t>
      </w:r>
    </w:p>
    <w:p w:rsidR="00D745B9" w:rsidRPr="001B2D25" w:rsidRDefault="00D745B9"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M</w:t>
      </w:r>
      <w:r w:rsidR="004179D7" w:rsidRPr="001B2D25">
        <w:rPr>
          <w:rFonts w:ascii="Times New Roman" w:hAnsi="Times New Roman" w:cs="Times New Roman"/>
          <w:sz w:val="20"/>
          <w:szCs w:val="20"/>
        </w:rPr>
        <w:t>at</w:t>
      </w:r>
      <w:r w:rsidRPr="001B2D25">
        <w:rPr>
          <w:rFonts w:ascii="Times New Roman" w:hAnsi="Times New Roman" w:cs="Times New Roman"/>
          <w:sz w:val="20"/>
          <w:szCs w:val="20"/>
        </w:rPr>
        <w:t>riz de indicadores del programa</w:t>
      </w:r>
      <w:r w:rsidR="00735C52" w:rsidRPr="001B2D25">
        <w:rPr>
          <w:rFonts w:ascii="Times New Roman" w:hAnsi="Times New Roman" w:cs="Times New Roman"/>
          <w:sz w:val="20"/>
          <w:szCs w:val="20"/>
        </w:rPr>
        <w:t>.- elaborado de abril a diciembre de 2016</w:t>
      </w:r>
      <w:r w:rsidR="004179D7" w:rsidRPr="001B2D25">
        <w:rPr>
          <w:rFonts w:ascii="Times New Roman" w:hAnsi="Times New Roman" w:cs="Times New Roman"/>
          <w:sz w:val="20"/>
          <w:szCs w:val="20"/>
        </w:rPr>
        <w:t xml:space="preserve"> </w:t>
      </w:r>
    </w:p>
    <w:p w:rsidR="00D745B9" w:rsidRPr="001B2D25" w:rsidRDefault="00D745B9"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B</w:t>
      </w:r>
      <w:r w:rsidR="004179D7" w:rsidRPr="001B2D25">
        <w:rPr>
          <w:rFonts w:ascii="Times New Roman" w:hAnsi="Times New Roman" w:cs="Times New Roman"/>
          <w:sz w:val="20"/>
          <w:szCs w:val="20"/>
        </w:rPr>
        <w:t>ases de datos</w:t>
      </w:r>
      <w:r w:rsidRPr="001B2D25">
        <w:rPr>
          <w:rFonts w:ascii="Times New Roman" w:hAnsi="Times New Roman" w:cs="Times New Roman"/>
          <w:sz w:val="20"/>
          <w:szCs w:val="20"/>
        </w:rPr>
        <w:t xml:space="preserve"> de: </w:t>
      </w:r>
      <w:r w:rsidR="004179D7" w:rsidRPr="001B2D25">
        <w:rPr>
          <w:rFonts w:ascii="Times New Roman" w:hAnsi="Times New Roman" w:cs="Times New Roman"/>
          <w:sz w:val="20"/>
          <w:szCs w:val="20"/>
        </w:rPr>
        <w:t>padrones de beneficiarios</w:t>
      </w:r>
      <w:r w:rsidRPr="001B2D25">
        <w:rPr>
          <w:rFonts w:ascii="Times New Roman" w:hAnsi="Times New Roman" w:cs="Times New Roman"/>
          <w:sz w:val="20"/>
          <w:szCs w:val="20"/>
        </w:rPr>
        <w:t xml:space="preserve"> y de seguimiento del programa</w:t>
      </w:r>
    </w:p>
    <w:p w:rsidR="006258AA" w:rsidRPr="001B2D25" w:rsidRDefault="00AE505C" w:rsidP="00B74910">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I</w:t>
      </w:r>
      <w:r w:rsidR="004179D7" w:rsidRPr="001B2D25">
        <w:rPr>
          <w:rFonts w:ascii="Times New Roman" w:hAnsi="Times New Roman" w:cs="Times New Roman"/>
          <w:sz w:val="20"/>
          <w:szCs w:val="20"/>
        </w:rPr>
        <w:t>n</w:t>
      </w:r>
      <w:r w:rsidRPr="001B2D25">
        <w:rPr>
          <w:rFonts w:ascii="Times New Roman" w:hAnsi="Times New Roman" w:cs="Times New Roman"/>
          <w:sz w:val="20"/>
          <w:szCs w:val="20"/>
        </w:rPr>
        <w:t>strumentos de control y seguimiento  de los beneficiarios (</w:t>
      </w:r>
      <w:r w:rsidR="00284431" w:rsidRPr="001B2D25">
        <w:rPr>
          <w:rFonts w:ascii="Times New Roman" w:hAnsi="Times New Roman" w:cs="Times New Roman"/>
          <w:sz w:val="20"/>
          <w:szCs w:val="20"/>
        </w:rPr>
        <w:t xml:space="preserve">cronograma mensual, minutas de reunión de los beneficiarios, lista de asistencia, reporte fotográfico mensual, reporte de eventos culturales, reporte mensual de gastos de los beneficiarios) </w:t>
      </w:r>
    </w:p>
    <w:p w:rsidR="00B74910" w:rsidRPr="001B2D25" w:rsidRDefault="00B74910" w:rsidP="00B74910">
      <w:pPr>
        <w:spacing w:after="0" w:line="240" w:lineRule="auto"/>
        <w:rPr>
          <w:rFonts w:ascii="Times New Roman" w:hAnsi="Times New Roman" w:cs="Times New Roman"/>
          <w:sz w:val="20"/>
          <w:szCs w:val="20"/>
        </w:rPr>
      </w:pPr>
    </w:p>
    <w:p w:rsidR="006258AA" w:rsidRPr="001B2D25" w:rsidRDefault="006258AA" w:rsidP="00B74910">
      <w:pPr>
        <w:pStyle w:val="Sinespaciado"/>
        <w:jc w:val="both"/>
        <w:rPr>
          <w:rFonts w:ascii="Times New Roman" w:hAnsi="Times New Roman" w:cs="Times New Roman"/>
          <w:b/>
          <w:sz w:val="20"/>
          <w:szCs w:val="20"/>
        </w:rPr>
      </w:pPr>
      <w:r w:rsidRPr="001B2D25">
        <w:rPr>
          <w:rFonts w:ascii="Times New Roman" w:hAnsi="Times New Roman" w:cs="Times New Roman"/>
          <w:b/>
          <w:sz w:val="20"/>
          <w:szCs w:val="20"/>
        </w:rPr>
        <w:t>II.3.</w:t>
      </w:r>
      <w:r w:rsidR="00B13489" w:rsidRPr="001B2D25">
        <w:rPr>
          <w:rFonts w:ascii="Times New Roman" w:hAnsi="Times New Roman" w:cs="Times New Roman"/>
          <w:b/>
          <w:sz w:val="20"/>
          <w:szCs w:val="20"/>
        </w:rPr>
        <w:t>2</w:t>
      </w:r>
      <w:r w:rsidRPr="001B2D25">
        <w:rPr>
          <w:rFonts w:ascii="Times New Roman" w:hAnsi="Times New Roman" w:cs="Times New Roman"/>
          <w:b/>
          <w:sz w:val="20"/>
          <w:szCs w:val="20"/>
        </w:rPr>
        <w:t xml:space="preserve"> Información de Campo</w:t>
      </w:r>
    </w:p>
    <w:p w:rsidR="006258AA" w:rsidRPr="001B2D25" w:rsidRDefault="006258AA" w:rsidP="00B74910">
      <w:pPr>
        <w:pStyle w:val="Sinespaciado"/>
        <w:jc w:val="both"/>
        <w:rPr>
          <w:rFonts w:ascii="Times New Roman" w:hAnsi="Times New Roman" w:cs="Times New Roman"/>
          <w:b/>
          <w:sz w:val="20"/>
          <w:szCs w:val="20"/>
        </w:rPr>
      </w:pPr>
    </w:p>
    <w:p w:rsidR="002102CC" w:rsidRPr="001B2D25" w:rsidRDefault="0089150C" w:rsidP="000444DD">
      <w:pPr>
        <w:autoSpaceDE w:val="0"/>
        <w:autoSpaceDN w:val="0"/>
        <w:adjustRightInd w:val="0"/>
        <w:spacing w:after="0" w:line="240" w:lineRule="auto"/>
        <w:jc w:val="both"/>
        <w:rPr>
          <w:rFonts w:ascii="Times New Roman" w:eastAsiaTheme="minorEastAsia" w:hAnsi="Times New Roman" w:cs="Times New Roman"/>
          <w:b/>
          <w:sz w:val="20"/>
          <w:szCs w:val="20"/>
          <w:lang w:eastAsia="es-MX"/>
        </w:rPr>
      </w:pPr>
      <w:r w:rsidRPr="001B2D25">
        <w:rPr>
          <w:rFonts w:ascii="Times New Roman" w:hAnsi="Times New Roman" w:cs="Times New Roman"/>
          <w:sz w:val="20"/>
          <w:szCs w:val="20"/>
        </w:rPr>
        <w:t>Por ser un programa de nueva creación, en el ejercicio 2016 no tuvo evaluación interna. Sin embargo se levantó una encuesta a los beneficiarios indirectos de las actividades de realizadas por los Colectivos mediante un muestreo aleatorio simple no estratificado</w:t>
      </w:r>
      <w:r w:rsidR="00F4064B" w:rsidRPr="001B2D25">
        <w:rPr>
          <w:rFonts w:ascii="Times New Roman" w:hAnsi="Times New Roman" w:cs="Times New Roman"/>
          <w:sz w:val="20"/>
          <w:szCs w:val="20"/>
        </w:rPr>
        <w:t>, tomando como base la meta de 2,000 habitantes de la Delegación Tlalpan que serían participantes de las actividades de los beneficiarios.</w:t>
      </w:r>
      <w:r w:rsidR="000444DD" w:rsidRPr="001B2D25">
        <w:rPr>
          <w:rFonts w:ascii="Times New Roman" w:hAnsi="Times New Roman" w:cs="Times New Roman"/>
          <w:sz w:val="20"/>
          <w:szCs w:val="20"/>
        </w:rPr>
        <w:t xml:space="preserve"> </w:t>
      </w:r>
    </w:p>
    <w:p w:rsidR="00C83E90" w:rsidRPr="001B2D25" w:rsidRDefault="00C83E90" w:rsidP="00B74910">
      <w:pPr>
        <w:spacing w:after="0" w:line="240" w:lineRule="auto"/>
        <w:jc w:val="both"/>
        <w:rPr>
          <w:rFonts w:ascii="Times New Roman" w:eastAsiaTheme="minorEastAsia" w:hAnsi="Times New Roman" w:cs="Times New Roman"/>
          <w:b/>
          <w:sz w:val="20"/>
          <w:szCs w:val="20"/>
          <w:lang w:eastAsia="es-MX"/>
        </w:rPr>
      </w:pPr>
    </w:p>
    <w:p w:rsidR="00C83E90" w:rsidRPr="001B2D25" w:rsidRDefault="00C83E90" w:rsidP="00C83E9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 EVALUACIÓN DEL DISEÑO DEL PROGRAMA.</w:t>
      </w:r>
    </w:p>
    <w:p w:rsidR="00C83E90" w:rsidRPr="001B2D25" w:rsidRDefault="00C83E90" w:rsidP="00B74910">
      <w:pPr>
        <w:spacing w:after="0" w:line="240" w:lineRule="auto"/>
        <w:jc w:val="both"/>
        <w:rPr>
          <w:rFonts w:ascii="Times New Roman" w:eastAsiaTheme="minorEastAsia" w:hAnsi="Times New Roman" w:cs="Times New Roman"/>
          <w:b/>
          <w:sz w:val="20"/>
          <w:szCs w:val="20"/>
          <w:lang w:eastAsia="es-MX"/>
        </w:rPr>
      </w:pPr>
    </w:p>
    <w:p w:rsidR="00202D76" w:rsidRPr="001B2D25" w:rsidRDefault="00202D76" w:rsidP="00B74910">
      <w:pPr>
        <w:spacing w:after="0" w:line="240" w:lineRule="auto"/>
        <w:jc w:val="both"/>
        <w:rPr>
          <w:rFonts w:ascii="Times New Roman" w:eastAsiaTheme="minorEastAsia" w:hAnsi="Times New Roman" w:cs="Times New Roman"/>
          <w:b/>
          <w:sz w:val="20"/>
          <w:szCs w:val="20"/>
          <w:lang w:eastAsia="es-MX"/>
        </w:rPr>
      </w:pPr>
      <w:r w:rsidRPr="001B2D25">
        <w:rPr>
          <w:rFonts w:ascii="Times New Roman" w:eastAsiaTheme="minorEastAsia" w:hAnsi="Times New Roman" w:cs="Times New Roman"/>
          <w:b/>
          <w:sz w:val="20"/>
          <w:szCs w:val="20"/>
          <w:lang w:eastAsia="es-MX"/>
        </w:rPr>
        <w:t>III.1. Consistencia normativa y Alineación con la Política de la Ciudad de México</w:t>
      </w:r>
    </w:p>
    <w:p w:rsidR="00202D76" w:rsidRPr="001B2D25" w:rsidRDefault="00202D76" w:rsidP="00B74910">
      <w:pPr>
        <w:spacing w:after="0" w:line="240" w:lineRule="auto"/>
        <w:jc w:val="both"/>
        <w:rPr>
          <w:rFonts w:ascii="Times New Roman" w:eastAsiaTheme="minorEastAsia" w:hAnsi="Times New Roman" w:cs="Times New Roman"/>
          <w:sz w:val="20"/>
          <w:szCs w:val="20"/>
          <w:lang w:eastAsia="es-MX"/>
        </w:rPr>
      </w:pPr>
    </w:p>
    <w:p w:rsidR="00202D76" w:rsidRPr="001B2D25" w:rsidRDefault="00202D76" w:rsidP="00B74910">
      <w:pPr>
        <w:spacing w:after="0" w:line="240" w:lineRule="auto"/>
        <w:jc w:val="both"/>
        <w:rPr>
          <w:rFonts w:ascii="Times New Roman" w:eastAsiaTheme="minorEastAsia" w:hAnsi="Times New Roman" w:cs="Times New Roman"/>
          <w:b/>
          <w:sz w:val="20"/>
          <w:szCs w:val="20"/>
          <w:lang w:eastAsia="es-MX"/>
        </w:rPr>
      </w:pPr>
      <w:r w:rsidRPr="001B2D25">
        <w:rPr>
          <w:rFonts w:ascii="Times New Roman" w:eastAsiaTheme="minorEastAsia" w:hAnsi="Times New Roman" w:cs="Times New Roman"/>
          <w:b/>
          <w:sz w:val="20"/>
          <w:szCs w:val="20"/>
          <w:lang w:eastAsia="es-MX"/>
        </w:rPr>
        <w:t>III.1.1. Análisis del Apego del Diseño del Programa Social a la Normatividad Aplicable</w:t>
      </w:r>
    </w:p>
    <w:p w:rsidR="00202D76" w:rsidRPr="001B2D25" w:rsidRDefault="00202D76" w:rsidP="00B74910">
      <w:pPr>
        <w:spacing w:after="0" w:line="240" w:lineRule="auto"/>
        <w:jc w:val="both"/>
        <w:rPr>
          <w:rFonts w:ascii="Times New Roman" w:eastAsiaTheme="minorEastAsia" w:hAnsi="Times New Roman" w:cs="Times New Roman"/>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1605"/>
        <w:gridCol w:w="4783"/>
      </w:tblGrid>
      <w:tr w:rsidR="00666A05" w:rsidRPr="001B2D25" w:rsidTr="00860CA3">
        <w:tc>
          <w:tcPr>
            <w:tcW w:w="3394" w:type="dxa"/>
            <w:vAlign w:val="center"/>
          </w:tcPr>
          <w:p w:rsidR="00202D76" w:rsidRPr="001B2D25" w:rsidRDefault="00202D76" w:rsidP="00A16347">
            <w:pPr>
              <w:spacing w:after="0" w:line="240" w:lineRule="auto"/>
              <w:jc w:val="center"/>
              <w:rPr>
                <w:rFonts w:ascii="Times New Roman" w:eastAsiaTheme="minorEastAsia" w:hAnsi="Times New Roman" w:cs="Times New Roman"/>
                <w:b/>
                <w:sz w:val="20"/>
                <w:szCs w:val="20"/>
                <w:lang w:eastAsia="es-MX"/>
              </w:rPr>
            </w:pPr>
            <w:r w:rsidRPr="001B2D25">
              <w:rPr>
                <w:rFonts w:ascii="Times New Roman" w:eastAsiaTheme="minorEastAsia" w:hAnsi="Times New Roman" w:cs="Times New Roman"/>
                <w:b/>
                <w:sz w:val="20"/>
                <w:szCs w:val="20"/>
                <w:lang w:eastAsia="es-MX"/>
              </w:rPr>
              <w:t>Ley o Reglamento</w:t>
            </w:r>
          </w:p>
        </w:tc>
        <w:tc>
          <w:tcPr>
            <w:tcW w:w="1676" w:type="dxa"/>
            <w:vAlign w:val="center"/>
          </w:tcPr>
          <w:p w:rsidR="00202D76" w:rsidRPr="001B2D25" w:rsidRDefault="00202D76" w:rsidP="00A16347">
            <w:pPr>
              <w:spacing w:after="0" w:line="240" w:lineRule="auto"/>
              <w:jc w:val="center"/>
              <w:rPr>
                <w:rFonts w:ascii="Times New Roman" w:eastAsiaTheme="minorEastAsia" w:hAnsi="Times New Roman" w:cs="Times New Roman"/>
                <w:b/>
                <w:sz w:val="20"/>
                <w:szCs w:val="20"/>
                <w:lang w:eastAsia="es-MX"/>
              </w:rPr>
            </w:pPr>
            <w:r w:rsidRPr="001B2D25">
              <w:rPr>
                <w:rFonts w:ascii="Times New Roman" w:eastAsiaTheme="minorEastAsia" w:hAnsi="Times New Roman" w:cs="Times New Roman"/>
                <w:b/>
                <w:sz w:val="20"/>
                <w:szCs w:val="20"/>
                <w:lang w:eastAsia="es-MX"/>
              </w:rPr>
              <w:t>Artículo</w:t>
            </w:r>
          </w:p>
        </w:tc>
        <w:tc>
          <w:tcPr>
            <w:tcW w:w="5118" w:type="dxa"/>
            <w:vAlign w:val="center"/>
          </w:tcPr>
          <w:p w:rsidR="00202D76" w:rsidRPr="001B2D25" w:rsidRDefault="00202D76" w:rsidP="00A16347">
            <w:pPr>
              <w:spacing w:after="0" w:line="240" w:lineRule="auto"/>
              <w:jc w:val="center"/>
              <w:rPr>
                <w:rFonts w:ascii="Times New Roman" w:eastAsiaTheme="minorEastAsia" w:hAnsi="Times New Roman" w:cs="Times New Roman"/>
                <w:b/>
                <w:sz w:val="20"/>
                <w:szCs w:val="20"/>
                <w:lang w:eastAsia="es-MX"/>
              </w:rPr>
            </w:pPr>
            <w:r w:rsidRPr="001B2D25">
              <w:rPr>
                <w:rFonts w:ascii="Times New Roman" w:eastAsiaTheme="minorEastAsia" w:hAnsi="Times New Roman" w:cs="Times New Roman"/>
                <w:b/>
                <w:sz w:val="20"/>
                <w:szCs w:val="20"/>
                <w:lang w:eastAsia="es-MX"/>
              </w:rPr>
              <w:t>Apego del diseño del Programa Social</w:t>
            </w:r>
          </w:p>
        </w:tc>
      </w:tr>
      <w:tr w:rsidR="00666A05" w:rsidRPr="001B2D25" w:rsidTr="00860CA3">
        <w:trPr>
          <w:trHeight w:val="430"/>
        </w:trPr>
        <w:tc>
          <w:tcPr>
            <w:tcW w:w="3394" w:type="dxa"/>
            <w:vMerge w:val="restart"/>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Ley de Desarrollo Social para el Distrito Federal</w:t>
            </w:r>
          </w:p>
        </w:tc>
        <w:tc>
          <w:tcPr>
            <w:tcW w:w="1676" w:type="dxa"/>
            <w:vMerge w:val="restart"/>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8</w:t>
            </w:r>
          </w:p>
        </w:tc>
        <w:tc>
          <w:tcPr>
            <w:tcW w:w="5118" w:type="dxa"/>
            <w:vAlign w:val="center"/>
          </w:tcPr>
          <w:p w:rsidR="00202D76" w:rsidRPr="001B2D25" w:rsidRDefault="00202D76" w:rsidP="002909C8">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w:t>
            </w:r>
            <w:r w:rsidRPr="001B2D25">
              <w:rPr>
                <w:rFonts w:ascii="Times New Roman" w:hAnsi="Times New Roman" w:cs="Times New Roman"/>
                <w:sz w:val="20"/>
                <w:szCs w:val="20"/>
              </w:rPr>
              <w:t xml:space="preserve">Los criterios de selección de las personas que serán beneficiarias </w:t>
            </w:r>
            <w:r w:rsidR="002909C8">
              <w:rPr>
                <w:rFonts w:ascii="Times New Roman" w:hAnsi="Times New Roman" w:cs="Times New Roman"/>
                <w:sz w:val="20"/>
                <w:szCs w:val="20"/>
              </w:rPr>
              <w:t xml:space="preserve">del </w:t>
            </w:r>
            <w:r w:rsidRPr="001B2D25">
              <w:rPr>
                <w:rFonts w:ascii="Times New Roman" w:hAnsi="Times New Roman" w:cs="Times New Roman"/>
                <w:sz w:val="20"/>
                <w:szCs w:val="20"/>
              </w:rPr>
              <w:t>programa, son los siguientes:</w:t>
            </w:r>
            <w:r w:rsidR="002909C8">
              <w:rPr>
                <w:rFonts w:ascii="Times New Roman" w:hAnsi="Times New Roman" w:cs="Times New Roman"/>
                <w:sz w:val="20"/>
                <w:szCs w:val="20"/>
              </w:rPr>
              <w:t>”</w:t>
            </w:r>
          </w:p>
        </w:tc>
      </w:tr>
      <w:tr w:rsidR="00666A05" w:rsidRPr="001B2D25" w:rsidTr="00860CA3">
        <w:trPr>
          <w:trHeight w:val="430"/>
        </w:trPr>
        <w:tc>
          <w:tcPr>
            <w:tcW w:w="3394" w:type="dxa"/>
            <w:vMerge/>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p>
        </w:tc>
        <w:tc>
          <w:tcPr>
            <w:tcW w:w="1676" w:type="dxa"/>
            <w:vMerge/>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p>
        </w:tc>
        <w:tc>
          <w:tcPr>
            <w:tcW w:w="5118" w:type="dxa"/>
            <w:vAlign w:val="center"/>
          </w:tcPr>
          <w:p w:rsidR="00202D76" w:rsidRPr="001B2D25" w:rsidRDefault="00202D76" w:rsidP="00A16347">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1B2D25">
              <w:rPr>
                <w:rFonts w:ascii="Times New Roman" w:hAnsi="Times New Roman" w:cs="Times New Roman"/>
                <w:sz w:val="20"/>
                <w:szCs w:val="20"/>
              </w:rPr>
              <w:t>Se seleccionará como personas beneficiarias a quienes hayan cumplido los requisitos y presentado la documentación completa</w:t>
            </w:r>
            <w:r w:rsidRPr="001B2D25">
              <w:rPr>
                <w:rFonts w:ascii="Times New Roman" w:eastAsiaTheme="minorEastAsia" w:hAnsi="Times New Roman" w:cs="Times New Roman"/>
                <w:sz w:val="20"/>
                <w:szCs w:val="20"/>
                <w:lang w:eastAsia="es-MX"/>
              </w:rPr>
              <w:t>”</w:t>
            </w:r>
          </w:p>
        </w:tc>
      </w:tr>
      <w:tr w:rsidR="00666A05" w:rsidRPr="001B2D25" w:rsidTr="00860CA3">
        <w:tc>
          <w:tcPr>
            <w:tcW w:w="3394" w:type="dxa"/>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Ley de Desarrollo Social para el Distrito Federal</w:t>
            </w:r>
          </w:p>
        </w:tc>
        <w:tc>
          <w:tcPr>
            <w:tcW w:w="1676" w:type="dxa"/>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36</w:t>
            </w:r>
          </w:p>
        </w:tc>
        <w:tc>
          <w:tcPr>
            <w:tcW w:w="5118" w:type="dxa"/>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Se incorporó la leyenda de protección de datos personales a las cédulas de solicitud de ingreso al programa.</w:t>
            </w:r>
          </w:p>
        </w:tc>
      </w:tr>
      <w:tr w:rsidR="00666A05" w:rsidRPr="001B2D25" w:rsidTr="00860CA3">
        <w:tc>
          <w:tcPr>
            <w:tcW w:w="3394" w:type="dxa"/>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Ley de Desarrollo Social para el Distrito Federal</w:t>
            </w:r>
          </w:p>
        </w:tc>
        <w:tc>
          <w:tcPr>
            <w:tcW w:w="1676" w:type="dxa"/>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38</w:t>
            </w:r>
          </w:p>
        </w:tc>
        <w:tc>
          <w:tcPr>
            <w:tcW w:w="5118" w:type="dxa"/>
            <w:vAlign w:val="center"/>
          </w:tcPr>
          <w:p w:rsidR="00202D76" w:rsidRPr="001B2D25" w:rsidRDefault="00202D76" w:rsidP="00A16347">
            <w:pPr>
              <w:autoSpaceDE w:val="0"/>
              <w:autoSpaceDN w:val="0"/>
              <w:adjustRightInd w:val="0"/>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De acuerdo a lo estipulado en el artículo 38 de la Ley de Desarrollo Social para el Distrito Federal, y 60 de su Reglamento, todos los formatos utilizados en la operación del programa, llevarán impresa la siguiente leyenda: “Este programa es de carácter público y no es patrocinado o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666A05" w:rsidRPr="001B2D25" w:rsidTr="00860CA3">
        <w:trPr>
          <w:trHeight w:val="621"/>
        </w:trPr>
        <w:tc>
          <w:tcPr>
            <w:tcW w:w="3394" w:type="dxa"/>
            <w:vMerge w:val="restart"/>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Ley de Desarrollo Social para el Distrito Federal</w:t>
            </w:r>
          </w:p>
        </w:tc>
        <w:tc>
          <w:tcPr>
            <w:tcW w:w="1676" w:type="dxa"/>
            <w:vMerge w:val="restart"/>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39</w:t>
            </w:r>
          </w:p>
        </w:tc>
        <w:tc>
          <w:tcPr>
            <w:tcW w:w="5118"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Con base en lo dispuesto por la Ley de Participación Ciudadana del Distrito Federal, la sociedad podrá participar activamente en el programa de desarrollo </w:t>
            </w:r>
            <w:r w:rsidRPr="001B2D25">
              <w:rPr>
                <w:rFonts w:ascii="Times New Roman" w:hAnsi="Times New Roman" w:cs="Times New Roman"/>
                <w:sz w:val="20"/>
                <w:szCs w:val="20"/>
              </w:rPr>
              <w:lastRenderedPageBreak/>
              <w:t>social.</w:t>
            </w:r>
          </w:p>
        </w:tc>
      </w:tr>
      <w:tr w:rsidR="00666A05" w:rsidRPr="001B2D25" w:rsidTr="00860CA3">
        <w:trPr>
          <w:trHeight w:val="620"/>
        </w:trPr>
        <w:tc>
          <w:tcPr>
            <w:tcW w:w="3394" w:type="dxa"/>
            <w:vMerge/>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p>
        </w:tc>
        <w:tc>
          <w:tcPr>
            <w:tcW w:w="1676" w:type="dxa"/>
            <w:vMerge/>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p>
        </w:tc>
        <w:tc>
          <w:tcPr>
            <w:tcW w:w="5118"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Podrán participar en la modalidad de información, consulta y evaluación, ya sea de manera individual y/o colectiva a través de algún órgano de representación ciudadana.</w:t>
            </w:r>
          </w:p>
        </w:tc>
      </w:tr>
      <w:tr w:rsidR="00666A05" w:rsidRPr="001B2D25" w:rsidTr="00860CA3">
        <w:tc>
          <w:tcPr>
            <w:tcW w:w="3394" w:type="dxa"/>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Ley de Presupuesto y Gasto Eficiente</w:t>
            </w:r>
          </w:p>
        </w:tc>
        <w:tc>
          <w:tcPr>
            <w:tcW w:w="1676" w:type="dxa"/>
            <w:vAlign w:val="center"/>
          </w:tcPr>
          <w:p w:rsidR="00202D76" w:rsidRPr="001B2D25" w:rsidRDefault="00202D76" w:rsidP="00A16347">
            <w:pPr>
              <w:spacing w:after="0" w:line="240" w:lineRule="auto"/>
              <w:jc w:val="center"/>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97</w:t>
            </w:r>
          </w:p>
        </w:tc>
        <w:tc>
          <w:tcPr>
            <w:tcW w:w="5118" w:type="dxa"/>
            <w:vAlign w:val="center"/>
          </w:tcPr>
          <w:p w:rsidR="00202D76" w:rsidRPr="001B2D25" w:rsidRDefault="00202D76" w:rsidP="00A16347">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El programa “</w:t>
            </w:r>
            <w:r w:rsidR="0099092A" w:rsidRPr="001B2D25">
              <w:rPr>
                <w:rFonts w:ascii="Times New Roman" w:eastAsiaTheme="minorEastAsia" w:hAnsi="Times New Roman" w:cs="Times New Roman"/>
                <w:sz w:val="20"/>
                <w:szCs w:val="20"/>
                <w:lang w:eastAsia="es-MX"/>
              </w:rPr>
              <w:t>Colectivos Culturales Tlalpan 2016”</w:t>
            </w:r>
            <w:r w:rsidRPr="001B2D25">
              <w:rPr>
                <w:rFonts w:ascii="Times New Roman" w:eastAsiaTheme="minorEastAsia" w:hAnsi="Times New Roman" w:cs="Times New Roman"/>
                <w:sz w:val="20"/>
                <w:szCs w:val="20"/>
                <w:lang w:eastAsia="es-MX"/>
              </w:rPr>
              <w:t>publicando sus reglas de operación y padrón de beneficiarios en la Gaceta Oficial de la Ciudad de México</w:t>
            </w:r>
          </w:p>
        </w:tc>
      </w:tr>
    </w:tbl>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763"/>
      </w:tblGrid>
      <w:tr w:rsidR="00666A05" w:rsidRPr="001B2D25" w:rsidTr="0099092A">
        <w:tc>
          <w:tcPr>
            <w:tcW w:w="2943" w:type="dxa"/>
          </w:tcPr>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cs="Times New Roman"/>
                <w:b/>
                <w:bCs/>
                <w:sz w:val="20"/>
                <w:szCs w:val="20"/>
              </w:rPr>
              <w:t>Principio de la LDS</w:t>
            </w:r>
          </w:p>
        </w:tc>
        <w:tc>
          <w:tcPr>
            <w:tcW w:w="7245"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Apego del diseño del Programa</w:t>
            </w:r>
          </w:p>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cs="Times New Roman"/>
                <w:sz w:val="20"/>
                <w:szCs w:val="20"/>
              </w:rPr>
              <w:t>(describir la forma en que el programa contribuye a garantizar el principio)</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Universalidad</w:t>
            </w:r>
          </w:p>
        </w:tc>
        <w:tc>
          <w:tcPr>
            <w:tcW w:w="7245" w:type="dxa"/>
          </w:tcPr>
          <w:p w:rsidR="00202D76" w:rsidRPr="001B2D25" w:rsidRDefault="008357CA" w:rsidP="00A16347">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 contribuyo</w:t>
            </w:r>
            <w:r w:rsidR="00202D76" w:rsidRPr="001B2D25">
              <w:rPr>
                <w:rFonts w:ascii="Times New Roman" w:hAnsi="Times New Roman" w:cs="Times New Roman"/>
                <w:bCs/>
                <w:sz w:val="20"/>
                <w:szCs w:val="20"/>
              </w:rPr>
              <w:t xml:space="preserve"> ya que las Reglas de Operación 2016 especifican las características de acceso al programa. </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Igualdad</w:t>
            </w:r>
          </w:p>
        </w:tc>
        <w:tc>
          <w:tcPr>
            <w:tcW w:w="7245" w:type="dxa"/>
          </w:tcPr>
          <w:p w:rsidR="00202D76" w:rsidRPr="001B2D25" w:rsidRDefault="008357CA" w:rsidP="00A16347">
            <w:pPr>
              <w:spacing w:after="0" w:line="240" w:lineRule="auto"/>
              <w:jc w:val="both"/>
              <w:rPr>
                <w:rFonts w:ascii="Arial" w:hAnsi="Arial" w:cs="Arial"/>
                <w:sz w:val="20"/>
                <w:szCs w:val="20"/>
                <w:highlight w:val="yellow"/>
              </w:rPr>
            </w:pPr>
            <w:r w:rsidRPr="001B2D25">
              <w:rPr>
                <w:rFonts w:ascii="Times New Roman" w:hAnsi="Times New Roman"/>
                <w:sz w:val="20"/>
                <w:szCs w:val="20"/>
              </w:rPr>
              <w:t>Contribuyo</w:t>
            </w:r>
            <w:r w:rsidR="00202D76" w:rsidRPr="001B2D25">
              <w:rPr>
                <w:rFonts w:ascii="Times New Roman" w:hAnsi="Times New Roman"/>
                <w:sz w:val="20"/>
                <w:szCs w:val="20"/>
              </w:rPr>
              <w:t>, ya que</w:t>
            </w:r>
            <w:r w:rsidR="00434C1E" w:rsidRPr="001B2D25">
              <w:rPr>
                <w:rFonts w:ascii="Times New Roman" w:hAnsi="Times New Roman"/>
                <w:sz w:val="20"/>
                <w:szCs w:val="20"/>
              </w:rPr>
              <w:t xml:space="preserve"> los proyectos seleccionados de los Colectivos Culturales contienen actividades que fomentan la igualdad en diversos grados además de ser de acceso libre sin distinción alguna</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Equidad de Genero</w:t>
            </w:r>
          </w:p>
        </w:tc>
        <w:tc>
          <w:tcPr>
            <w:tcW w:w="7245" w:type="dxa"/>
          </w:tcPr>
          <w:p w:rsidR="00202D76" w:rsidRPr="001B2D25" w:rsidRDefault="008357CA" w:rsidP="00A16347">
            <w:pPr>
              <w:spacing w:after="0" w:line="240" w:lineRule="auto"/>
              <w:jc w:val="both"/>
              <w:rPr>
                <w:rFonts w:ascii="Arial" w:hAnsi="Arial" w:cs="Arial"/>
                <w:sz w:val="20"/>
                <w:szCs w:val="20"/>
              </w:rPr>
            </w:pPr>
            <w:r w:rsidRPr="001B2D25">
              <w:rPr>
                <w:rFonts w:ascii="Times New Roman" w:hAnsi="Times New Roman"/>
                <w:sz w:val="20"/>
                <w:szCs w:val="20"/>
              </w:rPr>
              <w:t>Contribuyo a través de talleres que fomentaban las acciones de equidad e igualdad  en las comunidades</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Equidad Social</w:t>
            </w:r>
          </w:p>
        </w:tc>
        <w:tc>
          <w:tcPr>
            <w:tcW w:w="7245" w:type="dxa"/>
          </w:tcPr>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sz w:val="20"/>
                <w:szCs w:val="20"/>
              </w:rPr>
              <w:t>El programa incluye a todos los sectores de la población, sin discriminar por género, edad, características físicas, pertenencia étnica, preferencia sexual, origen nacional, práctica religiosa o cualquier otra, recibiendo todas las solicitudes al programa y formando el padrón de beneficiarios sin importar condición social.</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Justicia Distributiva</w:t>
            </w:r>
          </w:p>
        </w:tc>
        <w:tc>
          <w:tcPr>
            <w:tcW w:w="7245" w:type="dxa"/>
          </w:tcPr>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sz w:val="20"/>
                <w:szCs w:val="20"/>
              </w:rPr>
              <w:t>Contribuye ya que la población</w:t>
            </w:r>
            <w:r w:rsidR="00C3702C" w:rsidRPr="001B2D25">
              <w:rPr>
                <w:rFonts w:ascii="Times New Roman" w:hAnsi="Times New Roman"/>
                <w:sz w:val="20"/>
                <w:szCs w:val="20"/>
              </w:rPr>
              <w:t xml:space="preserve"> en la que se priorizaron las actividades </w:t>
            </w:r>
            <w:r w:rsidRPr="001B2D25">
              <w:rPr>
                <w:rFonts w:ascii="Times New Roman" w:hAnsi="Times New Roman"/>
                <w:sz w:val="20"/>
                <w:szCs w:val="20"/>
              </w:rPr>
              <w:t xml:space="preserve">fueron </w:t>
            </w:r>
            <w:r w:rsidR="00C3702C" w:rsidRPr="001B2D25">
              <w:rPr>
                <w:rFonts w:ascii="Times New Roman" w:hAnsi="Times New Roman"/>
                <w:sz w:val="20"/>
                <w:szCs w:val="20"/>
              </w:rPr>
              <w:t xml:space="preserve">en los </w:t>
            </w:r>
            <w:r w:rsidRPr="001B2D25">
              <w:rPr>
                <w:rFonts w:ascii="Times New Roman" w:hAnsi="Times New Roman"/>
                <w:sz w:val="20"/>
                <w:szCs w:val="20"/>
              </w:rPr>
              <w:t xml:space="preserve"> sectores vulnerables que no tienen </w:t>
            </w:r>
            <w:r w:rsidR="00C3702C" w:rsidRPr="001B2D25">
              <w:rPr>
                <w:rFonts w:ascii="Times New Roman" w:hAnsi="Times New Roman"/>
                <w:sz w:val="20"/>
                <w:szCs w:val="20"/>
              </w:rPr>
              <w:t xml:space="preserve">fácil </w:t>
            </w:r>
            <w:r w:rsidRPr="001B2D25">
              <w:rPr>
                <w:rFonts w:ascii="Times New Roman" w:hAnsi="Times New Roman"/>
                <w:sz w:val="20"/>
                <w:szCs w:val="20"/>
              </w:rPr>
              <w:t xml:space="preserve">acceso a </w:t>
            </w:r>
            <w:r w:rsidR="00C3702C" w:rsidRPr="001B2D25">
              <w:rPr>
                <w:rFonts w:ascii="Times New Roman" w:hAnsi="Times New Roman"/>
                <w:sz w:val="20"/>
                <w:szCs w:val="20"/>
              </w:rPr>
              <w:t>actividades culturale</w:t>
            </w:r>
            <w:r w:rsidRPr="001B2D25">
              <w:rPr>
                <w:rFonts w:ascii="Times New Roman" w:hAnsi="Times New Roman"/>
                <w:sz w:val="20"/>
                <w:szCs w:val="20"/>
              </w:rPr>
              <w:t>s.</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Diversidad</w:t>
            </w:r>
          </w:p>
        </w:tc>
        <w:tc>
          <w:tcPr>
            <w:tcW w:w="7245" w:type="dxa"/>
          </w:tcPr>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sz w:val="20"/>
                <w:szCs w:val="20"/>
              </w:rPr>
              <w:t>El programa incluye a todas las personas que así lo soliciten y en los eventos y actividades que se llevaron a cabo no se hizo distinción alguna para su participación en el proceso de organización o asistencia de los mismos</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Integralidad</w:t>
            </w:r>
          </w:p>
        </w:tc>
        <w:tc>
          <w:tcPr>
            <w:tcW w:w="7245" w:type="dxa"/>
          </w:tcPr>
          <w:p w:rsidR="00202D76" w:rsidRPr="001B2D25" w:rsidRDefault="001239BE"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tiene entre su objetivos fomentar la vinculación comunitaria de los artistas creadores Colectivos con la población </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Territorialidad</w:t>
            </w:r>
          </w:p>
        </w:tc>
        <w:tc>
          <w:tcPr>
            <w:tcW w:w="7245" w:type="dxa"/>
          </w:tcPr>
          <w:p w:rsidR="00202D76" w:rsidRPr="001B2D25" w:rsidRDefault="002069B2" w:rsidP="00A16347">
            <w:pPr>
              <w:spacing w:after="0" w:line="240" w:lineRule="auto"/>
              <w:jc w:val="both"/>
              <w:rPr>
                <w:rFonts w:ascii="Arial" w:hAnsi="Arial" w:cs="Arial"/>
                <w:sz w:val="20"/>
                <w:szCs w:val="20"/>
              </w:rPr>
            </w:pPr>
            <w:r w:rsidRPr="001B2D25">
              <w:rPr>
                <w:rFonts w:ascii="Times New Roman" w:hAnsi="Times New Roman" w:cs="Times New Roman"/>
                <w:sz w:val="20"/>
                <w:szCs w:val="20"/>
              </w:rPr>
              <w:t xml:space="preserve">Contribuyo ya que los proyectos de los Colectivos Culturales fueron </w:t>
            </w:r>
            <w:r w:rsidR="00202D76" w:rsidRPr="001B2D25">
              <w:rPr>
                <w:rFonts w:ascii="Times New Roman" w:hAnsi="Times New Roman" w:cs="Times New Roman"/>
                <w:sz w:val="20"/>
                <w:szCs w:val="20"/>
              </w:rPr>
              <w:t>implementado</w:t>
            </w:r>
            <w:r w:rsidRPr="001B2D25">
              <w:rPr>
                <w:rFonts w:ascii="Times New Roman" w:hAnsi="Times New Roman" w:cs="Times New Roman"/>
                <w:sz w:val="20"/>
                <w:szCs w:val="20"/>
              </w:rPr>
              <w:t>s</w:t>
            </w:r>
            <w:r w:rsidR="00202D76" w:rsidRPr="001B2D25">
              <w:rPr>
                <w:rFonts w:ascii="Times New Roman" w:hAnsi="Times New Roman" w:cs="Times New Roman"/>
                <w:sz w:val="20"/>
                <w:szCs w:val="20"/>
              </w:rPr>
              <w:t xml:space="preserve"> en las </w:t>
            </w:r>
            <w:r w:rsidRPr="001B2D25">
              <w:rPr>
                <w:rFonts w:ascii="Times New Roman" w:hAnsi="Times New Roman" w:cs="Times New Roman"/>
                <w:sz w:val="20"/>
                <w:szCs w:val="20"/>
              </w:rPr>
              <w:t>5 zonas de la demarcación</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Exigibilidad</w:t>
            </w:r>
          </w:p>
        </w:tc>
        <w:tc>
          <w:tcPr>
            <w:tcW w:w="7245"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Contribuy</w:t>
            </w:r>
            <w:r w:rsidR="0055028F" w:rsidRPr="001B2D25">
              <w:rPr>
                <w:rFonts w:ascii="Times New Roman" w:hAnsi="Times New Roman" w:cs="Times New Roman"/>
                <w:sz w:val="20"/>
                <w:szCs w:val="20"/>
              </w:rPr>
              <w:t xml:space="preserve">o ya que en su diseño se incluyeron </w:t>
            </w:r>
            <w:r w:rsidRPr="001B2D25">
              <w:rPr>
                <w:rFonts w:ascii="Times New Roman" w:hAnsi="Times New Roman" w:cs="Times New Roman"/>
                <w:sz w:val="20"/>
                <w:szCs w:val="20"/>
              </w:rPr>
              <w:t xml:space="preserve"> Mecanismos de Exigibilidad</w:t>
            </w:r>
            <w:r w:rsidR="0055028F" w:rsidRPr="001B2D25">
              <w:rPr>
                <w:rFonts w:ascii="Times New Roman" w:hAnsi="Times New Roman" w:cs="Times New Roman"/>
                <w:sz w:val="20"/>
                <w:szCs w:val="20"/>
              </w:rPr>
              <w:t xml:space="preserve"> quedando esto en las Reglas de Operación del Programa</w:t>
            </w:r>
            <w:r w:rsidRPr="001B2D25">
              <w:rPr>
                <w:rFonts w:ascii="Times New Roman" w:hAnsi="Times New Roman" w:cs="Times New Roman"/>
                <w:sz w:val="20"/>
                <w:szCs w:val="20"/>
              </w:rPr>
              <w:t>.</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Participación</w:t>
            </w:r>
          </w:p>
        </w:tc>
        <w:tc>
          <w:tcPr>
            <w:tcW w:w="7245" w:type="dxa"/>
          </w:tcPr>
          <w:p w:rsidR="00202D76" w:rsidRPr="001B2D25" w:rsidRDefault="006A5990"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Contribuyo</w:t>
            </w:r>
            <w:r w:rsidR="00202D76" w:rsidRPr="001B2D25">
              <w:rPr>
                <w:rFonts w:ascii="Times New Roman" w:hAnsi="Times New Roman" w:cs="Times New Roman"/>
                <w:sz w:val="20"/>
                <w:szCs w:val="20"/>
              </w:rPr>
              <w:t>,</w:t>
            </w:r>
            <w:r w:rsidR="00534CE0" w:rsidRPr="001B2D25">
              <w:rPr>
                <w:rFonts w:ascii="Times New Roman" w:hAnsi="Times New Roman" w:cs="Times New Roman"/>
                <w:sz w:val="20"/>
                <w:szCs w:val="20"/>
              </w:rPr>
              <w:t xml:space="preserve"> ya que las actividades llevadas a cabo por los colectivos incluían acciones de parte de la población a la que se atendió</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Transparencia </w:t>
            </w:r>
          </w:p>
        </w:tc>
        <w:tc>
          <w:tcPr>
            <w:tcW w:w="7245" w:type="dxa"/>
          </w:tcPr>
          <w:p w:rsidR="00202D76" w:rsidRPr="001B2D25" w:rsidRDefault="00202D76" w:rsidP="00A16347">
            <w:pPr>
              <w:spacing w:after="0" w:line="240" w:lineRule="auto"/>
              <w:jc w:val="both"/>
              <w:rPr>
                <w:rFonts w:ascii="Arial" w:hAnsi="Arial" w:cs="Arial"/>
                <w:sz w:val="20"/>
                <w:szCs w:val="20"/>
              </w:rPr>
            </w:pPr>
            <w:r w:rsidRPr="001B2D25">
              <w:rPr>
                <w:rFonts w:ascii="Times New Roman" w:hAnsi="Times New Roman" w:cs="Times New Roman"/>
                <w:sz w:val="20"/>
                <w:szCs w:val="20"/>
              </w:rPr>
              <w:t>Se publicaron las reglas de operación, así como sus modificaciones y padrones de beneficiarios durante su ejecución en la Gaceta Oficial de la Ciudad de México, así como en la página oficial de la Delegación Tlalpan.</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Efectividad</w:t>
            </w:r>
          </w:p>
        </w:tc>
        <w:tc>
          <w:tcPr>
            <w:tcW w:w="7245" w:type="dxa"/>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Contribuye, el programa fue ejecutado de manera austera cumpliendo las metas establecidas</w:t>
            </w:r>
          </w:p>
        </w:tc>
      </w:tr>
      <w:tr w:rsidR="00666A05" w:rsidRPr="001B2D25" w:rsidTr="0099092A">
        <w:tc>
          <w:tcPr>
            <w:tcW w:w="2943"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Protección de Datos Personales</w:t>
            </w:r>
          </w:p>
        </w:tc>
        <w:tc>
          <w:tcPr>
            <w:tcW w:w="7245"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lang w:val="es-ES"/>
              </w:rPr>
            </w:pPr>
            <w:r w:rsidRPr="001B2D25">
              <w:rPr>
                <w:rFonts w:ascii="Times New Roman" w:hAnsi="Times New Roman" w:cs="Times New Roman"/>
                <w:sz w:val="20"/>
                <w:szCs w:val="20"/>
                <w:lang w:val="es-ES"/>
              </w:rPr>
              <w:t>Los datos personales de quienes soliciten incorporación al programa, así como la demás información generada y administrada, se regirán por lo establecido en la Ley de Transparencia y Acceso a la Información Pública y la Ley de Protección de Datos Personales del Distrito Federal.</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autoSpaceDE w:val="0"/>
        <w:autoSpaceDN w:val="0"/>
        <w:adjustRightInd w:val="0"/>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III.1.2. Análisis del Apego de las Reglas de Operación a los Lineamientos para la Elaboración de Reglas de Operación 2016</w:t>
      </w:r>
    </w:p>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4"/>
        <w:gridCol w:w="1674"/>
        <w:gridCol w:w="3710"/>
      </w:tblGrid>
      <w:tr w:rsidR="00666A05" w:rsidRPr="001B2D25" w:rsidTr="00666A05">
        <w:tc>
          <w:tcPr>
            <w:tcW w:w="4395" w:type="dxa"/>
            <w:vAlign w:val="center"/>
          </w:tcPr>
          <w:p w:rsidR="00202D76" w:rsidRPr="001B2D25" w:rsidRDefault="00202D76" w:rsidP="00B74910">
            <w:pPr>
              <w:spacing w:after="0" w:line="240" w:lineRule="auto"/>
              <w:jc w:val="center"/>
              <w:rPr>
                <w:rFonts w:ascii="Times New Roman" w:eastAsia="Calibri" w:hAnsi="Times New Roman" w:cs="Times New Roman"/>
                <w:b/>
                <w:sz w:val="20"/>
                <w:szCs w:val="20"/>
              </w:rPr>
            </w:pPr>
            <w:r w:rsidRPr="001B2D25">
              <w:rPr>
                <w:rFonts w:ascii="Times New Roman" w:eastAsia="Calibri" w:hAnsi="Times New Roman" w:cs="Times New Roman"/>
                <w:b/>
                <w:sz w:val="20"/>
                <w:szCs w:val="20"/>
              </w:rPr>
              <w:t>Apartado</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b/>
                <w:sz w:val="20"/>
                <w:szCs w:val="20"/>
              </w:rPr>
            </w:pPr>
            <w:r w:rsidRPr="001B2D25">
              <w:rPr>
                <w:rFonts w:ascii="Times New Roman" w:eastAsia="Calibri" w:hAnsi="Times New Roman" w:cs="Times New Roman"/>
                <w:b/>
                <w:sz w:val="20"/>
                <w:szCs w:val="20"/>
              </w:rPr>
              <w:t>Nivel de Cumplimiento</w:t>
            </w:r>
          </w:p>
        </w:tc>
        <w:tc>
          <w:tcPr>
            <w:tcW w:w="3984" w:type="dxa"/>
            <w:vAlign w:val="center"/>
          </w:tcPr>
          <w:p w:rsidR="00202D76" w:rsidRPr="001B2D25" w:rsidRDefault="00202D76" w:rsidP="00B74910">
            <w:pPr>
              <w:spacing w:after="0" w:line="240" w:lineRule="auto"/>
              <w:jc w:val="center"/>
              <w:rPr>
                <w:rFonts w:ascii="Times New Roman" w:eastAsia="Calibri" w:hAnsi="Times New Roman" w:cs="Times New Roman"/>
                <w:b/>
                <w:sz w:val="20"/>
                <w:szCs w:val="20"/>
              </w:rPr>
            </w:pPr>
            <w:r w:rsidRPr="001B2D25">
              <w:rPr>
                <w:rFonts w:ascii="Times New Roman" w:eastAsia="Calibri" w:hAnsi="Times New Roman" w:cs="Times New Roman"/>
                <w:b/>
                <w:sz w:val="20"/>
                <w:szCs w:val="20"/>
              </w:rPr>
              <w:t>Justificación</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 xml:space="preserve">Introducción </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 xml:space="preserve">Está definida </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I</w:t>
            </w:r>
            <w:r w:rsidRPr="001B2D25">
              <w:rPr>
                <w:rFonts w:ascii="Times New Roman" w:eastAsia="Calibri" w:hAnsi="Times New Roman" w:cs="Times New Roman"/>
                <w:sz w:val="20"/>
                <w:szCs w:val="20"/>
              </w:rPr>
              <w:t xml:space="preserve">. Dependencia o Entidad Responsable del </w:t>
            </w:r>
            <w:r w:rsidRPr="001B2D25">
              <w:rPr>
                <w:rFonts w:ascii="Times New Roman" w:eastAsia="Calibri" w:hAnsi="Times New Roman" w:cs="Times New Roman"/>
                <w:sz w:val="20"/>
                <w:szCs w:val="20"/>
              </w:rPr>
              <w:lastRenderedPageBreak/>
              <w:t>Programa</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lastRenderedPageBreak/>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 xml:space="preserve">Se describen las áreas responsables del </w:t>
            </w:r>
            <w:r w:rsidRPr="001B2D25">
              <w:rPr>
                <w:rFonts w:ascii="Times New Roman" w:eastAsia="Calibri" w:hAnsi="Times New Roman" w:cs="Times New Roman"/>
                <w:sz w:val="20"/>
                <w:szCs w:val="20"/>
              </w:rPr>
              <w:lastRenderedPageBreak/>
              <w:t>programa</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lastRenderedPageBreak/>
              <w:t>II</w:t>
            </w:r>
            <w:r w:rsidRPr="001B2D25">
              <w:rPr>
                <w:rFonts w:ascii="Times New Roman" w:eastAsia="Calibri" w:hAnsi="Times New Roman" w:cs="Times New Roman"/>
                <w:sz w:val="20"/>
                <w:szCs w:val="20"/>
              </w:rPr>
              <w:t>. Objetivos y Alcances</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encuentran definidos los objetivos específicos y el general</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III</w:t>
            </w:r>
            <w:r w:rsidRPr="001B2D25">
              <w:rPr>
                <w:rFonts w:ascii="Times New Roman" w:eastAsia="Calibri" w:hAnsi="Times New Roman" w:cs="Times New Roman"/>
                <w:sz w:val="20"/>
                <w:szCs w:val="20"/>
              </w:rPr>
              <w:t>. Metas Físicas</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encuentran señaladas las metas de acuerdo a los resultados esperados de acuerdo con la planeación</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IV</w:t>
            </w:r>
            <w:r w:rsidRPr="001B2D25">
              <w:rPr>
                <w:rFonts w:ascii="Times New Roman" w:eastAsia="Calibri" w:hAnsi="Times New Roman" w:cs="Times New Roman"/>
                <w:sz w:val="20"/>
                <w:szCs w:val="20"/>
              </w:rPr>
              <w:t>. Programación Presupuestal</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indica el presupuesto y su forma a ejercer</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V</w:t>
            </w:r>
            <w:r w:rsidRPr="001B2D25">
              <w:rPr>
                <w:rFonts w:ascii="Times New Roman" w:eastAsia="Calibri" w:hAnsi="Times New Roman" w:cs="Times New Roman"/>
                <w:sz w:val="20"/>
                <w:szCs w:val="20"/>
              </w:rPr>
              <w:t>. Requisitos y Procedimientos de Acceso</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indica claramente los requisitos y procedimientos de acceso a cumplir por los beneficiarios del programa</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VI</w:t>
            </w:r>
            <w:r w:rsidRPr="001B2D25">
              <w:rPr>
                <w:rFonts w:ascii="Times New Roman" w:eastAsia="Calibri" w:hAnsi="Times New Roman" w:cs="Times New Roman"/>
                <w:sz w:val="20"/>
                <w:szCs w:val="20"/>
              </w:rPr>
              <w:t xml:space="preserve">. Procedimientos de Instrumentación </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indican las actividades a realizar para los procesos de operación , supervisión y control</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VII</w:t>
            </w:r>
            <w:r w:rsidRPr="001B2D25">
              <w:rPr>
                <w:rFonts w:ascii="Times New Roman" w:eastAsia="Calibri" w:hAnsi="Times New Roman" w:cs="Times New Roman"/>
                <w:sz w:val="20"/>
                <w:szCs w:val="20"/>
              </w:rPr>
              <w:t>. Procedimiento de Queja o Inconformidad</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CE4ABE">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Indica el proceso que debe realizarse e</w:t>
            </w:r>
            <w:r w:rsidR="00CE4ABE">
              <w:rPr>
                <w:rFonts w:ascii="Times New Roman" w:eastAsia="Calibri" w:hAnsi="Times New Roman" w:cs="Times New Roman"/>
                <w:sz w:val="20"/>
                <w:szCs w:val="20"/>
              </w:rPr>
              <w:t>n cas</w:t>
            </w:r>
            <w:r w:rsidRPr="001B2D25">
              <w:rPr>
                <w:rFonts w:ascii="Times New Roman" w:eastAsia="Calibri" w:hAnsi="Times New Roman" w:cs="Times New Roman"/>
                <w:sz w:val="20"/>
                <w:szCs w:val="20"/>
              </w:rPr>
              <w:t>o de queja o inconformidad</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VIII</w:t>
            </w:r>
            <w:r w:rsidRPr="001B2D25">
              <w:rPr>
                <w:rFonts w:ascii="Times New Roman" w:eastAsia="Calibri" w:hAnsi="Times New Roman" w:cs="Times New Roman"/>
                <w:sz w:val="20"/>
                <w:szCs w:val="20"/>
              </w:rPr>
              <w:t>. Mecanismos de Exigibilidad</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Señala el proceso a seguir</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IX</w:t>
            </w:r>
            <w:r w:rsidRPr="001B2D25">
              <w:rPr>
                <w:rFonts w:ascii="Times New Roman" w:eastAsia="Calibri" w:hAnsi="Times New Roman" w:cs="Times New Roman"/>
                <w:sz w:val="20"/>
                <w:szCs w:val="20"/>
              </w:rPr>
              <w:t>. Mecanismos de Evaluación de Indicadores</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 xml:space="preserve">Se integraron los métodos de evaluación y matriz de indicadores </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X</w:t>
            </w:r>
            <w:r w:rsidRPr="001B2D25">
              <w:rPr>
                <w:rFonts w:ascii="Times New Roman" w:eastAsia="Calibri" w:hAnsi="Times New Roman" w:cs="Times New Roman"/>
                <w:sz w:val="20"/>
                <w:szCs w:val="20"/>
              </w:rPr>
              <w:t>. Formas de Participación Social</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 xml:space="preserve">Se define la forma de participación </w:t>
            </w:r>
          </w:p>
        </w:tc>
      </w:tr>
      <w:tr w:rsidR="00666A05" w:rsidRPr="001B2D25" w:rsidTr="00666A05">
        <w:tc>
          <w:tcPr>
            <w:tcW w:w="4395"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b/>
                <w:sz w:val="20"/>
                <w:szCs w:val="20"/>
              </w:rPr>
              <w:t>XI</w:t>
            </w:r>
            <w:r w:rsidRPr="001B2D25">
              <w:rPr>
                <w:rFonts w:ascii="Times New Roman" w:eastAsia="Calibri" w:hAnsi="Times New Roman" w:cs="Times New Roman"/>
                <w:sz w:val="20"/>
                <w:szCs w:val="20"/>
              </w:rPr>
              <w:t>. Articulación con Otros Programas Sociales</w:t>
            </w:r>
          </w:p>
        </w:tc>
        <w:tc>
          <w:tcPr>
            <w:tcW w:w="1701" w:type="dxa"/>
            <w:vAlign w:val="center"/>
          </w:tcPr>
          <w:p w:rsidR="00202D76" w:rsidRPr="001B2D25" w:rsidRDefault="00202D76" w:rsidP="00B74910">
            <w:pPr>
              <w:spacing w:after="0" w:line="240" w:lineRule="auto"/>
              <w:jc w:val="center"/>
              <w:rPr>
                <w:rFonts w:ascii="Times New Roman" w:eastAsia="Calibri" w:hAnsi="Times New Roman" w:cs="Times New Roman"/>
                <w:sz w:val="20"/>
                <w:szCs w:val="20"/>
              </w:rPr>
            </w:pPr>
            <w:r w:rsidRPr="001B2D25">
              <w:rPr>
                <w:rFonts w:ascii="Times New Roman" w:eastAsia="Calibri" w:hAnsi="Times New Roman" w:cs="Times New Roman"/>
                <w:sz w:val="20"/>
                <w:szCs w:val="20"/>
              </w:rPr>
              <w:t>Satisfactorio</w:t>
            </w:r>
          </w:p>
        </w:tc>
        <w:tc>
          <w:tcPr>
            <w:tcW w:w="3984" w:type="dxa"/>
            <w:vAlign w:val="center"/>
          </w:tcPr>
          <w:p w:rsidR="00202D76" w:rsidRPr="001B2D25" w:rsidRDefault="00202D76" w:rsidP="00B74910">
            <w:pPr>
              <w:spacing w:after="0" w:line="240" w:lineRule="auto"/>
              <w:jc w:val="both"/>
              <w:rPr>
                <w:rFonts w:ascii="Times New Roman" w:eastAsia="Calibri" w:hAnsi="Times New Roman" w:cs="Times New Roman"/>
                <w:sz w:val="20"/>
                <w:szCs w:val="20"/>
              </w:rPr>
            </w:pPr>
            <w:r w:rsidRPr="001B2D25">
              <w:rPr>
                <w:rFonts w:ascii="Times New Roman" w:eastAsia="Calibri" w:hAnsi="Times New Roman" w:cs="Times New Roman"/>
                <w:sz w:val="20"/>
                <w:szCs w:val="20"/>
              </w:rPr>
              <w:t>Se incluyó el apartado</w:t>
            </w:r>
            <w:r w:rsidR="00A63CCB" w:rsidRPr="001B2D25">
              <w:rPr>
                <w:rFonts w:ascii="Times New Roman" w:eastAsia="Calibri" w:hAnsi="Times New Roman" w:cs="Times New Roman"/>
                <w:sz w:val="20"/>
                <w:szCs w:val="20"/>
              </w:rPr>
              <w:t xml:space="preserve"> abriendo la posibilidad de cooperación con distintos programas que fueran a fines a las actividades y/o metas</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III.1.3. Análisis del Apego del Diseño del Programa Social a la Política de Desarrollo Social de la Ciudad de México</w:t>
      </w:r>
    </w:p>
    <w:p w:rsidR="00202D76" w:rsidRPr="001B2D25" w:rsidRDefault="00202D76" w:rsidP="00B74910">
      <w:pPr>
        <w:spacing w:after="0" w:line="240" w:lineRule="auto"/>
        <w:jc w:val="both"/>
        <w:rPr>
          <w:rFonts w:ascii="Times New Roman" w:hAnsi="Times New Roman" w:cs="Times New Roman"/>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879"/>
        <w:gridCol w:w="4180"/>
      </w:tblGrid>
      <w:tr w:rsidR="00E04AD4" w:rsidRPr="001B2D25" w:rsidTr="00B33781">
        <w:trPr>
          <w:trHeight w:val="396"/>
          <w:jc w:val="center"/>
        </w:trPr>
        <w:tc>
          <w:tcPr>
            <w:tcW w:w="2154" w:type="dxa"/>
            <w:vAlign w:val="center"/>
          </w:tcPr>
          <w:p w:rsidR="00202D76" w:rsidRPr="001B2D25" w:rsidRDefault="00202D76" w:rsidP="00A16347">
            <w:pPr>
              <w:spacing w:after="0" w:line="240" w:lineRule="auto"/>
              <w:jc w:val="center"/>
              <w:rPr>
                <w:rFonts w:ascii="Times New Roman" w:hAnsi="Times New Roman" w:cs="Times New Roman"/>
                <w:b/>
                <w:sz w:val="18"/>
                <w:szCs w:val="20"/>
              </w:rPr>
            </w:pPr>
            <w:r w:rsidRPr="001B2D25">
              <w:rPr>
                <w:rFonts w:ascii="Times New Roman" w:hAnsi="Times New Roman" w:cs="Times New Roman"/>
                <w:b/>
                <w:sz w:val="18"/>
                <w:szCs w:val="20"/>
              </w:rPr>
              <w:t>Derecho Social</w:t>
            </w:r>
          </w:p>
        </w:tc>
        <w:tc>
          <w:tcPr>
            <w:tcW w:w="2879" w:type="dxa"/>
            <w:vAlign w:val="center"/>
          </w:tcPr>
          <w:p w:rsidR="00202D76" w:rsidRPr="001B2D25" w:rsidRDefault="00202D76" w:rsidP="00A16347">
            <w:pPr>
              <w:spacing w:after="0" w:line="240" w:lineRule="auto"/>
              <w:jc w:val="center"/>
              <w:rPr>
                <w:rFonts w:ascii="Times New Roman" w:hAnsi="Times New Roman" w:cs="Times New Roman"/>
                <w:b/>
                <w:sz w:val="18"/>
                <w:szCs w:val="20"/>
              </w:rPr>
            </w:pPr>
            <w:r w:rsidRPr="001B2D25">
              <w:rPr>
                <w:rFonts w:ascii="Times New Roman" w:hAnsi="Times New Roman" w:cs="Times New Roman"/>
                <w:b/>
                <w:sz w:val="18"/>
                <w:szCs w:val="20"/>
              </w:rPr>
              <w:t>Descripción de la Contribución del Programa Social al derecho social</w:t>
            </w:r>
          </w:p>
        </w:tc>
        <w:tc>
          <w:tcPr>
            <w:tcW w:w="4180" w:type="dxa"/>
            <w:vAlign w:val="center"/>
          </w:tcPr>
          <w:p w:rsidR="00202D76" w:rsidRPr="001B2D25" w:rsidRDefault="00202D76" w:rsidP="00A16347">
            <w:pPr>
              <w:spacing w:after="0" w:line="240" w:lineRule="auto"/>
              <w:jc w:val="center"/>
              <w:rPr>
                <w:rFonts w:ascii="Times New Roman" w:hAnsi="Times New Roman" w:cs="Times New Roman"/>
                <w:b/>
                <w:sz w:val="18"/>
                <w:szCs w:val="20"/>
              </w:rPr>
            </w:pPr>
            <w:r w:rsidRPr="001B2D25">
              <w:rPr>
                <w:rFonts w:ascii="Times New Roman" w:hAnsi="Times New Roman" w:cs="Times New Roman"/>
                <w:b/>
                <w:sz w:val="18"/>
                <w:szCs w:val="20"/>
              </w:rPr>
              <w:t>Especificar si fue incorporado en las ROP 2016</w:t>
            </w:r>
          </w:p>
        </w:tc>
      </w:tr>
      <w:tr w:rsidR="00D42FF9" w:rsidRPr="001B2D25" w:rsidTr="00B33781">
        <w:trPr>
          <w:jc w:val="center"/>
        </w:trPr>
        <w:tc>
          <w:tcPr>
            <w:tcW w:w="2154" w:type="dxa"/>
            <w:vAlign w:val="center"/>
          </w:tcPr>
          <w:p w:rsidR="00D42FF9" w:rsidRPr="00D42FF9" w:rsidRDefault="00D42FF9" w:rsidP="00D42FF9">
            <w:pPr>
              <w:jc w:val="both"/>
              <w:rPr>
                <w:rFonts w:ascii="Times New Roman" w:hAnsi="Times New Roman" w:cs="Times New Roman"/>
                <w:sz w:val="20"/>
                <w:szCs w:val="20"/>
              </w:rPr>
            </w:pPr>
            <w:r w:rsidRPr="00D42FF9">
              <w:rPr>
                <w:rFonts w:ascii="Times New Roman" w:hAnsi="Times New Roman" w:cs="Times New Roman"/>
                <w:sz w:val="20"/>
                <w:szCs w:val="20"/>
              </w:rPr>
              <w:t xml:space="preserve">Promoción de la Equidad y acceso a la Cultura </w:t>
            </w:r>
          </w:p>
        </w:tc>
        <w:tc>
          <w:tcPr>
            <w:tcW w:w="2879" w:type="dxa"/>
            <w:vAlign w:val="center"/>
          </w:tcPr>
          <w:p w:rsidR="00D42FF9" w:rsidRPr="00D42FF9" w:rsidRDefault="00D42FF9" w:rsidP="00D42FF9">
            <w:pPr>
              <w:jc w:val="both"/>
              <w:rPr>
                <w:rFonts w:ascii="Times New Roman" w:hAnsi="Times New Roman" w:cs="Times New Roman"/>
                <w:sz w:val="20"/>
                <w:szCs w:val="20"/>
              </w:rPr>
            </w:pPr>
            <w:r w:rsidRPr="00D42FF9">
              <w:rPr>
                <w:rFonts w:ascii="Times New Roman" w:hAnsi="Times New Roman" w:cs="Times New Roman"/>
                <w:sz w:val="20"/>
                <w:szCs w:val="20"/>
              </w:rPr>
              <w:t xml:space="preserve">En la operación del programa se recibieron sin distinción alguna las solicitudes de todas y todos los interesados en participar </w:t>
            </w:r>
          </w:p>
          <w:p w:rsidR="00D42FF9" w:rsidRPr="00D42FF9" w:rsidRDefault="00D42FF9" w:rsidP="00D42FF9">
            <w:pPr>
              <w:jc w:val="both"/>
              <w:rPr>
                <w:rFonts w:ascii="Times New Roman" w:hAnsi="Times New Roman" w:cs="Times New Roman"/>
                <w:sz w:val="20"/>
                <w:szCs w:val="20"/>
              </w:rPr>
            </w:pPr>
            <w:r w:rsidRPr="00D42FF9">
              <w:rPr>
                <w:rFonts w:ascii="Times New Roman" w:hAnsi="Times New Roman" w:cs="Times New Roman"/>
                <w:sz w:val="20"/>
                <w:szCs w:val="20"/>
              </w:rPr>
              <w:t>Así mismo las actividades realizadas por los participantes fomentaran el ejercicio del Derecho a la Cultura</w:t>
            </w:r>
          </w:p>
        </w:tc>
        <w:tc>
          <w:tcPr>
            <w:tcW w:w="4180" w:type="dxa"/>
            <w:vAlign w:val="center"/>
          </w:tcPr>
          <w:p w:rsidR="00D42FF9" w:rsidRPr="001B2D25" w:rsidRDefault="00D42FF9" w:rsidP="00D42FF9">
            <w:pPr>
              <w:spacing w:after="0" w:line="240" w:lineRule="auto"/>
              <w:jc w:val="both"/>
              <w:rPr>
                <w:rFonts w:ascii="Times New Roman" w:hAnsi="Times New Roman" w:cs="Times New Roman"/>
                <w:sz w:val="18"/>
                <w:szCs w:val="20"/>
              </w:rPr>
            </w:pPr>
            <w:r w:rsidRPr="001B2D25">
              <w:rPr>
                <w:rFonts w:ascii="Times New Roman" w:hAnsi="Times New Roman" w:cs="Times New Roman"/>
                <w:sz w:val="18"/>
                <w:szCs w:val="20"/>
              </w:rPr>
              <w:t xml:space="preserve">Sí. Se incluyó en las Reglas de Operación del Programa Deporte Comunitario Tlalpan 2016 publicadas en la Gaceta Oficial del Distrito Federal el 29 de enero de 2016 </w:t>
            </w:r>
          </w:p>
        </w:tc>
      </w:tr>
    </w:tbl>
    <w:p w:rsidR="00202D76" w:rsidRPr="001B2D25" w:rsidRDefault="00202D76" w:rsidP="00B74910">
      <w:pPr>
        <w:spacing w:after="0" w:line="240" w:lineRule="auto"/>
        <w:jc w:val="both"/>
        <w:rPr>
          <w:rFonts w:ascii="Times New Roman" w:hAnsi="Times New Roman" w:cs="Times New Roman"/>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334"/>
        <w:gridCol w:w="2288"/>
        <w:gridCol w:w="2458"/>
      </w:tblGrid>
      <w:tr w:rsidR="00E04AD4" w:rsidRPr="001B2D25" w:rsidTr="00F120DE">
        <w:tc>
          <w:tcPr>
            <w:tcW w:w="2162" w:type="dxa"/>
            <w:vAlign w:val="center"/>
          </w:tcPr>
          <w:p w:rsidR="00202D76" w:rsidRPr="001B2D25" w:rsidRDefault="00202D76" w:rsidP="00A16347">
            <w:pPr>
              <w:spacing w:after="0" w:line="240" w:lineRule="auto"/>
              <w:jc w:val="center"/>
              <w:rPr>
                <w:rFonts w:ascii="Times New Roman" w:hAnsi="Times New Roman" w:cs="Times New Roman"/>
                <w:b/>
                <w:bCs/>
                <w:sz w:val="20"/>
                <w:szCs w:val="20"/>
              </w:rPr>
            </w:pPr>
            <w:r w:rsidRPr="001B2D25">
              <w:rPr>
                <w:rFonts w:ascii="Times New Roman" w:hAnsi="Times New Roman" w:cs="Times New Roman"/>
                <w:b/>
                <w:bCs/>
                <w:sz w:val="20"/>
                <w:szCs w:val="20"/>
              </w:rPr>
              <w:t>Programa</w:t>
            </w:r>
          </w:p>
        </w:tc>
        <w:tc>
          <w:tcPr>
            <w:tcW w:w="2334" w:type="dxa"/>
            <w:vAlign w:val="center"/>
          </w:tcPr>
          <w:p w:rsidR="00202D76" w:rsidRPr="001B2D25" w:rsidRDefault="00202D76" w:rsidP="00A16347">
            <w:pPr>
              <w:spacing w:after="0" w:line="240" w:lineRule="auto"/>
              <w:jc w:val="center"/>
              <w:rPr>
                <w:rFonts w:ascii="Times New Roman" w:hAnsi="Times New Roman" w:cs="Times New Roman"/>
                <w:b/>
                <w:bCs/>
                <w:sz w:val="20"/>
                <w:szCs w:val="20"/>
              </w:rPr>
            </w:pPr>
            <w:r w:rsidRPr="001B2D25">
              <w:rPr>
                <w:rFonts w:ascii="Times New Roman" w:hAnsi="Times New Roman" w:cs="Times New Roman"/>
                <w:b/>
                <w:bCs/>
                <w:sz w:val="20"/>
                <w:szCs w:val="20"/>
              </w:rPr>
              <w:t>Alineación</w:t>
            </w:r>
          </w:p>
        </w:tc>
        <w:tc>
          <w:tcPr>
            <w:tcW w:w="2288" w:type="dxa"/>
            <w:vAlign w:val="center"/>
          </w:tcPr>
          <w:p w:rsidR="00202D76" w:rsidRPr="001B2D25" w:rsidRDefault="00202D76" w:rsidP="00A16347">
            <w:pPr>
              <w:spacing w:after="0" w:line="240" w:lineRule="auto"/>
              <w:jc w:val="center"/>
              <w:rPr>
                <w:rFonts w:ascii="Times New Roman" w:hAnsi="Times New Roman" w:cs="Times New Roman"/>
                <w:b/>
                <w:bCs/>
                <w:sz w:val="20"/>
                <w:szCs w:val="20"/>
              </w:rPr>
            </w:pPr>
            <w:r w:rsidRPr="001B2D25">
              <w:rPr>
                <w:rFonts w:ascii="Times New Roman" w:hAnsi="Times New Roman" w:cs="Times New Roman"/>
                <w:b/>
                <w:bCs/>
                <w:sz w:val="20"/>
                <w:szCs w:val="20"/>
              </w:rPr>
              <w:t>Justificación</w:t>
            </w:r>
          </w:p>
        </w:tc>
        <w:tc>
          <w:tcPr>
            <w:tcW w:w="2458" w:type="dxa"/>
            <w:vAlign w:val="center"/>
          </w:tcPr>
          <w:p w:rsidR="00202D76" w:rsidRPr="001B2D25" w:rsidRDefault="00202D76" w:rsidP="00A16347">
            <w:pPr>
              <w:pStyle w:val="Default"/>
              <w:jc w:val="center"/>
              <w:rPr>
                <w:b/>
                <w:bCs/>
                <w:color w:val="auto"/>
                <w:sz w:val="20"/>
                <w:szCs w:val="20"/>
              </w:rPr>
            </w:pPr>
            <w:r w:rsidRPr="001B2D25">
              <w:rPr>
                <w:b/>
                <w:bCs/>
                <w:color w:val="auto"/>
                <w:sz w:val="20"/>
                <w:szCs w:val="20"/>
              </w:rPr>
              <w:t>Especificar si fue incorporado en las ROP 2016</w:t>
            </w:r>
          </w:p>
        </w:tc>
      </w:tr>
      <w:tr w:rsidR="00E04AD4" w:rsidRPr="001B2D25" w:rsidTr="00F120DE">
        <w:trPr>
          <w:trHeight w:val="717"/>
        </w:trPr>
        <w:tc>
          <w:tcPr>
            <w:tcW w:w="2162" w:type="dxa"/>
            <w:vMerge w:val="restart"/>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Programa General de Desarrollo del Distrito Federal 2013-2018</w:t>
            </w:r>
          </w:p>
        </w:tc>
        <w:tc>
          <w:tcPr>
            <w:tcW w:w="2334" w:type="dxa"/>
            <w:vAlign w:val="center"/>
          </w:tcPr>
          <w:p w:rsidR="00202D76" w:rsidRPr="001B2D25" w:rsidRDefault="00B3138D"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Eje 1. “Equidad e inclusión social para el desarrollo humano</w:t>
            </w:r>
          </w:p>
        </w:tc>
        <w:tc>
          <w:tcPr>
            <w:tcW w:w="2288" w:type="dxa"/>
            <w:vMerge w:val="restart"/>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w:t>
            </w:r>
            <w:r w:rsidR="00814E83" w:rsidRPr="001B2D25">
              <w:rPr>
                <w:rFonts w:ascii="Times New Roman" w:hAnsi="Times New Roman" w:cs="Times New Roman"/>
                <w:sz w:val="20"/>
                <w:szCs w:val="20"/>
              </w:rPr>
              <w:t>garantiza el ejercicio del derecho a la cultura , descentraliza los servicios de ciertas zonas y grupos y los amplia para que sean gestados desde las comunidades</w:t>
            </w:r>
          </w:p>
        </w:tc>
        <w:tc>
          <w:tcPr>
            <w:tcW w:w="2458" w:type="dxa"/>
            <w:vMerge w:val="restart"/>
            <w:vAlign w:val="center"/>
          </w:tcPr>
          <w:p w:rsidR="00202D76" w:rsidRPr="001B2D25" w:rsidRDefault="00CE052C" w:rsidP="00A16347">
            <w:pPr>
              <w:pStyle w:val="Default"/>
              <w:jc w:val="both"/>
              <w:rPr>
                <w:color w:val="auto"/>
                <w:sz w:val="20"/>
                <w:szCs w:val="20"/>
              </w:rPr>
            </w:pPr>
            <w:r w:rsidRPr="001B2D25">
              <w:rPr>
                <w:color w:val="auto"/>
                <w:sz w:val="20"/>
                <w:szCs w:val="20"/>
              </w:rPr>
              <w:t>Sí. En las Reglas de Operación  publicadas en la Gaceta Oficial del distrito Federal de fecha  29 de enero de 2016</w:t>
            </w:r>
            <w:r w:rsidR="00E04AD4" w:rsidRPr="001B2D25">
              <w:rPr>
                <w:color w:val="auto"/>
                <w:sz w:val="20"/>
                <w:szCs w:val="20"/>
              </w:rPr>
              <w:t xml:space="preserve">, N° </w:t>
            </w:r>
            <w:r w:rsidRPr="001B2D25">
              <w:rPr>
                <w:color w:val="auto"/>
                <w:sz w:val="20"/>
                <w:szCs w:val="20"/>
              </w:rPr>
              <w:t>270, Tomo II</w:t>
            </w:r>
          </w:p>
        </w:tc>
      </w:tr>
      <w:tr w:rsidR="00202D76" w:rsidRPr="001B2D25" w:rsidTr="00F120DE">
        <w:trPr>
          <w:trHeight w:val="717"/>
        </w:trPr>
        <w:tc>
          <w:tcPr>
            <w:tcW w:w="2162" w:type="dxa"/>
            <w:vMerge/>
            <w:vAlign w:val="center"/>
          </w:tcPr>
          <w:p w:rsidR="00202D76" w:rsidRPr="001B2D25" w:rsidRDefault="00202D76" w:rsidP="00A16347">
            <w:pPr>
              <w:spacing w:after="0" w:line="240" w:lineRule="auto"/>
              <w:jc w:val="both"/>
              <w:rPr>
                <w:rFonts w:ascii="Times New Roman" w:hAnsi="Times New Roman" w:cs="Times New Roman"/>
                <w:sz w:val="20"/>
                <w:szCs w:val="20"/>
              </w:rPr>
            </w:pPr>
          </w:p>
        </w:tc>
        <w:tc>
          <w:tcPr>
            <w:tcW w:w="2334" w:type="dxa"/>
            <w:vAlign w:val="center"/>
          </w:tcPr>
          <w:p w:rsidR="00202D76" w:rsidRPr="001B2D25" w:rsidRDefault="00B3138D"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Área de Oportunidad 4. “Cultura”; Objetivo 1. “Realizar acciones que garanticen el ejercicio pleno de los derechos culturales de las personas, así como el </w:t>
            </w:r>
            <w:r w:rsidRPr="001B2D25">
              <w:rPr>
                <w:rFonts w:ascii="Times New Roman" w:hAnsi="Times New Roman" w:cs="Times New Roman"/>
                <w:sz w:val="20"/>
                <w:szCs w:val="20"/>
              </w:rPr>
              <w:lastRenderedPageBreak/>
              <w:t>reconocimiento de la propia cultura para fortalecer la base del capital social y ejercer sus capacidades creativas y críticas”;</w:t>
            </w:r>
          </w:p>
        </w:tc>
        <w:tc>
          <w:tcPr>
            <w:tcW w:w="2288" w:type="dxa"/>
            <w:vMerge/>
            <w:vAlign w:val="center"/>
          </w:tcPr>
          <w:p w:rsidR="00202D76" w:rsidRPr="001B2D25" w:rsidRDefault="00202D76" w:rsidP="00A16347">
            <w:pPr>
              <w:spacing w:after="0" w:line="240" w:lineRule="auto"/>
              <w:jc w:val="both"/>
              <w:rPr>
                <w:rFonts w:ascii="Times New Roman" w:hAnsi="Times New Roman" w:cs="Times New Roman"/>
                <w:sz w:val="20"/>
                <w:szCs w:val="20"/>
              </w:rPr>
            </w:pPr>
          </w:p>
        </w:tc>
        <w:tc>
          <w:tcPr>
            <w:tcW w:w="2458" w:type="dxa"/>
            <w:vMerge/>
            <w:vAlign w:val="center"/>
          </w:tcPr>
          <w:p w:rsidR="00202D76" w:rsidRPr="001B2D25" w:rsidRDefault="00202D76" w:rsidP="00A16347">
            <w:pPr>
              <w:pStyle w:val="Default"/>
              <w:jc w:val="both"/>
              <w:rPr>
                <w:color w:val="auto"/>
                <w:sz w:val="20"/>
                <w:szCs w:val="20"/>
              </w:rPr>
            </w:pPr>
          </w:p>
        </w:tc>
      </w:tr>
      <w:tr w:rsidR="00202D76" w:rsidRPr="001B2D25" w:rsidTr="00F120DE">
        <w:trPr>
          <w:trHeight w:val="717"/>
        </w:trPr>
        <w:tc>
          <w:tcPr>
            <w:tcW w:w="2162" w:type="dxa"/>
            <w:vMerge/>
            <w:vAlign w:val="center"/>
          </w:tcPr>
          <w:p w:rsidR="00202D76" w:rsidRPr="001B2D25" w:rsidRDefault="00202D76" w:rsidP="00A16347">
            <w:pPr>
              <w:spacing w:after="0" w:line="240" w:lineRule="auto"/>
              <w:jc w:val="both"/>
              <w:rPr>
                <w:rFonts w:ascii="Times New Roman" w:hAnsi="Times New Roman" w:cs="Times New Roman"/>
                <w:sz w:val="20"/>
                <w:szCs w:val="20"/>
              </w:rPr>
            </w:pPr>
          </w:p>
        </w:tc>
        <w:tc>
          <w:tcPr>
            <w:tcW w:w="2334" w:type="dxa"/>
            <w:vAlign w:val="center"/>
          </w:tcPr>
          <w:p w:rsidR="00202D76" w:rsidRPr="001B2D25" w:rsidRDefault="00B3138D"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Meta 1. “Ampliar la cobertura del uso y aprovechamiento cultural del espacio público en la Ciudad de México, a partir de acciones de intervención cultural comunitaria.”; Línea de Acción 2. “Implementar acciones que promuevan el desarrollo cultural comunitario, como una herramienta para el fortalecimiento del tejido social.”.</w:t>
            </w:r>
          </w:p>
        </w:tc>
        <w:tc>
          <w:tcPr>
            <w:tcW w:w="2288" w:type="dxa"/>
            <w:vMerge/>
            <w:vAlign w:val="center"/>
          </w:tcPr>
          <w:p w:rsidR="00202D76" w:rsidRPr="001B2D25" w:rsidRDefault="00202D76" w:rsidP="00A16347">
            <w:pPr>
              <w:spacing w:after="0" w:line="240" w:lineRule="auto"/>
              <w:jc w:val="both"/>
              <w:rPr>
                <w:rFonts w:ascii="Times New Roman" w:hAnsi="Times New Roman" w:cs="Times New Roman"/>
                <w:sz w:val="20"/>
                <w:szCs w:val="20"/>
              </w:rPr>
            </w:pPr>
          </w:p>
        </w:tc>
        <w:tc>
          <w:tcPr>
            <w:tcW w:w="2458" w:type="dxa"/>
            <w:vMerge/>
            <w:vAlign w:val="center"/>
          </w:tcPr>
          <w:p w:rsidR="00202D76" w:rsidRPr="001B2D25" w:rsidRDefault="00202D76" w:rsidP="00A16347">
            <w:pPr>
              <w:pStyle w:val="Default"/>
              <w:jc w:val="both"/>
              <w:rPr>
                <w:color w:val="auto"/>
                <w:sz w:val="20"/>
                <w:szCs w:val="20"/>
              </w:rPr>
            </w:pPr>
          </w:p>
        </w:tc>
      </w:tr>
      <w:tr w:rsidR="00202D76" w:rsidRPr="001B2D25" w:rsidTr="00F120DE">
        <w:trPr>
          <w:trHeight w:val="931"/>
        </w:trPr>
        <w:tc>
          <w:tcPr>
            <w:tcW w:w="2162" w:type="dxa"/>
            <w:vMerge w:val="restart"/>
            <w:vAlign w:val="center"/>
          </w:tcPr>
          <w:p w:rsidR="00202D76" w:rsidRPr="001B2D25" w:rsidRDefault="00202D76" w:rsidP="00A16347">
            <w:pPr>
              <w:pStyle w:val="Default"/>
              <w:jc w:val="both"/>
              <w:rPr>
                <w:b/>
                <w:bCs/>
                <w:color w:val="auto"/>
                <w:sz w:val="20"/>
                <w:szCs w:val="20"/>
              </w:rPr>
            </w:pPr>
            <w:r w:rsidRPr="001B2D25">
              <w:rPr>
                <w:color w:val="auto"/>
                <w:sz w:val="20"/>
                <w:szCs w:val="20"/>
              </w:rPr>
              <w:t>Programa de Desarrollo de la Delegación Tlalpan 2015-2018</w:t>
            </w:r>
          </w:p>
        </w:tc>
        <w:tc>
          <w:tcPr>
            <w:tcW w:w="2334" w:type="dxa"/>
            <w:vAlign w:val="center"/>
          </w:tcPr>
          <w:p w:rsidR="00202D76" w:rsidRPr="001B2D25" w:rsidRDefault="00CE052C" w:rsidP="00A16347">
            <w:pPr>
              <w:spacing w:after="0" w:line="240" w:lineRule="auto"/>
              <w:jc w:val="both"/>
              <w:rPr>
                <w:rFonts w:ascii="Times New Roman" w:hAnsi="Times New Roman" w:cs="Times New Roman"/>
                <w:b/>
                <w:bCs/>
                <w:sz w:val="20"/>
                <w:szCs w:val="20"/>
              </w:rPr>
            </w:pPr>
            <w:r w:rsidRPr="001B2D25">
              <w:rPr>
                <w:rFonts w:ascii="Times New Roman" w:hAnsi="Times New Roman" w:cs="Times New Roman"/>
                <w:sz w:val="20"/>
                <w:szCs w:val="20"/>
              </w:rPr>
              <w:t xml:space="preserve">9.3 Establecer actividades que rescaten culturalmente a los Pueblos de Tlalpan como ferias que enaltecen y promueven su historia y aspectos productivos </w:t>
            </w:r>
          </w:p>
        </w:tc>
        <w:tc>
          <w:tcPr>
            <w:tcW w:w="2288" w:type="dxa"/>
            <w:vMerge w:val="restart"/>
            <w:vAlign w:val="center"/>
          </w:tcPr>
          <w:p w:rsidR="00202D76" w:rsidRPr="001B2D25" w:rsidRDefault="00CE052C" w:rsidP="00A16347">
            <w:pPr>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Se seleccionaron proyectos que rescatan la identidad cultural de barrios, colonias o pueblos  además de ser seleccionados colectivos con trayectorias iniciales a fin de darles la oportunidad de gestar procesos comunitarios</w:t>
            </w:r>
          </w:p>
        </w:tc>
        <w:tc>
          <w:tcPr>
            <w:tcW w:w="2458" w:type="dxa"/>
            <w:vMerge w:val="restart"/>
            <w:vAlign w:val="center"/>
          </w:tcPr>
          <w:p w:rsidR="00202D76" w:rsidRPr="001B2D25" w:rsidRDefault="00FC6CDD" w:rsidP="00A16347">
            <w:pPr>
              <w:pStyle w:val="Default"/>
              <w:jc w:val="both"/>
              <w:rPr>
                <w:color w:val="auto"/>
                <w:sz w:val="20"/>
                <w:szCs w:val="20"/>
              </w:rPr>
            </w:pPr>
            <w:r w:rsidRPr="00FC6CDD">
              <w:rPr>
                <w:color w:val="auto"/>
                <w:sz w:val="20"/>
                <w:szCs w:val="20"/>
              </w:rPr>
              <w:t>No, ya que la publicación del Programa de Desarrollo de la Delegación Tlalpan 2015-2018 se envió oficialmente a la Asamblea legislativa en marzo de 2016, y las reglas de operación del programa social “Cultura Comunitaria” se publicaron el 29 de enero del mismo año</w:t>
            </w:r>
          </w:p>
        </w:tc>
      </w:tr>
      <w:tr w:rsidR="00202D76" w:rsidRPr="001B2D25" w:rsidTr="00F120DE">
        <w:trPr>
          <w:trHeight w:val="930"/>
        </w:trPr>
        <w:tc>
          <w:tcPr>
            <w:tcW w:w="2162" w:type="dxa"/>
            <w:vMerge/>
            <w:vAlign w:val="center"/>
          </w:tcPr>
          <w:p w:rsidR="00202D76" w:rsidRPr="001B2D25" w:rsidRDefault="00202D76" w:rsidP="00A16347">
            <w:pPr>
              <w:pStyle w:val="Default"/>
              <w:jc w:val="both"/>
              <w:rPr>
                <w:color w:val="auto"/>
                <w:sz w:val="20"/>
                <w:szCs w:val="20"/>
              </w:rPr>
            </w:pPr>
          </w:p>
        </w:tc>
        <w:tc>
          <w:tcPr>
            <w:tcW w:w="2334" w:type="dxa"/>
            <w:vAlign w:val="center"/>
          </w:tcPr>
          <w:p w:rsidR="00202D76" w:rsidRPr="001B2D25" w:rsidRDefault="00CE052C"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9.4 Otorgar especial énfasis al programa de jóvenes en los pueblos, para ampliar oportunidades de educación, cultura y empleo</w:t>
            </w:r>
          </w:p>
        </w:tc>
        <w:tc>
          <w:tcPr>
            <w:tcW w:w="2288" w:type="dxa"/>
            <w:vMerge/>
            <w:vAlign w:val="center"/>
          </w:tcPr>
          <w:p w:rsidR="00202D76" w:rsidRPr="001B2D25" w:rsidRDefault="00202D76" w:rsidP="00A16347">
            <w:pPr>
              <w:spacing w:after="0" w:line="240" w:lineRule="auto"/>
              <w:jc w:val="both"/>
              <w:rPr>
                <w:rFonts w:ascii="Times New Roman" w:hAnsi="Times New Roman" w:cs="Times New Roman"/>
                <w:bCs/>
                <w:sz w:val="20"/>
                <w:szCs w:val="20"/>
              </w:rPr>
            </w:pPr>
          </w:p>
        </w:tc>
        <w:tc>
          <w:tcPr>
            <w:tcW w:w="2458" w:type="dxa"/>
            <w:vMerge/>
            <w:vAlign w:val="center"/>
          </w:tcPr>
          <w:p w:rsidR="00202D76" w:rsidRPr="001B2D25" w:rsidRDefault="00202D76" w:rsidP="00A16347">
            <w:pPr>
              <w:pStyle w:val="Default"/>
              <w:jc w:val="both"/>
              <w:rPr>
                <w:color w:val="auto"/>
                <w:sz w:val="20"/>
                <w:szCs w:val="20"/>
              </w:rPr>
            </w:pPr>
          </w:p>
        </w:tc>
      </w:tr>
    </w:tbl>
    <w:p w:rsidR="00202D76" w:rsidRPr="001B2D25" w:rsidRDefault="00202D76" w:rsidP="00B74910">
      <w:pPr>
        <w:spacing w:after="0" w:line="240" w:lineRule="auto"/>
        <w:jc w:val="both"/>
        <w:rPr>
          <w:rFonts w:ascii="Times New Roman" w:hAnsi="Times New Roman" w:cs="Times New Roman"/>
          <w:bCs/>
          <w:sz w:val="20"/>
          <w:szCs w:val="20"/>
        </w:rPr>
      </w:pPr>
    </w:p>
    <w:p w:rsidR="00202D76" w:rsidRPr="001B2D25" w:rsidRDefault="00202D76"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III.2. Identificación y Diagnóstico del Problema Social Atendido por el Programa Social</w:t>
      </w:r>
    </w:p>
    <w:tbl>
      <w:tblPr>
        <w:tblpPr w:leftFromText="141" w:rightFromText="141" w:vertAnchor="text" w:horzAnchor="margin" w:tblpX="108"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6224"/>
      </w:tblGrid>
      <w:tr w:rsidR="00423CFB" w:rsidRPr="001B2D25" w:rsidTr="00666A05">
        <w:tc>
          <w:tcPr>
            <w:tcW w:w="3510" w:type="dxa"/>
          </w:tcPr>
          <w:p w:rsidR="00202D76" w:rsidRPr="001B2D25" w:rsidRDefault="00202D76" w:rsidP="00A16347">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Aspecto</w:t>
            </w:r>
          </w:p>
        </w:tc>
        <w:tc>
          <w:tcPr>
            <w:tcW w:w="6570" w:type="dxa"/>
          </w:tcPr>
          <w:p w:rsidR="00202D76" w:rsidRPr="001B2D25" w:rsidRDefault="00202D76" w:rsidP="00A16347">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Descripción y datos estadísticos</w:t>
            </w:r>
          </w:p>
        </w:tc>
      </w:tr>
      <w:tr w:rsidR="00423CFB" w:rsidRPr="001B2D25" w:rsidTr="00666A05">
        <w:tc>
          <w:tcPr>
            <w:tcW w:w="3510" w:type="dxa"/>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Problema social identificado</w:t>
            </w:r>
          </w:p>
        </w:tc>
        <w:tc>
          <w:tcPr>
            <w:tcW w:w="6570" w:type="dxa"/>
          </w:tcPr>
          <w:p w:rsidR="00202D76" w:rsidRPr="001B2D25" w:rsidRDefault="00E935B7" w:rsidP="00A16347">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Falta de apoyo para el fortalecimiento de actores culturales que satisfagan la </w:t>
            </w:r>
            <w:r w:rsidR="00486E24" w:rsidRPr="001B2D25">
              <w:rPr>
                <w:rFonts w:ascii="Times New Roman" w:hAnsi="Times New Roman" w:cs="Times New Roman"/>
                <w:sz w:val="20"/>
                <w:szCs w:val="20"/>
              </w:rPr>
              <w:t xml:space="preserve">necesidad de las artes y la cultura </w:t>
            </w:r>
            <w:r w:rsidRPr="001B2D25">
              <w:rPr>
                <w:rFonts w:ascii="Times New Roman" w:hAnsi="Times New Roman" w:cs="Times New Roman"/>
                <w:sz w:val="20"/>
                <w:szCs w:val="20"/>
              </w:rPr>
              <w:t xml:space="preserve">a fin de que se consolide  como </w:t>
            </w:r>
            <w:r w:rsidR="00486E24" w:rsidRPr="001B2D25">
              <w:rPr>
                <w:rFonts w:ascii="Times New Roman" w:hAnsi="Times New Roman" w:cs="Times New Roman"/>
                <w:sz w:val="20"/>
                <w:szCs w:val="20"/>
              </w:rPr>
              <w:t>un medio que contribuya a crear ambientes creativos, lúdicos</w:t>
            </w:r>
            <w:r w:rsidR="0090002B" w:rsidRPr="001B2D25">
              <w:rPr>
                <w:rFonts w:ascii="Times New Roman" w:hAnsi="Times New Roman" w:cs="Times New Roman"/>
                <w:sz w:val="20"/>
                <w:szCs w:val="20"/>
              </w:rPr>
              <w:t>, sanos, de participación social</w:t>
            </w:r>
          </w:p>
        </w:tc>
      </w:tr>
      <w:tr w:rsidR="00423CFB" w:rsidRPr="001B2D25" w:rsidTr="00666A05">
        <w:tc>
          <w:tcPr>
            <w:tcW w:w="3510" w:type="dxa"/>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Población que padece el problema</w:t>
            </w:r>
          </w:p>
        </w:tc>
        <w:tc>
          <w:tcPr>
            <w:tcW w:w="6570" w:type="dxa"/>
          </w:tcPr>
          <w:p w:rsidR="00202D76" w:rsidRPr="001B2D25" w:rsidRDefault="0090002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Actores Culturales que no tiene capital semilla para realizar acciones culturales enfocadas a las comunidades</w:t>
            </w:r>
          </w:p>
        </w:tc>
      </w:tr>
      <w:tr w:rsidR="00423CFB" w:rsidRPr="001B2D25" w:rsidTr="00666A05">
        <w:tc>
          <w:tcPr>
            <w:tcW w:w="3510" w:type="dxa"/>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Ubicación geográfica del problema</w:t>
            </w:r>
          </w:p>
        </w:tc>
        <w:tc>
          <w:tcPr>
            <w:tcW w:w="6570" w:type="dxa"/>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Delegación Tlalpan</w:t>
            </w:r>
          </w:p>
        </w:tc>
      </w:tr>
    </w:tbl>
    <w:p w:rsidR="00202D76" w:rsidRPr="001B2D25" w:rsidRDefault="00202D76" w:rsidP="00B74910">
      <w:pPr>
        <w:spacing w:after="0" w:line="240" w:lineRule="auto"/>
        <w:jc w:val="both"/>
        <w:rPr>
          <w:rFonts w:ascii="Times New Roman" w:hAnsi="Times New Roman" w:cs="Times New Roman"/>
          <w:sz w:val="20"/>
          <w:szCs w:val="20"/>
        </w:rPr>
      </w:pPr>
    </w:p>
    <w:p w:rsidR="00BC40F4" w:rsidRPr="001B2D25" w:rsidRDefault="00BC40F4" w:rsidP="00B74910">
      <w:pPr>
        <w:autoSpaceDE w:val="0"/>
        <w:autoSpaceDN w:val="0"/>
        <w:adjustRightInd w:val="0"/>
        <w:spacing w:after="0" w:line="240" w:lineRule="auto"/>
        <w:jc w:val="both"/>
        <w:rPr>
          <w:rFonts w:ascii="Times New Roman" w:hAnsi="Times New Roman" w:cs="Times New Roman"/>
          <w:sz w:val="20"/>
        </w:rPr>
      </w:pPr>
    </w:p>
    <w:p w:rsidR="00423CFB" w:rsidRPr="001B2D25" w:rsidRDefault="00423CFB" w:rsidP="00B74910">
      <w:pPr>
        <w:autoSpaceDE w:val="0"/>
        <w:autoSpaceDN w:val="0"/>
        <w:adjustRightInd w:val="0"/>
        <w:spacing w:after="0" w:line="240" w:lineRule="auto"/>
        <w:jc w:val="both"/>
        <w:rPr>
          <w:rFonts w:ascii="Times New Roman" w:hAnsi="Times New Roman" w:cs="Times New Roman"/>
          <w:sz w:val="20"/>
        </w:rPr>
      </w:pPr>
      <w:r w:rsidRPr="001B2D25">
        <w:rPr>
          <w:rFonts w:ascii="Times New Roman" w:hAnsi="Times New Roman" w:cs="Times New Roman"/>
          <w:sz w:val="20"/>
        </w:rPr>
        <w:t>No hay datos estadísticos elaborados formalmente y específicamente para la atención del ramo cultural, sino diagnósticos que se enfocan a la necesidad de la cultura como medio de solución de la violencia, desintegración social y difusión de los derechos humanos mediante su acción.</w:t>
      </w:r>
    </w:p>
    <w:p w:rsidR="00202D76" w:rsidRPr="001B2D25" w:rsidRDefault="00202D76" w:rsidP="00B74910">
      <w:pPr>
        <w:autoSpaceDE w:val="0"/>
        <w:autoSpaceDN w:val="0"/>
        <w:adjustRightInd w:val="0"/>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985"/>
        <w:gridCol w:w="3826"/>
      </w:tblGrid>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En las ROP 2016 se incluyeron satisfactoriamente los siguientes aspectos:</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Valoración</w:t>
            </w:r>
          </w:p>
        </w:tc>
        <w:tc>
          <w:tcPr>
            <w:tcW w:w="3826"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Justificación</w:t>
            </w:r>
          </w:p>
        </w:tc>
      </w:tr>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Descripción del problema social </w:t>
            </w:r>
            <w:r w:rsidRPr="001B2D25">
              <w:rPr>
                <w:rFonts w:ascii="Times New Roman" w:hAnsi="Times New Roman" w:cs="Times New Roman"/>
                <w:sz w:val="20"/>
                <w:szCs w:val="20"/>
              </w:rPr>
              <w:lastRenderedPageBreak/>
              <w:t>atendido por el Programa Social</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lastRenderedPageBreak/>
              <w:t>Satisfactorio</w:t>
            </w:r>
          </w:p>
        </w:tc>
        <w:tc>
          <w:tcPr>
            <w:tcW w:w="3826"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indica claramente el problema </w:t>
            </w:r>
          </w:p>
        </w:tc>
      </w:tr>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Datos Estadísticos del problema social atendido</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 se incluy</w:t>
            </w:r>
            <w:r w:rsidR="00423CFB" w:rsidRPr="001B2D25">
              <w:rPr>
                <w:rFonts w:ascii="Times New Roman" w:hAnsi="Times New Roman" w:cs="Times New Roman"/>
                <w:sz w:val="20"/>
                <w:szCs w:val="20"/>
              </w:rPr>
              <w:t>eron</w:t>
            </w:r>
          </w:p>
        </w:tc>
        <w:tc>
          <w:tcPr>
            <w:tcW w:w="3826"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cuenta con antecedentes estadísticos debido a que es de nueva creación.</w:t>
            </w:r>
          </w:p>
        </w:tc>
      </w:tr>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Identificación de la población que padece la problemática</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3826"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Se indica el sector de la población objetivo.</w:t>
            </w:r>
          </w:p>
        </w:tc>
      </w:tr>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Ubicación geográfica del problema</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3826"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Indica claramente la ubicación</w:t>
            </w:r>
          </w:p>
        </w:tc>
      </w:tr>
      <w:tr w:rsidR="006F34C2" w:rsidRPr="001B2D25" w:rsidTr="00F120DE">
        <w:tc>
          <w:tcPr>
            <w:tcW w:w="3431"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Descripción de las causas del problema</w:t>
            </w:r>
          </w:p>
        </w:tc>
        <w:tc>
          <w:tcPr>
            <w:tcW w:w="1985" w:type="dxa"/>
            <w:vAlign w:val="center"/>
          </w:tcPr>
          <w:p w:rsidR="00202D76" w:rsidRPr="001B2D25" w:rsidRDefault="00202D76"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w:t>
            </w:r>
          </w:p>
        </w:tc>
        <w:tc>
          <w:tcPr>
            <w:tcW w:w="3826" w:type="dxa"/>
            <w:vAlign w:val="center"/>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Falta detallar la información </w:t>
            </w:r>
          </w:p>
        </w:tc>
      </w:tr>
      <w:tr w:rsidR="006F34C2" w:rsidRPr="001B2D25" w:rsidTr="00F120DE">
        <w:tc>
          <w:tcPr>
            <w:tcW w:w="3431" w:type="dxa"/>
            <w:vAlign w:val="center"/>
          </w:tcPr>
          <w:p w:rsidR="00423CFB" w:rsidRPr="001B2D25" w:rsidRDefault="00423CF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Descripción de los efectos del problema</w:t>
            </w:r>
          </w:p>
        </w:tc>
        <w:tc>
          <w:tcPr>
            <w:tcW w:w="1985" w:type="dxa"/>
            <w:vAlign w:val="center"/>
          </w:tcPr>
          <w:p w:rsidR="00423CFB" w:rsidRPr="001B2D25" w:rsidRDefault="00423CFB"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w:t>
            </w:r>
          </w:p>
        </w:tc>
        <w:tc>
          <w:tcPr>
            <w:tcW w:w="3826" w:type="dxa"/>
            <w:vAlign w:val="center"/>
          </w:tcPr>
          <w:p w:rsidR="00423CFB" w:rsidRPr="001B2D25" w:rsidRDefault="00423CF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Falta detallar la información </w:t>
            </w:r>
          </w:p>
        </w:tc>
      </w:tr>
      <w:tr w:rsidR="006F34C2" w:rsidRPr="001B2D25" w:rsidTr="00F120DE">
        <w:trPr>
          <w:trHeight w:val="366"/>
        </w:trPr>
        <w:tc>
          <w:tcPr>
            <w:tcW w:w="3431" w:type="dxa"/>
            <w:vAlign w:val="center"/>
          </w:tcPr>
          <w:p w:rsidR="00423CFB" w:rsidRPr="001B2D25" w:rsidRDefault="00423CF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Línea base</w:t>
            </w:r>
          </w:p>
        </w:tc>
        <w:tc>
          <w:tcPr>
            <w:tcW w:w="1985" w:type="dxa"/>
            <w:vAlign w:val="center"/>
          </w:tcPr>
          <w:p w:rsidR="00423CFB" w:rsidRPr="001B2D25" w:rsidRDefault="00423CFB" w:rsidP="00A16347">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w:t>
            </w:r>
          </w:p>
        </w:tc>
        <w:tc>
          <w:tcPr>
            <w:tcW w:w="3826" w:type="dxa"/>
            <w:vAlign w:val="center"/>
          </w:tcPr>
          <w:p w:rsidR="00423CFB" w:rsidRPr="001B2D25" w:rsidRDefault="00423CF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incluyó información general </w:t>
            </w:r>
          </w:p>
        </w:tc>
      </w:tr>
    </w:tbl>
    <w:p w:rsidR="00202D76" w:rsidRPr="001B2D25" w:rsidRDefault="00202D76" w:rsidP="00B74910">
      <w:pPr>
        <w:autoSpaceDE w:val="0"/>
        <w:autoSpaceDN w:val="0"/>
        <w:adjustRightInd w:val="0"/>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III.3. Cobertura del Programa Social</w:t>
      </w:r>
    </w:p>
    <w:p w:rsidR="00202D76" w:rsidRPr="001B2D25" w:rsidRDefault="00202D76" w:rsidP="00B74910">
      <w:pPr>
        <w:spacing w:after="0" w:line="240" w:lineRule="auto"/>
        <w:jc w:val="both"/>
        <w:rPr>
          <w:rFonts w:ascii="Times New Roman" w:hAnsi="Times New Roman" w:cs="Times New Roman"/>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4465"/>
        <w:gridCol w:w="3604"/>
      </w:tblGrid>
      <w:tr w:rsidR="00D675CF" w:rsidRPr="001B2D25" w:rsidTr="00666A05">
        <w:tc>
          <w:tcPr>
            <w:tcW w:w="1418"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Poblaciones</w:t>
            </w:r>
          </w:p>
        </w:tc>
        <w:tc>
          <w:tcPr>
            <w:tcW w:w="4819"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Descripción</w:t>
            </w:r>
          </w:p>
        </w:tc>
        <w:tc>
          <w:tcPr>
            <w:tcW w:w="3843"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Datos Estadísticos</w:t>
            </w:r>
          </w:p>
        </w:tc>
      </w:tr>
      <w:tr w:rsidR="00D675CF" w:rsidRPr="001B2D25" w:rsidTr="00666A05">
        <w:tc>
          <w:tcPr>
            <w:tcW w:w="1418"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Potencial</w:t>
            </w:r>
          </w:p>
        </w:tc>
        <w:tc>
          <w:tcPr>
            <w:tcW w:w="4819" w:type="dxa"/>
          </w:tcPr>
          <w:p w:rsidR="00202D76" w:rsidRPr="001B2D25" w:rsidRDefault="006F34C2"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Pobladores de la Delegación Tlalpan quienes por su condición de edad y género no tienen acceso a proyectos de carácter artístico y cultural en donde puedan involucrarse de manera activa.</w:t>
            </w:r>
          </w:p>
        </w:tc>
        <w:tc>
          <w:tcPr>
            <w:tcW w:w="3843" w:type="dxa"/>
          </w:tcPr>
          <w:p w:rsidR="00202D76" w:rsidRPr="001B2D25" w:rsidRDefault="006F34C2"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230,000 habitantes</w:t>
            </w:r>
          </w:p>
        </w:tc>
      </w:tr>
      <w:tr w:rsidR="00D675CF" w:rsidRPr="001B2D25" w:rsidTr="00666A05">
        <w:tc>
          <w:tcPr>
            <w:tcW w:w="1418"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Objetivo</w:t>
            </w:r>
          </w:p>
        </w:tc>
        <w:tc>
          <w:tcPr>
            <w:tcW w:w="4819" w:type="dxa"/>
          </w:tcPr>
          <w:p w:rsidR="00202D76" w:rsidRPr="001B2D25" w:rsidRDefault="00B84A57"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Colectivos Culturales que participarían como posibles candidatos y los habitantes de las diferentes</w:t>
            </w:r>
            <w:r w:rsidR="00260238" w:rsidRPr="001B2D25">
              <w:rPr>
                <w:rFonts w:ascii="Times New Roman" w:hAnsi="Times New Roman" w:cs="Times New Roman"/>
                <w:sz w:val="20"/>
                <w:szCs w:val="20"/>
              </w:rPr>
              <w:t xml:space="preserve"> </w:t>
            </w:r>
            <w:r w:rsidRPr="001B2D25">
              <w:rPr>
                <w:rFonts w:ascii="Times New Roman" w:hAnsi="Times New Roman" w:cs="Times New Roman"/>
                <w:sz w:val="20"/>
                <w:szCs w:val="20"/>
              </w:rPr>
              <w:t>zonas territoriales que se beneficiarían de los proyectos cultuales difundidos por la cercanía de sus domicilios</w:t>
            </w:r>
          </w:p>
        </w:tc>
        <w:tc>
          <w:tcPr>
            <w:tcW w:w="3843" w:type="dxa"/>
          </w:tcPr>
          <w:p w:rsidR="00202D76" w:rsidRPr="001B2D25" w:rsidRDefault="00B84A57"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1</w:t>
            </w:r>
            <w:r w:rsidR="00D307E8" w:rsidRPr="001B2D25">
              <w:rPr>
                <w:rFonts w:ascii="Times New Roman" w:hAnsi="Times New Roman" w:cs="Times New Roman"/>
                <w:sz w:val="20"/>
                <w:szCs w:val="20"/>
              </w:rPr>
              <w:t>50</w:t>
            </w:r>
            <w:r w:rsidRPr="001B2D25">
              <w:rPr>
                <w:rFonts w:ascii="Times New Roman" w:hAnsi="Times New Roman" w:cs="Times New Roman"/>
                <w:sz w:val="20"/>
                <w:szCs w:val="20"/>
              </w:rPr>
              <w:t xml:space="preserve"> colectivos culturales atendiendo a una población aproximada de 6000 habitantes</w:t>
            </w:r>
          </w:p>
        </w:tc>
      </w:tr>
      <w:tr w:rsidR="00D675CF" w:rsidRPr="001B2D25" w:rsidTr="00BC40F4">
        <w:trPr>
          <w:trHeight w:val="416"/>
        </w:trPr>
        <w:tc>
          <w:tcPr>
            <w:tcW w:w="1418" w:type="dxa"/>
          </w:tcPr>
          <w:p w:rsidR="00202D76" w:rsidRPr="001B2D25" w:rsidRDefault="00202D76"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Atendida</w:t>
            </w:r>
          </w:p>
        </w:tc>
        <w:tc>
          <w:tcPr>
            <w:tcW w:w="4819" w:type="dxa"/>
          </w:tcPr>
          <w:p w:rsidR="00202D76" w:rsidRPr="001B2D25" w:rsidRDefault="00195C95"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60 colectivos culturales que impactaron a una población de 2,000 habitantes de Tlalpan a lo largo de 5 meses.</w:t>
            </w:r>
          </w:p>
        </w:tc>
        <w:tc>
          <w:tcPr>
            <w:tcW w:w="3843" w:type="dxa"/>
          </w:tcPr>
          <w:p w:rsidR="00202D76" w:rsidRPr="001B2D25" w:rsidRDefault="00C10845"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realizaron </w:t>
            </w:r>
            <w:r w:rsidR="00260238" w:rsidRPr="001B2D25">
              <w:rPr>
                <w:rFonts w:ascii="Times New Roman" w:hAnsi="Times New Roman" w:cs="Times New Roman"/>
                <w:sz w:val="20"/>
                <w:szCs w:val="20"/>
              </w:rPr>
              <w:t>más</w:t>
            </w:r>
            <w:r w:rsidRPr="001B2D25">
              <w:rPr>
                <w:rFonts w:ascii="Times New Roman" w:hAnsi="Times New Roman" w:cs="Times New Roman"/>
                <w:sz w:val="20"/>
                <w:szCs w:val="20"/>
              </w:rPr>
              <w:t xml:space="preserve"> de 200 actividades culturales en las 5 zonas territoriales de la demarcación (talleres, presentaciones, conferencias, etc)</w:t>
            </w:r>
          </w:p>
        </w:tc>
      </w:tr>
    </w:tbl>
    <w:p w:rsidR="00202D76" w:rsidRPr="001B2D25" w:rsidRDefault="00202D76" w:rsidP="00B74910">
      <w:pPr>
        <w:spacing w:after="0" w:line="240" w:lineRule="auto"/>
        <w:jc w:val="both"/>
        <w:rPr>
          <w:rFonts w:ascii="Times New Roman" w:hAnsi="Times New Roman" w:cs="Times New Roman"/>
          <w:sz w:val="20"/>
          <w:szCs w:val="20"/>
        </w:rPr>
      </w:pPr>
    </w:p>
    <w:tbl>
      <w:tblPr>
        <w:tblpPr w:leftFromText="141" w:rightFromText="141" w:vertAnchor="text" w:horzAnchor="margin" w:tblpX="108"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00"/>
        <w:gridCol w:w="3841"/>
        <w:gridCol w:w="1418"/>
        <w:gridCol w:w="1308"/>
      </w:tblGrid>
      <w:tr w:rsidR="00DD00B4" w:rsidRPr="001B2D25" w:rsidTr="00B33781">
        <w:tc>
          <w:tcPr>
            <w:tcW w:w="2642" w:type="dxa"/>
            <w:gridSpan w:val="2"/>
            <w:vAlign w:val="center"/>
          </w:tcPr>
          <w:p w:rsidR="00202D76" w:rsidRPr="001B2D25" w:rsidRDefault="00202D76" w:rsidP="00A16347">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En las Reglas de Operación 2016, se incluyeron satisfactoriamente los siguientes aspectos:</w:t>
            </w:r>
          </w:p>
        </w:tc>
        <w:tc>
          <w:tcPr>
            <w:tcW w:w="3841" w:type="dxa"/>
            <w:vAlign w:val="center"/>
          </w:tcPr>
          <w:p w:rsidR="00202D76" w:rsidRPr="001B2D25" w:rsidRDefault="00202D76" w:rsidP="00A16347">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Extracto de las ROP 2016</w:t>
            </w:r>
          </w:p>
        </w:tc>
        <w:tc>
          <w:tcPr>
            <w:tcW w:w="1418" w:type="dxa"/>
            <w:vAlign w:val="center"/>
          </w:tcPr>
          <w:p w:rsidR="00202D76" w:rsidRPr="001B2D25" w:rsidRDefault="00202D76" w:rsidP="00A16347">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Valoración</w:t>
            </w:r>
          </w:p>
        </w:tc>
        <w:tc>
          <w:tcPr>
            <w:tcW w:w="1308" w:type="dxa"/>
            <w:vAlign w:val="center"/>
          </w:tcPr>
          <w:p w:rsidR="00202D76" w:rsidRPr="001B2D25" w:rsidRDefault="00202D76" w:rsidP="00A16347">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Justificación</w:t>
            </w:r>
          </w:p>
        </w:tc>
      </w:tr>
      <w:tr w:rsidR="00DD00B4" w:rsidRPr="001B2D25" w:rsidTr="00B33781">
        <w:tc>
          <w:tcPr>
            <w:tcW w:w="1242" w:type="dxa"/>
            <w:vMerge w:val="restart"/>
            <w:vAlign w:val="center"/>
          </w:tcPr>
          <w:p w:rsidR="00202D76" w:rsidRPr="001B2D25" w:rsidRDefault="00202D76" w:rsidP="00A16347">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Población Potencial</w:t>
            </w:r>
          </w:p>
        </w:tc>
        <w:tc>
          <w:tcPr>
            <w:tcW w:w="1400"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Descripción</w:t>
            </w:r>
          </w:p>
        </w:tc>
        <w:tc>
          <w:tcPr>
            <w:tcW w:w="3841" w:type="dxa"/>
            <w:vAlign w:val="center"/>
          </w:tcPr>
          <w:p w:rsidR="00202D76" w:rsidRPr="001B2D25" w:rsidRDefault="00D675CF"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230,000 habitantes quienes por su condición de edad y género no tienen acceso a proyectos de</w:t>
            </w:r>
            <w:r w:rsidR="00DD00B4" w:rsidRPr="001B2D25">
              <w:rPr>
                <w:rFonts w:ascii="Times New Roman" w:hAnsi="Times New Roman" w:cs="Times New Roman"/>
                <w:sz w:val="20"/>
                <w:szCs w:val="20"/>
              </w:rPr>
              <w:t xml:space="preserve"> </w:t>
            </w:r>
            <w:r w:rsidRPr="001B2D25">
              <w:rPr>
                <w:rFonts w:ascii="Times New Roman" w:hAnsi="Times New Roman" w:cs="Times New Roman"/>
                <w:sz w:val="20"/>
                <w:szCs w:val="20"/>
              </w:rPr>
              <w:t>carácter artístico y cultural en donde puedan involucrarse de manera activa.</w:t>
            </w:r>
          </w:p>
        </w:tc>
        <w:tc>
          <w:tcPr>
            <w:tcW w:w="1418" w:type="dxa"/>
            <w:vAlign w:val="center"/>
          </w:tcPr>
          <w:p w:rsidR="00202D76" w:rsidRPr="001B2D25" w:rsidRDefault="00D675CF"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08" w:type="dxa"/>
            <w:vAlign w:val="center"/>
          </w:tcPr>
          <w:p w:rsidR="00202D76" w:rsidRPr="001B2D25" w:rsidRDefault="00202D76" w:rsidP="00A16347">
            <w:pPr>
              <w:spacing w:after="0" w:line="240" w:lineRule="auto"/>
              <w:jc w:val="both"/>
              <w:rPr>
                <w:rFonts w:ascii="Times New Roman" w:hAnsi="Times New Roman" w:cs="Times New Roman"/>
                <w:sz w:val="20"/>
                <w:szCs w:val="20"/>
              </w:rPr>
            </w:pPr>
          </w:p>
        </w:tc>
      </w:tr>
      <w:tr w:rsidR="00DD00B4" w:rsidRPr="001B2D25" w:rsidTr="00B33781">
        <w:tc>
          <w:tcPr>
            <w:tcW w:w="1242" w:type="dxa"/>
            <w:vMerge/>
            <w:vAlign w:val="center"/>
          </w:tcPr>
          <w:p w:rsidR="00202D76" w:rsidRPr="001B2D25" w:rsidRDefault="00202D76" w:rsidP="00A16347">
            <w:pPr>
              <w:spacing w:after="0" w:line="240" w:lineRule="auto"/>
              <w:jc w:val="center"/>
              <w:rPr>
                <w:rFonts w:ascii="Times New Roman" w:hAnsi="Times New Roman" w:cs="Times New Roman"/>
                <w:sz w:val="20"/>
                <w:szCs w:val="20"/>
              </w:rPr>
            </w:pPr>
          </w:p>
        </w:tc>
        <w:tc>
          <w:tcPr>
            <w:tcW w:w="1400"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Datos estadísticos</w:t>
            </w:r>
          </w:p>
        </w:tc>
        <w:tc>
          <w:tcPr>
            <w:tcW w:w="3841"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Sin datos</w:t>
            </w:r>
          </w:p>
        </w:tc>
        <w:tc>
          <w:tcPr>
            <w:tcW w:w="1418"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incluyo</w:t>
            </w:r>
          </w:p>
        </w:tc>
        <w:tc>
          <w:tcPr>
            <w:tcW w:w="1308"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w:t>
            </w:r>
            <w:r w:rsidR="00D675CF" w:rsidRPr="001B2D25">
              <w:rPr>
                <w:rFonts w:ascii="Times New Roman" w:hAnsi="Times New Roman" w:cs="Times New Roman"/>
                <w:sz w:val="20"/>
                <w:szCs w:val="20"/>
              </w:rPr>
              <w:t xml:space="preserve">o hay datos formales  </w:t>
            </w:r>
          </w:p>
        </w:tc>
      </w:tr>
      <w:tr w:rsidR="00DD00B4" w:rsidRPr="001B2D25" w:rsidTr="00B33781">
        <w:tc>
          <w:tcPr>
            <w:tcW w:w="1242" w:type="dxa"/>
            <w:vMerge w:val="restart"/>
            <w:vAlign w:val="center"/>
          </w:tcPr>
          <w:p w:rsidR="00202D76" w:rsidRPr="001B2D25" w:rsidRDefault="00202D76" w:rsidP="00A16347">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Población Objetivo</w:t>
            </w:r>
          </w:p>
        </w:tc>
        <w:tc>
          <w:tcPr>
            <w:tcW w:w="1400"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Descripción</w:t>
            </w:r>
          </w:p>
        </w:tc>
        <w:tc>
          <w:tcPr>
            <w:tcW w:w="3841" w:type="dxa"/>
            <w:vAlign w:val="center"/>
          </w:tcPr>
          <w:p w:rsidR="00202D76" w:rsidRPr="001B2D25" w:rsidRDefault="00D675CF"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150 colectivos culturales que participarán como posibles candidatos; 6,000 habitantes de las diferentes</w:t>
            </w:r>
            <w:r w:rsidR="002A1595" w:rsidRPr="001B2D25">
              <w:rPr>
                <w:rFonts w:ascii="Times New Roman" w:hAnsi="Times New Roman" w:cs="Times New Roman"/>
                <w:sz w:val="20"/>
                <w:szCs w:val="20"/>
              </w:rPr>
              <w:t xml:space="preserve"> </w:t>
            </w:r>
            <w:r w:rsidRPr="001B2D25">
              <w:rPr>
                <w:rFonts w:ascii="Times New Roman" w:hAnsi="Times New Roman" w:cs="Times New Roman"/>
                <w:sz w:val="20"/>
                <w:szCs w:val="20"/>
              </w:rPr>
              <w:t>zonas territoriales que se enterarán de los proyectos cultuales difundidos por la cercanía de sus domicilios.</w:t>
            </w:r>
          </w:p>
        </w:tc>
        <w:tc>
          <w:tcPr>
            <w:tcW w:w="1418" w:type="dxa"/>
            <w:vAlign w:val="center"/>
          </w:tcPr>
          <w:p w:rsidR="00202D76" w:rsidRPr="001B2D25" w:rsidRDefault="00202D76"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08" w:type="dxa"/>
            <w:vAlign w:val="center"/>
          </w:tcPr>
          <w:p w:rsidR="00202D76" w:rsidRPr="001B2D25" w:rsidRDefault="00202D76" w:rsidP="00A16347">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Se incluyó claramente</w:t>
            </w:r>
          </w:p>
        </w:tc>
      </w:tr>
      <w:tr w:rsidR="001D1A0B" w:rsidRPr="001B2D25" w:rsidTr="00B33781">
        <w:tc>
          <w:tcPr>
            <w:tcW w:w="1242" w:type="dxa"/>
            <w:vMerge/>
            <w:vAlign w:val="center"/>
          </w:tcPr>
          <w:p w:rsidR="001D1A0B" w:rsidRPr="001B2D25" w:rsidRDefault="001D1A0B" w:rsidP="00A16347">
            <w:pPr>
              <w:spacing w:after="0" w:line="240" w:lineRule="auto"/>
              <w:jc w:val="center"/>
              <w:rPr>
                <w:rFonts w:ascii="Times New Roman" w:hAnsi="Times New Roman" w:cs="Times New Roman"/>
                <w:sz w:val="20"/>
                <w:szCs w:val="20"/>
              </w:rPr>
            </w:pPr>
          </w:p>
        </w:tc>
        <w:tc>
          <w:tcPr>
            <w:tcW w:w="1400"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Datos estadísticos</w:t>
            </w:r>
          </w:p>
        </w:tc>
        <w:tc>
          <w:tcPr>
            <w:tcW w:w="3841"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Sin datos estadísticos</w:t>
            </w:r>
          </w:p>
        </w:tc>
        <w:tc>
          <w:tcPr>
            <w:tcW w:w="1418"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incluyo</w:t>
            </w:r>
          </w:p>
        </w:tc>
        <w:tc>
          <w:tcPr>
            <w:tcW w:w="1308" w:type="dxa"/>
            <w:vAlign w:val="center"/>
          </w:tcPr>
          <w:p w:rsidR="001D1A0B" w:rsidRPr="001B2D25" w:rsidRDefault="004075DC" w:rsidP="00A16347">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No hay datos formales  </w:t>
            </w:r>
          </w:p>
        </w:tc>
      </w:tr>
      <w:tr w:rsidR="001D1A0B" w:rsidRPr="001B2D25" w:rsidTr="00B33781">
        <w:tc>
          <w:tcPr>
            <w:tcW w:w="1242" w:type="dxa"/>
            <w:vMerge w:val="restart"/>
            <w:vAlign w:val="center"/>
          </w:tcPr>
          <w:p w:rsidR="001D1A0B" w:rsidRPr="001B2D25" w:rsidRDefault="001D1A0B" w:rsidP="00A16347">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Población atendida</w:t>
            </w:r>
          </w:p>
        </w:tc>
        <w:tc>
          <w:tcPr>
            <w:tcW w:w="1400"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Descripción</w:t>
            </w:r>
          </w:p>
        </w:tc>
        <w:tc>
          <w:tcPr>
            <w:tcW w:w="3841" w:type="dxa"/>
            <w:vAlign w:val="center"/>
          </w:tcPr>
          <w:p w:rsidR="001D1A0B" w:rsidRPr="001B2D25" w:rsidRDefault="001D1A0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Colectivos culturales comunitarios interesados en desarrollar y/o dar continuidad a proyectos de desarrollo cultural comunitario en colonias, barrios, pueblos y/o unidades habitacionales de la Delegación Tlalpan. Los proyectos podrán participar en alguna de las siguientes categorías….</w:t>
            </w:r>
          </w:p>
        </w:tc>
        <w:tc>
          <w:tcPr>
            <w:tcW w:w="1418"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08" w:type="dxa"/>
            <w:vAlign w:val="center"/>
          </w:tcPr>
          <w:p w:rsidR="001D1A0B" w:rsidRPr="001B2D25" w:rsidRDefault="001D1A0B" w:rsidP="00A16347">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Se incluyó claramente</w:t>
            </w:r>
          </w:p>
        </w:tc>
      </w:tr>
      <w:tr w:rsidR="001D1A0B" w:rsidRPr="001B2D25" w:rsidTr="00B33781">
        <w:tc>
          <w:tcPr>
            <w:tcW w:w="1242" w:type="dxa"/>
            <w:vMerge/>
            <w:vAlign w:val="center"/>
          </w:tcPr>
          <w:p w:rsidR="001D1A0B" w:rsidRPr="001B2D25" w:rsidRDefault="001D1A0B" w:rsidP="00A16347">
            <w:pPr>
              <w:spacing w:after="0" w:line="240" w:lineRule="auto"/>
              <w:jc w:val="both"/>
              <w:rPr>
                <w:rFonts w:ascii="Times New Roman" w:hAnsi="Times New Roman" w:cs="Times New Roman"/>
                <w:sz w:val="20"/>
                <w:szCs w:val="20"/>
              </w:rPr>
            </w:pPr>
          </w:p>
        </w:tc>
        <w:tc>
          <w:tcPr>
            <w:tcW w:w="1400"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Datos </w:t>
            </w:r>
            <w:r w:rsidRPr="001B2D25">
              <w:rPr>
                <w:rFonts w:ascii="Times New Roman" w:hAnsi="Times New Roman" w:cs="Times New Roman"/>
                <w:sz w:val="20"/>
                <w:szCs w:val="20"/>
              </w:rPr>
              <w:lastRenderedPageBreak/>
              <w:t>estadísticos</w:t>
            </w:r>
          </w:p>
        </w:tc>
        <w:tc>
          <w:tcPr>
            <w:tcW w:w="3841" w:type="dxa"/>
            <w:vAlign w:val="center"/>
          </w:tcPr>
          <w:p w:rsidR="001D1A0B" w:rsidRPr="001B2D25" w:rsidRDefault="001D1A0B" w:rsidP="00A1634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 xml:space="preserve">60 colectivos culturales que impactarán a </w:t>
            </w:r>
            <w:r w:rsidRPr="001B2D25">
              <w:rPr>
                <w:rFonts w:ascii="Times New Roman" w:hAnsi="Times New Roman" w:cs="Times New Roman"/>
                <w:sz w:val="20"/>
                <w:szCs w:val="20"/>
              </w:rPr>
              <w:lastRenderedPageBreak/>
              <w:t>una población de 2,000 habitantes de Tlalpan a lo largo</w:t>
            </w:r>
            <w:r w:rsidR="00DD00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 5 meses.</w:t>
            </w:r>
          </w:p>
        </w:tc>
        <w:tc>
          <w:tcPr>
            <w:tcW w:w="1418" w:type="dxa"/>
            <w:vAlign w:val="center"/>
          </w:tcPr>
          <w:p w:rsidR="001D1A0B" w:rsidRPr="001B2D25" w:rsidRDefault="001D1A0B" w:rsidP="00A16347">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Satisfactorio</w:t>
            </w:r>
          </w:p>
        </w:tc>
        <w:tc>
          <w:tcPr>
            <w:tcW w:w="1308" w:type="dxa"/>
            <w:vAlign w:val="center"/>
          </w:tcPr>
          <w:p w:rsidR="001D1A0B" w:rsidRPr="001B2D25" w:rsidRDefault="001D1A0B" w:rsidP="00A16347">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Se incluyó </w:t>
            </w:r>
            <w:r w:rsidRPr="001B2D25">
              <w:rPr>
                <w:rFonts w:ascii="Times New Roman" w:hAnsi="Times New Roman" w:cs="Times New Roman"/>
                <w:sz w:val="20"/>
                <w:szCs w:val="20"/>
              </w:rPr>
              <w:lastRenderedPageBreak/>
              <w:t>claramente</w:t>
            </w:r>
          </w:p>
        </w:tc>
      </w:tr>
    </w:tbl>
    <w:p w:rsidR="00202D76" w:rsidRPr="001B2D25" w:rsidRDefault="00202D76" w:rsidP="00B74910">
      <w:pPr>
        <w:spacing w:after="0" w:line="240" w:lineRule="auto"/>
        <w:jc w:val="both"/>
        <w:rPr>
          <w:rFonts w:ascii="Times New Roman" w:hAnsi="Times New Roman" w:cs="Times New Roman"/>
          <w:bCs/>
          <w:sz w:val="20"/>
          <w:szCs w:val="20"/>
        </w:rPr>
      </w:pPr>
    </w:p>
    <w:p w:rsidR="00202D76" w:rsidRPr="001B2D25" w:rsidRDefault="00202D76"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III.4. Análisis del Marco Lógico del Programa Social.</w:t>
      </w:r>
    </w:p>
    <w:p w:rsidR="00B33781" w:rsidRPr="001B2D25" w:rsidRDefault="00B33781" w:rsidP="00B74910">
      <w:pPr>
        <w:spacing w:after="0" w:line="240" w:lineRule="auto"/>
        <w:jc w:val="both"/>
        <w:rPr>
          <w:rFonts w:ascii="Times New Roman" w:hAnsi="Times New Roman" w:cs="Times New Roman"/>
          <w:b/>
          <w:bCs/>
          <w:sz w:val="20"/>
          <w:szCs w:val="20"/>
        </w:rPr>
      </w:pPr>
    </w:p>
    <w:p w:rsidR="00202D76" w:rsidRPr="001B2D25" w:rsidRDefault="00202D76"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III.4.1. Árbol del Problema</w:t>
      </w:r>
    </w:p>
    <w:p w:rsidR="00533E9C" w:rsidRPr="001B2D25" w:rsidRDefault="00533E9C" w:rsidP="00B74910">
      <w:pPr>
        <w:spacing w:after="0" w:line="240" w:lineRule="auto"/>
        <w:jc w:val="both"/>
        <w:rPr>
          <w:rFonts w:ascii="Times New Roman" w:hAnsi="Times New Roman" w:cs="Times New Roman"/>
          <w:b/>
          <w:bCs/>
          <w:sz w:val="20"/>
          <w:szCs w:val="20"/>
        </w:rPr>
      </w:pPr>
    </w:p>
    <w:p w:rsidR="00814976" w:rsidRPr="001B2D25" w:rsidRDefault="00BC40F4" w:rsidP="00BC40F4">
      <w:pPr>
        <w:ind w:left="360"/>
      </w:pPr>
      <w:r w:rsidRPr="001B2D25">
        <w:rPr>
          <w:noProof/>
          <w:lang w:eastAsia="es-MX"/>
        </w:rPr>
        <w:drawing>
          <wp:inline distT="0" distB="0" distL="0" distR="0">
            <wp:extent cx="4913630" cy="5023821"/>
            <wp:effectExtent l="0" t="0" r="127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rbol de problemas colectivos.png"/>
                    <pic:cNvPicPr/>
                  </pic:nvPicPr>
                  <pic:blipFill>
                    <a:blip r:embed="rId9">
                      <a:extLst>
                        <a:ext uri="{28A0092B-C50C-407E-A947-70E740481C1C}">
                          <a14:useLocalDpi xmlns:a14="http://schemas.microsoft.com/office/drawing/2010/main" val="0"/>
                        </a:ext>
                      </a:extLst>
                    </a:blip>
                    <a:stretch>
                      <a:fillRect/>
                    </a:stretch>
                  </pic:blipFill>
                  <pic:spPr>
                    <a:xfrm>
                      <a:off x="0" y="0"/>
                      <a:ext cx="4945834" cy="5056747"/>
                    </a:xfrm>
                    <a:prstGeom prst="rect">
                      <a:avLst/>
                    </a:prstGeom>
                  </pic:spPr>
                </pic:pic>
              </a:graphicData>
            </a:graphic>
          </wp:inline>
        </w:drawing>
      </w: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F120DE" w:rsidRDefault="00F120DE" w:rsidP="00B74910">
      <w:pPr>
        <w:spacing w:after="0" w:line="240" w:lineRule="auto"/>
        <w:jc w:val="both"/>
        <w:rPr>
          <w:rFonts w:ascii="Times New Roman" w:hAnsi="Times New Roman" w:cs="Times New Roman"/>
          <w:b/>
          <w:bCs/>
          <w:sz w:val="20"/>
          <w:szCs w:val="20"/>
        </w:rPr>
      </w:pPr>
    </w:p>
    <w:p w:rsidR="00202D76" w:rsidRPr="001B2D25" w:rsidRDefault="00202D76"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III.4.2. Árbol de Objetivos</w:t>
      </w:r>
    </w:p>
    <w:p w:rsidR="00BC40F4" w:rsidRPr="001B2D25" w:rsidRDefault="00BC40F4" w:rsidP="00B74910">
      <w:pPr>
        <w:spacing w:after="0" w:line="240" w:lineRule="auto"/>
        <w:jc w:val="both"/>
        <w:rPr>
          <w:rFonts w:ascii="Times New Roman" w:hAnsi="Times New Roman" w:cs="Times New Roman"/>
          <w:b/>
          <w:bCs/>
          <w:sz w:val="20"/>
          <w:szCs w:val="20"/>
        </w:rPr>
      </w:pPr>
    </w:p>
    <w:p w:rsidR="00BC40F4" w:rsidRPr="001B2D25" w:rsidRDefault="00BC40F4" w:rsidP="00B74910">
      <w:pPr>
        <w:spacing w:after="0" w:line="240" w:lineRule="auto"/>
        <w:jc w:val="both"/>
        <w:rPr>
          <w:rFonts w:ascii="Times New Roman" w:hAnsi="Times New Roman" w:cs="Times New Roman"/>
          <w:b/>
          <w:bCs/>
          <w:sz w:val="20"/>
          <w:szCs w:val="20"/>
        </w:rPr>
      </w:pPr>
      <w:r w:rsidRPr="001B2D25">
        <w:rPr>
          <w:rFonts w:ascii="Times New Roman" w:hAnsi="Times New Roman" w:cs="Times New Roman"/>
          <w:b/>
          <w:bCs/>
          <w:noProof/>
          <w:sz w:val="20"/>
          <w:szCs w:val="20"/>
          <w:lang w:eastAsia="es-MX"/>
        </w:rPr>
        <w:drawing>
          <wp:inline distT="0" distB="0" distL="0" distR="0">
            <wp:extent cx="5943600" cy="5948979"/>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rbol de Objetivos Colectivos.png"/>
                    <pic:cNvPicPr/>
                  </pic:nvPicPr>
                  <pic:blipFill>
                    <a:blip r:embed="rId10">
                      <a:extLst>
                        <a:ext uri="{28A0092B-C50C-407E-A947-70E740481C1C}">
                          <a14:useLocalDpi xmlns:a14="http://schemas.microsoft.com/office/drawing/2010/main" val="0"/>
                        </a:ext>
                      </a:extLst>
                    </a:blip>
                    <a:stretch>
                      <a:fillRect/>
                    </a:stretch>
                  </pic:blipFill>
                  <pic:spPr>
                    <a:xfrm>
                      <a:off x="0" y="0"/>
                      <a:ext cx="5946386" cy="5951767"/>
                    </a:xfrm>
                    <a:prstGeom prst="rect">
                      <a:avLst/>
                    </a:prstGeom>
                  </pic:spPr>
                </pic:pic>
              </a:graphicData>
            </a:graphic>
          </wp:inline>
        </w:drawing>
      </w:r>
    </w:p>
    <w:p w:rsidR="00202D76" w:rsidRDefault="00202D76"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F120DE" w:rsidRDefault="00F120DE" w:rsidP="00B74910">
      <w:pPr>
        <w:spacing w:after="0" w:line="240" w:lineRule="auto"/>
        <w:jc w:val="both"/>
        <w:rPr>
          <w:rFonts w:ascii="Times New Roman" w:hAnsi="Times New Roman" w:cs="Times New Roman"/>
          <w:sz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III.4.3. Árbol de Acciones</w:t>
      </w:r>
    </w:p>
    <w:p w:rsidR="00202D76" w:rsidRPr="001B2D25" w:rsidRDefault="00202D76" w:rsidP="00B74910">
      <w:pPr>
        <w:spacing w:after="0" w:line="240" w:lineRule="auto"/>
        <w:jc w:val="both"/>
        <w:rPr>
          <w:rFonts w:ascii="Times New Roman" w:hAnsi="Times New Roman" w:cs="Times New Roman"/>
          <w:b/>
          <w:sz w:val="20"/>
          <w:szCs w:val="20"/>
        </w:rPr>
      </w:pPr>
    </w:p>
    <w:p w:rsidR="00202D76" w:rsidRPr="001B2D25" w:rsidRDefault="00BC40F4" w:rsidP="00B74910">
      <w:pPr>
        <w:spacing w:after="0" w:line="240" w:lineRule="auto"/>
        <w:jc w:val="both"/>
        <w:rPr>
          <w:rFonts w:ascii="Arial" w:hAnsi="Arial" w:cs="Arial"/>
          <w:b/>
          <w:sz w:val="24"/>
        </w:rPr>
      </w:pPr>
      <w:r w:rsidRPr="001B2D25">
        <w:rPr>
          <w:rFonts w:ascii="Arial" w:hAnsi="Arial" w:cs="Arial"/>
          <w:b/>
          <w:noProof/>
          <w:sz w:val="24"/>
          <w:lang w:eastAsia="es-MX"/>
        </w:rPr>
        <w:drawing>
          <wp:inline distT="0" distB="0" distL="0" distR="0">
            <wp:extent cx="5943600" cy="6390043"/>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rbol de acciones Colectivos.png"/>
                    <pic:cNvPicPr/>
                  </pic:nvPicPr>
                  <pic:blipFill>
                    <a:blip r:embed="rId11">
                      <a:extLst>
                        <a:ext uri="{28A0092B-C50C-407E-A947-70E740481C1C}">
                          <a14:useLocalDpi xmlns:a14="http://schemas.microsoft.com/office/drawing/2010/main" val="0"/>
                        </a:ext>
                      </a:extLst>
                    </a:blip>
                    <a:stretch>
                      <a:fillRect/>
                    </a:stretch>
                  </pic:blipFill>
                  <pic:spPr>
                    <a:xfrm>
                      <a:off x="0" y="0"/>
                      <a:ext cx="5947143" cy="6393852"/>
                    </a:xfrm>
                    <a:prstGeom prst="rect">
                      <a:avLst/>
                    </a:prstGeom>
                  </pic:spPr>
                </pic:pic>
              </a:graphicData>
            </a:graphic>
          </wp:inline>
        </w:drawing>
      </w:r>
    </w:p>
    <w:p w:rsidR="00202D76" w:rsidRPr="001B2D25" w:rsidRDefault="00202D76" w:rsidP="00B74910">
      <w:pPr>
        <w:spacing w:after="0" w:line="240" w:lineRule="auto"/>
        <w:jc w:val="both"/>
        <w:rPr>
          <w:rFonts w:ascii="Times New Roman" w:hAnsi="Times New Roman" w:cs="Times New Roman"/>
          <w:b/>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III.4.4. Resumen Narrativo</w:t>
      </w:r>
    </w:p>
    <w:p w:rsidR="00202D76" w:rsidRPr="001B2D25" w:rsidRDefault="00202D76" w:rsidP="00B74910">
      <w:pPr>
        <w:spacing w:after="0" w:line="240" w:lineRule="auto"/>
        <w:jc w:val="both"/>
        <w:rPr>
          <w:rFonts w:ascii="Times New Roman" w:hAnsi="Times New Roman" w:cs="Times New 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95"/>
      </w:tblGrid>
      <w:tr w:rsidR="000960B6" w:rsidRPr="001B2D25" w:rsidTr="00B33781">
        <w:trPr>
          <w:jc w:val="center"/>
        </w:trPr>
        <w:tc>
          <w:tcPr>
            <w:tcW w:w="1555"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Nivel</w:t>
            </w:r>
          </w:p>
        </w:tc>
        <w:tc>
          <w:tcPr>
            <w:tcW w:w="7795"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Objetivo</w:t>
            </w:r>
          </w:p>
        </w:tc>
      </w:tr>
      <w:tr w:rsidR="000960B6" w:rsidRPr="001B2D25" w:rsidTr="00B33781">
        <w:trPr>
          <w:jc w:val="center"/>
        </w:trPr>
        <w:tc>
          <w:tcPr>
            <w:tcW w:w="1555"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Fin</w:t>
            </w:r>
          </w:p>
        </w:tc>
        <w:tc>
          <w:tcPr>
            <w:tcW w:w="7795" w:type="dxa"/>
            <w:vAlign w:val="center"/>
          </w:tcPr>
          <w:p w:rsidR="00202D76" w:rsidRPr="001B2D25" w:rsidRDefault="00BC3045" w:rsidP="0081195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6"/>
                <w:szCs w:val="16"/>
              </w:rPr>
              <w:t>Conformar agenda cultural comunitaria</w:t>
            </w:r>
          </w:p>
        </w:tc>
      </w:tr>
      <w:tr w:rsidR="000960B6" w:rsidRPr="001B2D25" w:rsidTr="00B33781">
        <w:trPr>
          <w:jc w:val="center"/>
        </w:trPr>
        <w:tc>
          <w:tcPr>
            <w:tcW w:w="1555"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Propósito</w:t>
            </w:r>
          </w:p>
        </w:tc>
        <w:tc>
          <w:tcPr>
            <w:tcW w:w="7795" w:type="dxa"/>
            <w:vAlign w:val="center"/>
          </w:tcPr>
          <w:p w:rsidR="00202D76" w:rsidRPr="001B2D25" w:rsidRDefault="00BC3045" w:rsidP="0081195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6"/>
                <w:szCs w:val="16"/>
              </w:rPr>
              <w:t>Motivar la participación ciudadana</w:t>
            </w:r>
          </w:p>
        </w:tc>
      </w:tr>
      <w:tr w:rsidR="000960B6" w:rsidRPr="001B2D25" w:rsidTr="00B33781">
        <w:trPr>
          <w:jc w:val="center"/>
        </w:trPr>
        <w:tc>
          <w:tcPr>
            <w:tcW w:w="1555"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Componentes</w:t>
            </w:r>
          </w:p>
        </w:tc>
        <w:tc>
          <w:tcPr>
            <w:tcW w:w="7795" w:type="dxa"/>
            <w:vAlign w:val="center"/>
          </w:tcPr>
          <w:p w:rsidR="00202D76" w:rsidRPr="001B2D25" w:rsidRDefault="00BC3045" w:rsidP="0081195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6"/>
                <w:szCs w:val="16"/>
              </w:rPr>
              <w:t>Que se atienda e informe al mayor número de personas sobre las actividades artísticas y culturales que desarrolla la delegación</w:t>
            </w:r>
          </w:p>
        </w:tc>
      </w:tr>
      <w:tr w:rsidR="000960B6" w:rsidRPr="001B2D25" w:rsidTr="00B33781">
        <w:trPr>
          <w:trHeight w:val="279"/>
          <w:jc w:val="center"/>
        </w:trPr>
        <w:tc>
          <w:tcPr>
            <w:tcW w:w="1555"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Actividades</w:t>
            </w:r>
          </w:p>
        </w:tc>
        <w:tc>
          <w:tcPr>
            <w:tcW w:w="7795" w:type="dxa"/>
            <w:vAlign w:val="center"/>
          </w:tcPr>
          <w:p w:rsidR="00202D76" w:rsidRPr="001B2D25" w:rsidRDefault="00811955" w:rsidP="0081195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6"/>
                <w:szCs w:val="16"/>
              </w:rPr>
              <w:t>Diseñar reglas de operación, Elaborar y publicar convocatoria, establecer punto de registro de beneficiarios, sistematizar información proporcionada, seleccionar beneficiarios, realizar gestiones para llevar a cabo las actividades de promoción</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lastRenderedPageBreak/>
        <w:t>III.4.5. Matriz de Indicadores del Programa Social</w:t>
      </w:r>
    </w:p>
    <w:p w:rsidR="00202D76" w:rsidRPr="001B2D25" w:rsidRDefault="00202D76" w:rsidP="00B74910">
      <w:pPr>
        <w:spacing w:after="0" w:line="240" w:lineRule="auto"/>
        <w:jc w:val="both"/>
        <w:rPr>
          <w:rFonts w:ascii="Times New Roman" w:hAnsi="Times New Roman" w:cs="Times New Roman"/>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5"/>
        <w:gridCol w:w="1276"/>
        <w:gridCol w:w="1418"/>
        <w:gridCol w:w="1134"/>
        <w:gridCol w:w="1134"/>
        <w:gridCol w:w="1134"/>
        <w:gridCol w:w="992"/>
      </w:tblGrid>
      <w:tr w:rsidR="00202D76" w:rsidRPr="001B2D25" w:rsidTr="00622A2B">
        <w:tc>
          <w:tcPr>
            <w:tcW w:w="880"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Nivel de Objetivo</w:t>
            </w:r>
          </w:p>
        </w:tc>
        <w:tc>
          <w:tcPr>
            <w:tcW w:w="1275"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Objetivo</w:t>
            </w:r>
          </w:p>
        </w:tc>
        <w:tc>
          <w:tcPr>
            <w:tcW w:w="1276"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Indicador</w:t>
            </w:r>
          </w:p>
        </w:tc>
        <w:tc>
          <w:tcPr>
            <w:tcW w:w="1418"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Fórmula de cálculo</w:t>
            </w:r>
          </w:p>
        </w:tc>
        <w:tc>
          <w:tcPr>
            <w:tcW w:w="1134"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Tipo de indicador</w:t>
            </w:r>
          </w:p>
        </w:tc>
        <w:tc>
          <w:tcPr>
            <w:tcW w:w="1134"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Unidad de Medida</w:t>
            </w:r>
          </w:p>
        </w:tc>
        <w:tc>
          <w:tcPr>
            <w:tcW w:w="1134"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Medios de Verificación</w:t>
            </w:r>
          </w:p>
        </w:tc>
        <w:tc>
          <w:tcPr>
            <w:tcW w:w="992"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Supuestos</w:t>
            </w:r>
          </w:p>
        </w:tc>
      </w:tr>
      <w:tr w:rsidR="00B801B4" w:rsidRPr="001B2D25" w:rsidTr="00622A2B">
        <w:tc>
          <w:tcPr>
            <w:tcW w:w="880" w:type="dxa"/>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Fin </w:t>
            </w:r>
          </w:p>
        </w:tc>
        <w:tc>
          <w:tcPr>
            <w:tcW w:w="1275"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Conformar</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agenda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cultural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comunitaria</w:t>
            </w:r>
          </w:p>
        </w:tc>
        <w:tc>
          <w:tcPr>
            <w:tcW w:w="1276"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Cumplimiento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 actividades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artísticas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programadas</w:t>
            </w:r>
          </w:p>
        </w:tc>
        <w:tc>
          <w:tcPr>
            <w:tcW w:w="1418"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Cantidad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actividades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realizadas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entre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actividades del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cronograma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por colectivo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por cien</w:t>
            </w:r>
          </w:p>
        </w:tc>
        <w:tc>
          <w:tcPr>
            <w:tcW w:w="1134"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De</w:t>
            </w:r>
            <w:r w:rsidR="00B801B4" w:rsidRPr="001B2D25">
              <w:rPr>
                <w:rFonts w:ascii="Times New Roman" w:hAnsi="Times New Roman" w:cs="Times New Roman"/>
                <w:sz w:val="20"/>
                <w:szCs w:val="20"/>
              </w:rPr>
              <w:t xml:space="preserve">  b</w:t>
            </w:r>
            <w:r w:rsidRPr="001B2D25">
              <w:rPr>
                <w:rFonts w:ascii="Times New Roman" w:hAnsi="Times New Roman" w:cs="Times New Roman"/>
                <w:sz w:val="20"/>
                <w:szCs w:val="20"/>
              </w:rPr>
              <w:t>eficiencia</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Cronograma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establecido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en el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proyecto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cada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beneficiado</w:t>
            </w:r>
          </w:p>
        </w:tc>
        <w:tc>
          <w:tcPr>
            <w:tcW w:w="992"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Falta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organización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en los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espacios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seleccionados</w:t>
            </w:r>
          </w:p>
        </w:tc>
      </w:tr>
      <w:tr w:rsidR="00B801B4" w:rsidRPr="001B2D25" w:rsidTr="00622A2B">
        <w:tc>
          <w:tcPr>
            <w:tcW w:w="880" w:type="dxa"/>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Propósito</w:t>
            </w:r>
          </w:p>
        </w:tc>
        <w:tc>
          <w:tcPr>
            <w:tcW w:w="1275"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Motivar la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participación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ciudadana</w:t>
            </w:r>
          </w:p>
        </w:tc>
        <w:tc>
          <w:tcPr>
            <w:tcW w:w="1276"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Asistencia 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las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actividades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del proyecto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beneficiado</w:t>
            </w:r>
          </w:p>
        </w:tc>
        <w:tc>
          <w:tcPr>
            <w:tcW w:w="1418"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Asistentes a la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cultural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programada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entre la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población de la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localidad por</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cien</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eficacia</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Lista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Asistencia y</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registro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audiovisual</w:t>
            </w:r>
          </w:p>
        </w:tc>
        <w:tc>
          <w:tcPr>
            <w:tcW w:w="992"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Carencia en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las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estrategias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difusión y</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diálogo con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la comunidad</w:t>
            </w:r>
          </w:p>
        </w:tc>
      </w:tr>
      <w:tr w:rsidR="00B801B4" w:rsidRPr="001B2D25" w:rsidTr="00622A2B">
        <w:tc>
          <w:tcPr>
            <w:tcW w:w="880" w:type="dxa"/>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Componentes</w:t>
            </w:r>
          </w:p>
        </w:tc>
        <w:tc>
          <w:tcPr>
            <w:tcW w:w="1275"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Que se atienda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 informe al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mayor número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 personas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sobre las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actividades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artísticas y</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culturales que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desarrolla la</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delegación</w:t>
            </w:r>
          </w:p>
        </w:tc>
        <w:tc>
          <w:tcPr>
            <w:tcW w:w="1276"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Reporte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estadístico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con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información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generada por</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la operación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del propio</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programa</w:t>
            </w:r>
          </w:p>
        </w:tc>
        <w:tc>
          <w:tcPr>
            <w:tcW w:w="1418"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Número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personas que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fueron</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informadas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entre el</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número de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personas que</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asistieron a los</w:t>
            </w:r>
            <w:r w:rsidR="00B801B4" w:rsidRPr="001B2D25">
              <w:rPr>
                <w:rFonts w:ascii="Times New Roman" w:hAnsi="Times New Roman" w:cs="Times New Roman"/>
                <w:sz w:val="20"/>
                <w:szCs w:val="20"/>
              </w:rPr>
              <w:t xml:space="preserve"> </w:t>
            </w:r>
            <w:r w:rsidRPr="001B2D25">
              <w:rPr>
                <w:rFonts w:ascii="Times New Roman" w:hAnsi="Times New Roman" w:cs="Times New Roman"/>
                <w:sz w:val="20"/>
                <w:szCs w:val="20"/>
              </w:rPr>
              <w:t>eventos</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eficacia</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202D76" w:rsidRPr="001B2D25" w:rsidRDefault="00B801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Encuesta de satisfacción sobre la calidad y alcance de la promoción cultural</w:t>
            </w:r>
          </w:p>
        </w:tc>
        <w:tc>
          <w:tcPr>
            <w:tcW w:w="992" w:type="dxa"/>
          </w:tcPr>
          <w:p w:rsidR="00202D76" w:rsidRPr="001B2D25" w:rsidRDefault="00B801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Participación social</w:t>
            </w:r>
          </w:p>
        </w:tc>
      </w:tr>
      <w:tr w:rsidR="00B801B4" w:rsidRPr="001B2D25" w:rsidTr="00622A2B">
        <w:tc>
          <w:tcPr>
            <w:tcW w:w="880" w:type="dxa"/>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Actividades</w:t>
            </w:r>
          </w:p>
        </w:tc>
        <w:tc>
          <w:tcPr>
            <w:tcW w:w="1275"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Diseñar reglas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 operación,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Elaborar y</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publicar</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convocatoria,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establecer</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punto de</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registro de</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beneficiarios,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sistematizar</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información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proporcionada</w:t>
            </w:r>
            <w:r w:rsidR="00B87FE8" w:rsidRPr="001B2D25">
              <w:rPr>
                <w:rFonts w:ascii="Times New Roman" w:hAnsi="Times New Roman" w:cs="Times New Roman"/>
                <w:sz w:val="20"/>
                <w:szCs w:val="20"/>
              </w:rPr>
              <w:t xml:space="preserve"> , </w:t>
            </w:r>
            <w:r w:rsidRPr="001B2D25">
              <w:rPr>
                <w:rFonts w:ascii="Times New Roman" w:hAnsi="Times New Roman" w:cs="Times New Roman"/>
                <w:sz w:val="20"/>
                <w:szCs w:val="20"/>
              </w:rPr>
              <w:t>seleccionar</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beneficiarios,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realizar</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gestiones para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llevar a cabo</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 xml:space="preserve">las </w:t>
            </w:r>
            <w:r w:rsidRPr="001B2D25">
              <w:rPr>
                <w:rFonts w:ascii="Times New Roman" w:hAnsi="Times New Roman" w:cs="Times New Roman"/>
                <w:sz w:val="20"/>
                <w:szCs w:val="20"/>
              </w:rPr>
              <w:lastRenderedPageBreak/>
              <w:t>actividades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 promoción</w:t>
            </w:r>
          </w:p>
        </w:tc>
        <w:tc>
          <w:tcPr>
            <w:tcW w:w="1276"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lastRenderedPageBreak/>
              <w:t>Comparación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con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lineamientos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y</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cumplimiento</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 reglas de</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operación en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tiempo y</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forma</w:t>
            </w:r>
          </w:p>
        </w:tc>
        <w:tc>
          <w:tcPr>
            <w:tcW w:w="1418" w:type="dxa"/>
          </w:tcPr>
          <w:p w:rsidR="00202D76" w:rsidRPr="001B2D25" w:rsidRDefault="006D31ED"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Análisis de la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documentación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creada para la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operación del</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programa, con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relación a las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actividades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llevadas a cabo</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para la entrega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 apoyo</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económico</w:t>
            </w:r>
          </w:p>
        </w:tc>
        <w:tc>
          <w:tcPr>
            <w:tcW w:w="1134" w:type="dxa"/>
          </w:tcPr>
          <w:p w:rsidR="00202D76" w:rsidRPr="001B2D25" w:rsidRDefault="006D31ED"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calidad</w:t>
            </w:r>
          </w:p>
        </w:tc>
        <w:tc>
          <w:tcPr>
            <w:tcW w:w="1134" w:type="dxa"/>
          </w:tcPr>
          <w:p w:rsidR="00202D76" w:rsidRPr="001B2D25" w:rsidRDefault="00B801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Personas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satisfechas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con la</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operación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del</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programa</w:t>
            </w:r>
          </w:p>
        </w:tc>
        <w:tc>
          <w:tcPr>
            <w:tcW w:w="1134" w:type="dxa"/>
          </w:tcPr>
          <w:p w:rsidR="00202D76" w:rsidRPr="001B2D25" w:rsidRDefault="00B801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Encuesta</w:t>
            </w:r>
          </w:p>
        </w:tc>
        <w:tc>
          <w:tcPr>
            <w:tcW w:w="992" w:type="dxa"/>
          </w:tcPr>
          <w:p w:rsidR="00202D76" w:rsidRPr="001B2D25" w:rsidRDefault="00B801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Coordinación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 las áreas</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que</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participan en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la operación</w:t>
            </w:r>
            <w:r w:rsidR="00B87FE8" w:rsidRPr="001B2D25">
              <w:rPr>
                <w:rFonts w:ascii="Times New Roman" w:hAnsi="Times New Roman" w:cs="Times New Roman"/>
                <w:sz w:val="20"/>
                <w:szCs w:val="20"/>
              </w:rPr>
              <w:t xml:space="preserve"> </w:t>
            </w:r>
            <w:r w:rsidRPr="001B2D25">
              <w:rPr>
                <w:rFonts w:ascii="Times New Roman" w:hAnsi="Times New Roman" w:cs="Times New Roman"/>
                <w:sz w:val="20"/>
                <w:szCs w:val="20"/>
              </w:rPr>
              <w:t>del programa</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Matriz de indicadores plasmada en las Reglas de Operación 2016</w:t>
      </w:r>
    </w:p>
    <w:p w:rsidR="00202D76" w:rsidRPr="001B2D25" w:rsidRDefault="00202D76" w:rsidP="00B74910">
      <w:pPr>
        <w:spacing w:after="0" w:line="240" w:lineRule="auto"/>
        <w:jc w:val="both"/>
        <w:rPr>
          <w:rFonts w:ascii="Times New Roman" w:hAnsi="Times New Roman" w:cs="Times New Roman"/>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34"/>
        <w:gridCol w:w="1275"/>
        <w:gridCol w:w="1418"/>
        <w:gridCol w:w="1134"/>
        <w:gridCol w:w="1134"/>
        <w:gridCol w:w="1134"/>
        <w:gridCol w:w="1134"/>
      </w:tblGrid>
      <w:tr w:rsidR="001117B4" w:rsidRPr="001B2D25" w:rsidTr="00610110">
        <w:tc>
          <w:tcPr>
            <w:tcW w:w="880"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Nivel de Objetivo</w:t>
            </w:r>
          </w:p>
        </w:tc>
        <w:tc>
          <w:tcPr>
            <w:tcW w:w="1134"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Objetivo</w:t>
            </w:r>
          </w:p>
        </w:tc>
        <w:tc>
          <w:tcPr>
            <w:tcW w:w="1275"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Indicador</w:t>
            </w:r>
          </w:p>
        </w:tc>
        <w:tc>
          <w:tcPr>
            <w:tcW w:w="1418"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Fórmula de cálculo</w:t>
            </w:r>
          </w:p>
        </w:tc>
        <w:tc>
          <w:tcPr>
            <w:tcW w:w="1134"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Tipo de indicador</w:t>
            </w:r>
          </w:p>
        </w:tc>
        <w:tc>
          <w:tcPr>
            <w:tcW w:w="1134"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Unidad de Medida</w:t>
            </w:r>
          </w:p>
        </w:tc>
        <w:tc>
          <w:tcPr>
            <w:tcW w:w="1134"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Medios de Verificación</w:t>
            </w:r>
          </w:p>
        </w:tc>
        <w:tc>
          <w:tcPr>
            <w:tcW w:w="1134" w:type="dxa"/>
          </w:tcPr>
          <w:p w:rsidR="001117B4" w:rsidRPr="001B2D25" w:rsidRDefault="001117B4"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Supuestos</w:t>
            </w:r>
          </w:p>
        </w:tc>
      </w:tr>
      <w:tr w:rsidR="001117B4" w:rsidRPr="001B2D25" w:rsidTr="00610110">
        <w:tc>
          <w:tcPr>
            <w:tcW w:w="880"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Fin </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Conformar agenda cultural comunitaria</w:t>
            </w:r>
          </w:p>
        </w:tc>
        <w:tc>
          <w:tcPr>
            <w:tcW w:w="1275"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Cumplimiento de actividades artísticas programadas</w:t>
            </w:r>
          </w:p>
        </w:tc>
        <w:tc>
          <w:tcPr>
            <w:tcW w:w="1418"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Cantidad de actividades realizadas entre actividades del cronograma por colectivo por cien</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De  eficiencia</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Cronograma establecido en el proyecto de cada beneficiado</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Falta de organización en los espacios seleccionados</w:t>
            </w:r>
          </w:p>
        </w:tc>
      </w:tr>
      <w:tr w:rsidR="001117B4" w:rsidRPr="001B2D25" w:rsidTr="00610110">
        <w:tc>
          <w:tcPr>
            <w:tcW w:w="880"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Propósito</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Motivar la participación ciudadana</w:t>
            </w:r>
          </w:p>
        </w:tc>
        <w:tc>
          <w:tcPr>
            <w:tcW w:w="1275"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Asistencia a las actividades del proyecto beneficiado</w:t>
            </w:r>
          </w:p>
        </w:tc>
        <w:tc>
          <w:tcPr>
            <w:tcW w:w="1418"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Asistentes a la actividad cultural programada entre la población de la localidad por cien</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eficacia</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Lista de Asistencia y registro audiovisual</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Carencia en las estrategias de difusión y diálogo con la comunidad</w:t>
            </w:r>
          </w:p>
        </w:tc>
      </w:tr>
      <w:tr w:rsidR="001117B4" w:rsidRPr="001B2D25" w:rsidTr="00610110">
        <w:tc>
          <w:tcPr>
            <w:tcW w:w="880"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Componentes</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Que se atienda e informe al mayor número de personas sobre las actividades artísticas y culturales que desarrolla la delegación</w:t>
            </w:r>
          </w:p>
        </w:tc>
        <w:tc>
          <w:tcPr>
            <w:tcW w:w="1275"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Reporte estadístico con información generada por la operación del propio programa</w:t>
            </w:r>
          </w:p>
        </w:tc>
        <w:tc>
          <w:tcPr>
            <w:tcW w:w="1418"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Número de personas que fueron informadas entre el número de personas que asistieron a los eventos</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eficacia</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Porcentaje</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Encuesta de satisfacción sobre la calidad y alcance de la promoción cultural</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Participación social</w:t>
            </w:r>
          </w:p>
        </w:tc>
      </w:tr>
      <w:tr w:rsidR="001117B4" w:rsidRPr="001B2D25" w:rsidTr="00610110">
        <w:tc>
          <w:tcPr>
            <w:tcW w:w="880"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Actividades</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Diseñar reglas de operación, Elaborar y publicar convocatoria, establecer punto de registro de beneficiarios, sistematizar información </w:t>
            </w:r>
            <w:r w:rsidRPr="001B2D25">
              <w:rPr>
                <w:rFonts w:ascii="Times New Roman" w:hAnsi="Times New Roman" w:cs="Times New Roman"/>
                <w:sz w:val="20"/>
                <w:szCs w:val="20"/>
              </w:rPr>
              <w:lastRenderedPageBreak/>
              <w:t>proporcionada , seleccionar beneficiarios, realizar gestiones para llevar a cabo las actividades de promoción</w:t>
            </w:r>
          </w:p>
        </w:tc>
        <w:tc>
          <w:tcPr>
            <w:tcW w:w="1275"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lastRenderedPageBreak/>
              <w:t>Comparación con lineamientos y cumplimiento de reglas de operación en tiempo y forma</w:t>
            </w:r>
          </w:p>
        </w:tc>
        <w:tc>
          <w:tcPr>
            <w:tcW w:w="1418"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Análisis de la documentación creada para la operación del programa, con relación a las actividades llevadas a cabo para la entrega de apoyo económico</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calidad</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Personas satisfechas con la operación del programa</w:t>
            </w:r>
          </w:p>
        </w:tc>
        <w:tc>
          <w:tcPr>
            <w:tcW w:w="1134" w:type="dxa"/>
          </w:tcPr>
          <w:p w:rsidR="001117B4" w:rsidRPr="001B2D25" w:rsidRDefault="001117B4"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Encuesta</w:t>
            </w:r>
          </w:p>
        </w:tc>
        <w:tc>
          <w:tcPr>
            <w:tcW w:w="1134" w:type="dxa"/>
          </w:tcPr>
          <w:p w:rsidR="001117B4" w:rsidRPr="001B2D25" w:rsidRDefault="001117B4" w:rsidP="00F9299C">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Coordinación de las áreas que participan en la operación del programa</w:t>
            </w:r>
          </w:p>
        </w:tc>
      </w:tr>
    </w:tbl>
    <w:p w:rsidR="001117B4" w:rsidRPr="001B2D25" w:rsidRDefault="001117B4"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III.4.6. Consistencia Interna del Programa Social (Lógica vertical)</w:t>
      </w:r>
    </w:p>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2112"/>
        <w:gridCol w:w="1871"/>
        <w:gridCol w:w="1316"/>
      </w:tblGrid>
      <w:tr w:rsidR="00154C40" w:rsidRPr="001B2D25" w:rsidTr="00D307E8">
        <w:tc>
          <w:tcPr>
            <w:tcW w:w="3943" w:type="dxa"/>
            <w:vMerge w:val="restart"/>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Aspecto</w:t>
            </w:r>
          </w:p>
        </w:tc>
        <w:tc>
          <w:tcPr>
            <w:tcW w:w="3983" w:type="dxa"/>
            <w:gridSpan w:val="2"/>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Valoración</w:t>
            </w:r>
          </w:p>
        </w:tc>
        <w:tc>
          <w:tcPr>
            <w:tcW w:w="1316" w:type="dxa"/>
            <w:vMerge w:val="restart"/>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Propuesta de modificación </w:t>
            </w:r>
          </w:p>
        </w:tc>
      </w:tr>
      <w:tr w:rsidR="00154C40" w:rsidRPr="001B2D25" w:rsidTr="00D307E8">
        <w:tc>
          <w:tcPr>
            <w:tcW w:w="3943" w:type="dxa"/>
            <w:vMerge/>
            <w:vAlign w:val="center"/>
          </w:tcPr>
          <w:p w:rsidR="00202D76" w:rsidRPr="001B2D25" w:rsidRDefault="00202D76" w:rsidP="00F9299C">
            <w:pPr>
              <w:spacing w:after="0" w:line="240" w:lineRule="auto"/>
              <w:jc w:val="both"/>
              <w:rPr>
                <w:rFonts w:ascii="Times New Roman" w:hAnsi="Times New Roman" w:cs="Times New Roman"/>
                <w:b/>
                <w:sz w:val="20"/>
                <w:szCs w:val="20"/>
              </w:rPr>
            </w:pPr>
          </w:p>
        </w:tc>
        <w:tc>
          <w:tcPr>
            <w:tcW w:w="2112" w:type="dxa"/>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Matriz de indicadores 2016</w:t>
            </w:r>
          </w:p>
        </w:tc>
        <w:tc>
          <w:tcPr>
            <w:tcW w:w="1871" w:type="dxa"/>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Matriz de indicadores propuesta</w:t>
            </w:r>
          </w:p>
        </w:tc>
        <w:tc>
          <w:tcPr>
            <w:tcW w:w="1316" w:type="dxa"/>
            <w:vMerge/>
            <w:vAlign w:val="center"/>
          </w:tcPr>
          <w:p w:rsidR="00202D76" w:rsidRPr="001B2D25" w:rsidRDefault="00202D76" w:rsidP="00F9299C">
            <w:pPr>
              <w:spacing w:after="0" w:line="240" w:lineRule="auto"/>
              <w:jc w:val="both"/>
              <w:rPr>
                <w:rFonts w:ascii="Times New Roman" w:hAnsi="Times New Roman" w:cs="Times New Roman"/>
                <w:b/>
                <w:sz w:val="20"/>
                <w:szCs w:val="20"/>
              </w:rPr>
            </w:pP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fin del programa está vinculado a objetivos o metas generales, sectoriales o institucionales</w:t>
            </w:r>
          </w:p>
        </w:tc>
        <w:tc>
          <w:tcPr>
            <w:tcW w:w="2112"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Se incluyen las actividades necesarias y suficientes para la consecución de cada componente.</w:t>
            </w:r>
          </w:p>
        </w:tc>
        <w:tc>
          <w:tcPr>
            <w:tcW w:w="2112" w:type="dxa"/>
            <w:vAlign w:val="center"/>
          </w:tcPr>
          <w:p w:rsidR="00202D76" w:rsidRPr="001B2D25" w:rsidRDefault="0012380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componentes son los necesarios y suficientes para lograr el propósito del programa.</w:t>
            </w:r>
          </w:p>
        </w:tc>
        <w:tc>
          <w:tcPr>
            <w:tcW w:w="2112" w:type="dxa"/>
            <w:vAlign w:val="center"/>
          </w:tcPr>
          <w:p w:rsidR="00202D76" w:rsidRPr="001B2D25" w:rsidRDefault="0012380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propósito es único y representa un cambio específico en las condiciones de vida de la población objetivo.</w:t>
            </w:r>
          </w:p>
        </w:tc>
        <w:tc>
          <w:tcPr>
            <w:tcW w:w="2112" w:type="dxa"/>
            <w:vAlign w:val="center"/>
          </w:tcPr>
          <w:p w:rsidR="00202D76" w:rsidRPr="001B2D25" w:rsidRDefault="0012380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En el propósito la población objetivo está definida con claridad y acotada geográfica o socialmente</w:t>
            </w:r>
          </w:p>
        </w:tc>
        <w:tc>
          <w:tcPr>
            <w:tcW w:w="2112" w:type="dxa"/>
            <w:vAlign w:val="center"/>
          </w:tcPr>
          <w:p w:rsidR="00202D76" w:rsidRPr="001B2D25" w:rsidRDefault="0012380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Propósito es consecuencia directa que se espera ocurrirá como resultado de los componentes</w:t>
            </w:r>
          </w:p>
        </w:tc>
        <w:tc>
          <w:tcPr>
            <w:tcW w:w="2112" w:type="dxa"/>
            <w:vAlign w:val="center"/>
          </w:tcPr>
          <w:p w:rsidR="00202D76" w:rsidRPr="001B2D25" w:rsidRDefault="0012380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objetivo de fin tiene asociado al menos un supuesto y está fuera del ámbito del control del programa</w:t>
            </w:r>
          </w:p>
        </w:tc>
        <w:tc>
          <w:tcPr>
            <w:tcW w:w="2112"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objetivo de propósito tiene asociado al menos un supuesto y está fuera del ámbito del control del programa</w:t>
            </w:r>
          </w:p>
        </w:tc>
        <w:tc>
          <w:tcPr>
            <w:tcW w:w="2112"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202D76" w:rsidRPr="001B2D25" w:rsidRDefault="00202D76"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6444B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154C40" w:rsidRPr="001B2D25" w:rsidRDefault="00154C40"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Si se mantiene el supuesto, se considera que el cumplimiento del propósito implica el logro del fin</w:t>
            </w:r>
          </w:p>
        </w:tc>
        <w:tc>
          <w:tcPr>
            <w:tcW w:w="2112"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154C40" w:rsidRPr="001B2D25" w:rsidRDefault="00154C40" w:rsidP="00F9299C">
            <w:pPr>
              <w:spacing w:after="0" w:line="240" w:lineRule="auto"/>
              <w:jc w:val="center"/>
            </w:pPr>
            <w:r w:rsidRPr="001B2D25">
              <w:rPr>
                <w:rFonts w:ascii="Times New Roman" w:hAnsi="Times New Roman" w:cs="Times New Roman"/>
                <w:sz w:val="20"/>
                <w:szCs w:val="20"/>
              </w:rPr>
              <w:t>Satisfactorio</w:t>
            </w:r>
          </w:p>
        </w:tc>
        <w:tc>
          <w:tcPr>
            <w:tcW w:w="1316"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154C40" w:rsidRPr="001B2D25" w:rsidRDefault="00154C40"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componentes tienen asociados al menos un supuesto y está fuera del ámbito del control del programa</w:t>
            </w:r>
          </w:p>
        </w:tc>
        <w:tc>
          <w:tcPr>
            <w:tcW w:w="2112"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154C40" w:rsidRPr="001B2D25" w:rsidRDefault="00154C40" w:rsidP="00F9299C">
            <w:pPr>
              <w:spacing w:after="0" w:line="240" w:lineRule="auto"/>
              <w:jc w:val="center"/>
            </w:pPr>
            <w:r w:rsidRPr="001B2D25">
              <w:rPr>
                <w:rFonts w:ascii="Times New Roman" w:hAnsi="Times New Roman" w:cs="Times New Roman"/>
                <w:sz w:val="20"/>
                <w:szCs w:val="20"/>
              </w:rPr>
              <w:t>Satisfactorio</w:t>
            </w:r>
          </w:p>
        </w:tc>
        <w:tc>
          <w:tcPr>
            <w:tcW w:w="1316"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154C40" w:rsidRPr="001B2D25" w:rsidRDefault="00154C40"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Si se mantienen los supuestos, se considera que la entrega de los componentes implica el logro del propósito</w:t>
            </w:r>
          </w:p>
        </w:tc>
        <w:tc>
          <w:tcPr>
            <w:tcW w:w="2112"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154C40" w:rsidRPr="001B2D25" w:rsidRDefault="00154C40" w:rsidP="00F9299C">
            <w:pPr>
              <w:spacing w:after="0" w:line="240" w:lineRule="auto"/>
              <w:jc w:val="center"/>
            </w:pPr>
            <w:r w:rsidRPr="001B2D25">
              <w:rPr>
                <w:rFonts w:ascii="Times New Roman" w:hAnsi="Times New Roman" w:cs="Times New Roman"/>
                <w:sz w:val="20"/>
                <w:szCs w:val="20"/>
              </w:rPr>
              <w:t>Satisfactorio</w:t>
            </w:r>
          </w:p>
        </w:tc>
        <w:tc>
          <w:tcPr>
            <w:tcW w:w="1316"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54C40" w:rsidRPr="001B2D25" w:rsidTr="00D307E8">
        <w:tc>
          <w:tcPr>
            <w:tcW w:w="3943" w:type="dxa"/>
            <w:vAlign w:val="center"/>
          </w:tcPr>
          <w:p w:rsidR="00154C40" w:rsidRPr="001B2D25" w:rsidRDefault="00154C40"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Las actividades tienen asociado al menos un supuesto y está fuera del ámbito del control del programa</w:t>
            </w:r>
          </w:p>
        </w:tc>
        <w:tc>
          <w:tcPr>
            <w:tcW w:w="2112"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871" w:type="dxa"/>
            <w:vAlign w:val="center"/>
          </w:tcPr>
          <w:p w:rsidR="00154C40" w:rsidRPr="001B2D25" w:rsidRDefault="00154C40" w:rsidP="00F9299C">
            <w:pPr>
              <w:spacing w:after="0" w:line="240" w:lineRule="auto"/>
              <w:jc w:val="center"/>
            </w:pPr>
            <w:r w:rsidRPr="001B2D25">
              <w:rPr>
                <w:rFonts w:ascii="Times New Roman" w:hAnsi="Times New Roman" w:cs="Times New Roman"/>
                <w:sz w:val="20"/>
                <w:szCs w:val="20"/>
              </w:rPr>
              <w:t>Satisfactorio</w:t>
            </w:r>
          </w:p>
        </w:tc>
        <w:tc>
          <w:tcPr>
            <w:tcW w:w="1316" w:type="dxa"/>
            <w:vAlign w:val="center"/>
          </w:tcPr>
          <w:p w:rsidR="00154C40" w:rsidRPr="001B2D25" w:rsidRDefault="00154C4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D307E8" w:rsidRPr="001B2D25" w:rsidTr="00D307E8">
        <w:tc>
          <w:tcPr>
            <w:tcW w:w="3943" w:type="dxa"/>
            <w:vAlign w:val="center"/>
          </w:tcPr>
          <w:p w:rsidR="00D307E8" w:rsidRPr="001B2D25" w:rsidRDefault="00D307E8"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Si se mantienen los supuestos, se considera que la realización de las actividades implica la </w:t>
            </w:r>
            <w:r w:rsidRPr="001B2D25">
              <w:rPr>
                <w:rFonts w:ascii="Times New Roman" w:hAnsi="Times New Roman" w:cs="Times New Roman"/>
                <w:sz w:val="20"/>
                <w:szCs w:val="20"/>
              </w:rPr>
              <w:lastRenderedPageBreak/>
              <w:t>generación de los componentes</w:t>
            </w:r>
          </w:p>
        </w:tc>
        <w:tc>
          <w:tcPr>
            <w:tcW w:w="2112" w:type="dxa"/>
            <w:vAlign w:val="center"/>
          </w:tcPr>
          <w:p w:rsidR="00D307E8" w:rsidRPr="001B2D25" w:rsidRDefault="00D307E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lastRenderedPageBreak/>
              <w:t>Satisfactorio</w:t>
            </w:r>
          </w:p>
        </w:tc>
        <w:tc>
          <w:tcPr>
            <w:tcW w:w="1871" w:type="dxa"/>
            <w:vAlign w:val="center"/>
          </w:tcPr>
          <w:p w:rsidR="00D307E8" w:rsidRPr="001B2D25" w:rsidRDefault="00D307E8" w:rsidP="00F9299C">
            <w:pPr>
              <w:spacing w:after="0" w:line="240" w:lineRule="auto"/>
              <w:jc w:val="center"/>
            </w:pPr>
            <w:r w:rsidRPr="001B2D25">
              <w:rPr>
                <w:rFonts w:ascii="Times New Roman" w:hAnsi="Times New Roman" w:cs="Times New Roman"/>
                <w:sz w:val="20"/>
                <w:szCs w:val="20"/>
              </w:rPr>
              <w:t>Satisfactorio</w:t>
            </w:r>
          </w:p>
        </w:tc>
        <w:tc>
          <w:tcPr>
            <w:tcW w:w="1316" w:type="dxa"/>
            <w:vAlign w:val="center"/>
          </w:tcPr>
          <w:p w:rsidR="00D307E8" w:rsidRPr="001B2D25" w:rsidRDefault="00D307E8"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III.4.7. Valoración del diseño y consistencia de los indicadores para el Monitoreo del Programa Social (Lógica Horizontal)</w:t>
      </w:r>
    </w:p>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181"/>
        <w:gridCol w:w="1921"/>
        <w:gridCol w:w="1316"/>
      </w:tblGrid>
      <w:tr w:rsidR="00840D28" w:rsidRPr="001B2D25" w:rsidTr="00F611EA">
        <w:tc>
          <w:tcPr>
            <w:tcW w:w="4287" w:type="dxa"/>
            <w:vMerge w:val="restart"/>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Aspecto</w:t>
            </w:r>
          </w:p>
        </w:tc>
        <w:tc>
          <w:tcPr>
            <w:tcW w:w="4252" w:type="dxa"/>
            <w:gridSpan w:val="2"/>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Valoración</w:t>
            </w:r>
          </w:p>
        </w:tc>
        <w:tc>
          <w:tcPr>
            <w:tcW w:w="1316" w:type="dxa"/>
            <w:vMerge w:val="restart"/>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Propuesta de modificación </w:t>
            </w:r>
          </w:p>
        </w:tc>
      </w:tr>
      <w:tr w:rsidR="00840D28" w:rsidRPr="001B2D25" w:rsidTr="00F611EA">
        <w:tc>
          <w:tcPr>
            <w:tcW w:w="4287" w:type="dxa"/>
            <w:vMerge/>
            <w:vAlign w:val="center"/>
          </w:tcPr>
          <w:p w:rsidR="00202D76" w:rsidRPr="001B2D25" w:rsidRDefault="00202D76" w:rsidP="00F9299C">
            <w:pPr>
              <w:spacing w:after="0" w:line="240" w:lineRule="auto"/>
              <w:jc w:val="both"/>
              <w:rPr>
                <w:rFonts w:ascii="Times New Roman" w:hAnsi="Times New Roman" w:cs="Times New Roman"/>
                <w:b/>
                <w:sz w:val="20"/>
                <w:szCs w:val="20"/>
              </w:rPr>
            </w:pPr>
          </w:p>
        </w:tc>
        <w:tc>
          <w:tcPr>
            <w:tcW w:w="2268" w:type="dxa"/>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Matriz de indicadores 2016</w:t>
            </w:r>
          </w:p>
        </w:tc>
        <w:tc>
          <w:tcPr>
            <w:tcW w:w="1984" w:type="dxa"/>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Matriz de indicadores propuesta</w:t>
            </w:r>
          </w:p>
        </w:tc>
        <w:tc>
          <w:tcPr>
            <w:tcW w:w="1316" w:type="dxa"/>
            <w:vMerge/>
            <w:vAlign w:val="center"/>
          </w:tcPr>
          <w:p w:rsidR="00202D76" w:rsidRPr="001B2D25" w:rsidRDefault="00202D76" w:rsidP="00F9299C">
            <w:pPr>
              <w:spacing w:after="0" w:line="240" w:lineRule="auto"/>
              <w:jc w:val="both"/>
              <w:rPr>
                <w:rFonts w:ascii="Times New Roman" w:hAnsi="Times New Roman" w:cs="Times New Roman"/>
                <w:b/>
                <w:sz w:val="20"/>
                <w:szCs w:val="20"/>
              </w:rPr>
            </w:pPr>
          </w:p>
        </w:tc>
      </w:tr>
      <w:tr w:rsidR="00840D28" w:rsidRPr="001B2D25" w:rsidTr="00F611EA">
        <w:tc>
          <w:tcPr>
            <w:tcW w:w="4287"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indicadores a nivel de fin permiten monitorear el programa y evaluar adecuadamente el logro del fin</w:t>
            </w:r>
          </w:p>
        </w:tc>
        <w:tc>
          <w:tcPr>
            <w:tcW w:w="2268" w:type="dxa"/>
            <w:vAlign w:val="center"/>
          </w:tcPr>
          <w:p w:rsidR="00202D76" w:rsidRPr="001B2D25" w:rsidRDefault="00F611EA"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984"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No</w:t>
            </w:r>
          </w:p>
        </w:tc>
      </w:tr>
      <w:tr w:rsidR="00840D28" w:rsidRPr="001B2D25" w:rsidTr="00F611EA">
        <w:tc>
          <w:tcPr>
            <w:tcW w:w="4287"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indicadores a nivel de propósito permiten monitorear el programa y evaluar adecuadamente el logro del propósito.</w:t>
            </w:r>
          </w:p>
        </w:tc>
        <w:tc>
          <w:tcPr>
            <w:tcW w:w="2268" w:type="dxa"/>
            <w:vAlign w:val="center"/>
          </w:tcPr>
          <w:p w:rsidR="00202D76" w:rsidRPr="001B2D25" w:rsidRDefault="00F611EA"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984"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202D76" w:rsidP="00F9299C">
            <w:pPr>
              <w:spacing w:after="0" w:line="240" w:lineRule="auto"/>
              <w:rPr>
                <w:sz w:val="20"/>
                <w:szCs w:val="20"/>
              </w:rPr>
            </w:pPr>
            <w:r w:rsidRPr="001B2D25">
              <w:rPr>
                <w:rFonts w:ascii="Times New Roman" w:hAnsi="Times New Roman" w:cs="Times New Roman"/>
                <w:sz w:val="20"/>
                <w:szCs w:val="20"/>
              </w:rPr>
              <w:t>No</w:t>
            </w:r>
          </w:p>
        </w:tc>
      </w:tr>
      <w:tr w:rsidR="00840D28" w:rsidRPr="001B2D25" w:rsidTr="00F611EA">
        <w:tc>
          <w:tcPr>
            <w:tcW w:w="4287"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indicadores a nivel de componentes permiten monitorear el programa y evaluar adecuadamente el logro de cada uno de los componentes.</w:t>
            </w:r>
          </w:p>
        </w:tc>
        <w:tc>
          <w:tcPr>
            <w:tcW w:w="2268" w:type="dxa"/>
            <w:vAlign w:val="center"/>
          </w:tcPr>
          <w:p w:rsidR="00202D76" w:rsidRPr="001B2D25" w:rsidRDefault="00F611EA"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984"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202D76" w:rsidP="00F9299C">
            <w:pPr>
              <w:spacing w:after="0" w:line="240" w:lineRule="auto"/>
              <w:rPr>
                <w:sz w:val="20"/>
                <w:szCs w:val="20"/>
              </w:rPr>
            </w:pPr>
            <w:r w:rsidRPr="001B2D25">
              <w:rPr>
                <w:rFonts w:ascii="Times New Roman" w:hAnsi="Times New Roman" w:cs="Times New Roman"/>
                <w:sz w:val="20"/>
                <w:szCs w:val="20"/>
              </w:rPr>
              <w:t>No</w:t>
            </w:r>
          </w:p>
        </w:tc>
      </w:tr>
      <w:tr w:rsidR="00840D28" w:rsidRPr="001B2D25" w:rsidTr="00F611EA">
        <w:tc>
          <w:tcPr>
            <w:tcW w:w="4287"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indicadores a nivel de actividades permiten monitorear el programa y evaluar adecuadamente el logro de cada una de las actividades.</w:t>
            </w:r>
          </w:p>
        </w:tc>
        <w:tc>
          <w:tcPr>
            <w:tcW w:w="2268" w:type="dxa"/>
            <w:vAlign w:val="center"/>
          </w:tcPr>
          <w:p w:rsidR="00202D76" w:rsidRPr="001B2D25" w:rsidRDefault="00F611EA"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984" w:type="dxa"/>
            <w:vAlign w:val="center"/>
          </w:tcPr>
          <w:p w:rsidR="00202D76" w:rsidRPr="001B2D25" w:rsidRDefault="00202D76" w:rsidP="00F9299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1316" w:type="dxa"/>
            <w:vAlign w:val="center"/>
          </w:tcPr>
          <w:p w:rsidR="00202D76" w:rsidRPr="001B2D25" w:rsidRDefault="00202D76" w:rsidP="00F9299C">
            <w:pPr>
              <w:spacing w:after="0" w:line="240" w:lineRule="auto"/>
              <w:rPr>
                <w:sz w:val="20"/>
                <w:szCs w:val="20"/>
              </w:rPr>
            </w:pPr>
            <w:r w:rsidRPr="001B2D25">
              <w:rPr>
                <w:rFonts w:ascii="Times New Roman" w:hAnsi="Times New Roman" w:cs="Times New Roman"/>
                <w:sz w:val="20"/>
                <w:szCs w:val="20"/>
              </w:rPr>
              <w:t>No</w:t>
            </w:r>
          </w:p>
        </w:tc>
      </w:tr>
    </w:tbl>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103"/>
        <w:gridCol w:w="1103"/>
        <w:gridCol w:w="728"/>
        <w:gridCol w:w="1104"/>
        <w:gridCol w:w="1104"/>
        <w:gridCol w:w="1104"/>
        <w:gridCol w:w="1439"/>
      </w:tblGrid>
      <w:tr w:rsidR="0019389E" w:rsidRPr="001B2D25" w:rsidTr="00F9299C">
        <w:trPr>
          <w:trHeight w:val="416"/>
        </w:trPr>
        <w:tc>
          <w:tcPr>
            <w:tcW w:w="1783" w:type="dxa"/>
            <w:vMerge w:val="restart"/>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Indicadores Matriz 2016</w:t>
            </w:r>
          </w:p>
        </w:tc>
        <w:tc>
          <w:tcPr>
            <w:tcW w:w="6742" w:type="dxa"/>
            <w:gridSpan w:val="6"/>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Valoración del diseño</w:t>
            </w:r>
          </w:p>
        </w:tc>
        <w:tc>
          <w:tcPr>
            <w:tcW w:w="1451" w:type="dxa"/>
            <w:vMerge w:val="restart"/>
            <w:vAlign w:val="center"/>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Propuesta de Modificación</w:t>
            </w:r>
          </w:p>
        </w:tc>
      </w:tr>
      <w:tr w:rsidR="0019389E" w:rsidRPr="001B2D25" w:rsidTr="00112AA1">
        <w:tc>
          <w:tcPr>
            <w:tcW w:w="1783" w:type="dxa"/>
            <w:vMerge/>
            <w:vAlign w:val="center"/>
          </w:tcPr>
          <w:p w:rsidR="00202D76" w:rsidRPr="001B2D25" w:rsidRDefault="00202D76" w:rsidP="00F9299C">
            <w:pPr>
              <w:spacing w:after="0" w:line="240" w:lineRule="auto"/>
              <w:jc w:val="both"/>
              <w:rPr>
                <w:rFonts w:ascii="Times New Roman" w:hAnsi="Times New Roman" w:cs="Times New Roman"/>
                <w:b/>
                <w:sz w:val="20"/>
                <w:szCs w:val="20"/>
              </w:rPr>
            </w:pPr>
          </w:p>
        </w:tc>
        <w:tc>
          <w:tcPr>
            <w:tcW w:w="1194"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A</w:t>
            </w:r>
          </w:p>
        </w:tc>
        <w:tc>
          <w:tcPr>
            <w:tcW w:w="1194"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B</w:t>
            </w:r>
          </w:p>
        </w:tc>
        <w:tc>
          <w:tcPr>
            <w:tcW w:w="772"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C</w:t>
            </w:r>
          </w:p>
        </w:tc>
        <w:tc>
          <w:tcPr>
            <w:tcW w:w="1194"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D</w:t>
            </w:r>
          </w:p>
        </w:tc>
        <w:tc>
          <w:tcPr>
            <w:tcW w:w="1194"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E</w:t>
            </w:r>
          </w:p>
        </w:tc>
        <w:tc>
          <w:tcPr>
            <w:tcW w:w="1194" w:type="dxa"/>
            <w:vAlign w:val="center"/>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F</w:t>
            </w:r>
          </w:p>
        </w:tc>
        <w:tc>
          <w:tcPr>
            <w:tcW w:w="1451" w:type="dxa"/>
            <w:vMerge/>
            <w:vAlign w:val="center"/>
          </w:tcPr>
          <w:p w:rsidR="00202D76" w:rsidRPr="001B2D25" w:rsidRDefault="00202D76" w:rsidP="00F9299C">
            <w:pPr>
              <w:spacing w:after="0" w:line="240" w:lineRule="auto"/>
              <w:jc w:val="center"/>
              <w:rPr>
                <w:rFonts w:ascii="Times New Roman" w:hAnsi="Times New Roman" w:cs="Times New Roman"/>
                <w:b/>
                <w:sz w:val="20"/>
                <w:szCs w:val="20"/>
              </w:rPr>
            </w:pPr>
          </w:p>
        </w:tc>
      </w:tr>
      <w:tr w:rsidR="0019389E" w:rsidRPr="001B2D25" w:rsidTr="00F9299C">
        <w:trPr>
          <w:trHeight w:val="212"/>
        </w:trPr>
        <w:tc>
          <w:tcPr>
            <w:tcW w:w="1783" w:type="dxa"/>
            <w:vAlign w:val="center"/>
          </w:tcPr>
          <w:p w:rsidR="00112AA1" w:rsidRPr="001B2D25" w:rsidRDefault="00112AA1"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FIN</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w:t>
            </w:r>
            <w:r w:rsidR="00F9299C" w:rsidRPr="001B2D25">
              <w:rPr>
                <w:rFonts w:ascii="Times New Roman" w:hAnsi="Times New Roman" w:cs="Times New Roman"/>
                <w:sz w:val="20"/>
                <w:szCs w:val="20"/>
              </w:rPr>
              <w:t>i</w:t>
            </w:r>
          </w:p>
        </w:tc>
        <w:tc>
          <w:tcPr>
            <w:tcW w:w="772"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451"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9389E" w:rsidRPr="001B2D25" w:rsidTr="00F9299C">
        <w:trPr>
          <w:trHeight w:val="232"/>
        </w:trPr>
        <w:tc>
          <w:tcPr>
            <w:tcW w:w="1783" w:type="dxa"/>
            <w:vAlign w:val="center"/>
          </w:tcPr>
          <w:p w:rsidR="00112AA1" w:rsidRPr="001B2D25" w:rsidRDefault="00112AA1"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PROPOSITO</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772"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451"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9389E" w:rsidRPr="001B2D25" w:rsidTr="00112AA1">
        <w:tc>
          <w:tcPr>
            <w:tcW w:w="1783" w:type="dxa"/>
            <w:vAlign w:val="center"/>
          </w:tcPr>
          <w:p w:rsidR="00112AA1" w:rsidRPr="001B2D25" w:rsidRDefault="00112AA1"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COMPONENTES</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772"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451"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19389E" w:rsidRPr="001B2D25" w:rsidTr="00112AA1">
        <w:tc>
          <w:tcPr>
            <w:tcW w:w="1783" w:type="dxa"/>
            <w:vAlign w:val="center"/>
          </w:tcPr>
          <w:p w:rsidR="00112AA1" w:rsidRPr="001B2D25" w:rsidRDefault="00112AA1"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ACTIVIDADES</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772"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94"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451" w:type="dxa"/>
            <w:vAlign w:val="center"/>
          </w:tcPr>
          <w:p w:rsidR="00112AA1" w:rsidRPr="001B2D25" w:rsidRDefault="00112AA1"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bl>
    <w:p w:rsidR="00202D76" w:rsidRPr="001B2D25" w:rsidRDefault="00202D76" w:rsidP="00F9299C">
      <w:pPr>
        <w:spacing w:after="0" w:line="240" w:lineRule="auto"/>
        <w:jc w:val="both"/>
        <w:rPr>
          <w:rFonts w:ascii="Times New Roman" w:hAnsi="Times New Roman" w:cs="Times New Roman"/>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850"/>
        <w:gridCol w:w="851"/>
        <w:gridCol w:w="1134"/>
        <w:gridCol w:w="1134"/>
        <w:gridCol w:w="992"/>
        <w:gridCol w:w="1134"/>
        <w:gridCol w:w="1276"/>
      </w:tblGrid>
      <w:tr w:rsidR="00202D76" w:rsidRPr="001B2D25" w:rsidTr="00B33781">
        <w:trPr>
          <w:trHeight w:val="492"/>
        </w:trPr>
        <w:tc>
          <w:tcPr>
            <w:tcW w:w="1872" w:type="dxa"/>
            <w:vMerge w:val="restart"/>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Indicadores Matriz PROPUESTA</w:t>
            </w:r>
          </w:p>
        </w:tc>
        <w:tc>
          <w:tcPr>
            <w:tcW w:w="6095" w:type="dxa"/>
            <w:gridSpan w:val="6"/>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Valoración del diseño</w:t>
            </w:r>
          </w:p>
        </w:tc>
        <w:tc>
          <w:tcPr>
            <w:tcW w:w="1276" w:type="dxa"/>
          </w:tcPr>
          <w:p w:rsidR="00202D76" w:rsidRPr="001B2D25" w:rsidRDefault="00202D76"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Propuesta de Modificación</w:t>
            </w:r>
          </w:p>
        </w:tc>
      </w:tr>
      <w:tr w:rsidR="00202D76" w:rsidRPr="001B2D25" w:rsidTr="00B33781">
        <w:tc>
          <w:tcPr>
            <w:tcW w:w="1872" w:type="dxa"/>
            <w:vMerge/>
          </w:tcPr>
          <w:p w:rsidR="00202D76" w:rsidRPr="001B2D25" w:rsidRDefault="00202D76" w:rsidP="00F9299C">
            <w:pPr>
              <w:spacing w:after="0" w:line="240" w:lineRule="auto"/>
              <w:jc w:val="both"/>
              <w:rPr>
                <w:rFonts w:ascii="Times New Roman" w:hAnsi="Times New Roman" w:cs="Times New Roman"/>
                <w:b/>
                <w:sz w:val="20"/>
                <w:szCs w:val="20"/>
              </w:rPr>
            </w:pPr>
          </w:p>
        </w:tc>
        <w:tc>
          <w:tcPr>
            <w:tcW w:w="850"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A</w:t>
            </w:r>
          </w:p>
        </w:tc>
        <w:tc>
          <w:tcPr>
            <w:tcW w:w="851"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B</w:t>
            </w:r>
          </w:p>
        </w:tc>
        <w:tc>
          <w:tcPr>
            <w:tcW w:w="1134"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C</w:t>
            </w:r>
          </w:p>
        </w:tc>
        <w:tc>
          <w:tcPr>
            <w:tcW w:w="1134"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D</w:t>
            </w:r>
          </w:p>
        </w:tc>
        <w:tc>
          <w:tcPr>
            <w:tcW w:w="992"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E</w:t>
            </w:r>
          </w:p>
        </w:tc>
        <w:tc>
          <w:tcPr>
            <w:tcW w:w="1134"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F</w:t>
            </w:r>
          </w:p>
        </w:tc>
        <w:tc>
          <w:tcPr>
            <w:tcW w:w="1276" w:type="dxa"/>
          </w:tcPr>
          <w:p w:rsidR="00202D76" w:rsidRPr="001B2D25" w:rsidRDefault="00202D76" w:rsidP="00F9299C">
            <w:pPr>
              <w:spacing w:after="0" w:line="240" w:lineRule="auto"/>
              <w:jc w:val="center"/>
              <w:rPr>
                <w:rFonts w:ascii="Times New Roman" w:hAnsi="Times New Roman" w:cs="Times New Roman"/>
                <w:b/>
                <w:sz w:val="20"/>
                <w:szCs w:val="20"/>
              </w:rPr>
            </w:pPr>
            <w:r w:rsidRPr="001B2D25">
              <w:rPr>
                <w:rFonts w:ascii="Times New Roman" w:hAnsi="Times New Roman" w:cs="Times New Roman"/>
                <w:sz w:val="20"/>
                <w:szCs w:val="20"/>
              </w:rPr>
              <w:t>No</w:t>
            </w:r>
          </w:p>
        </w:tc>
      </w:tr>
      <w:tr w:rsidR="00B903A0" w:rsidRPr="001B2D25" w:rsidTr="00B33781">
        <w:tc>
          <w:tcPr>
            <w:tcW w:w="1872" w:type="dxa"/>
          </w:tcPr>
          <w:p w:rsidR="00B903A0" w:rsidRPr="001B2D25" w:rsidRDefault="00B903A0"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FIN</w:t>
            </w:r>
          </w:p>
        </w:tc>
        <w:tc>
          <w:tcPr>
            <w:tcW w:w="850"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851"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992"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276"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B903A0" w:rsidRPr="001B2D25" w:rsidTr="00B33781">
        <w:tc>
          <w:tcPr>
            <w:tcW w:w="1872" w:type="dxa"/>
          </w:tcPr>
          <w:p w:rsidR="00B903A0" w:rsidRPr="001B2D25" w:rsidRDefault="00B903A0"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PROPOSITO</w:t>
            </w:r>
          </w:p>
        </w:tc>
        <w:tc>
          <w:tcPr>
            <w:tcW w:w="850"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851"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992"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276"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B903A0" w:rsidRPr="001B2D25" w:rsidTr="00B33781">
        <w:tc>
          <w:tcPr>
            <w:tcW w:w="1872" w:type="dxa"/>
          </w:tcPr>
          <w:p w:rsidR="00B903A0" w:rsidRPr="001B2D25" w:rsidRDefault="00B903A0"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COMPONENTES</w:t>
            </w:r>
          </w:p>
        </w:tc>
        <w:tc>
          <w:tcPr>
            <w:tcW w:w="850"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851"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992"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276"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r w:rsidR="00B903A0" w:rsidRPr="001B2D25" w:rsidTr="00B33781">
        <w:trPr>
          <w:trHeight w:val="443"/>
        </w:trPr>
        <w:tc>
          <w:tcPr>
            <w:tcW w:w="1872" w:type="dxa"/>
          </w:tcPr>
          <w:p w:rsidR="00B903A0" w:rsidRPr="001B2D25" w:rsidRDefault="00B903A0" w:rsidP="00F9299C">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ACTIVIDADES</w:t>
            </w:r>
          </w:p>
        </w:tc>
        <w:tc>
          <w:tcPr>
            <w:tcW w:w="850"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851"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992"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134"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276" w:type="dxa"/>
            <w:vAlign w:val="center"/>
          </w:tcPr>
          <w:p w:rsidR="00B903A0" w:rsidRPr="001B2D25" w:rsidRDefault="00B903A0" w:rsidP="00F9299C">
            <w:pPr>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No</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III.4.8 Resultados de la Matriz de Indicadores 2016</w:t>
      </w:r>
    </w:p>
    <w:p w:rsidR="00202D76" w:rsidRPr="001B2D25" w:rsidRDefault="00202D76" w:rsidP="00B74910">
      <w:pPr>
        <w:spacing w:after="0" w:line="240" w:lineRule="auto"/>
        <w:jc w:val="both"/>
        <w:rPr>
          <w:rFonts w:ascii="Times New Roman" w:hAnsi="Times New Roman" w:cs="Times New Roman"/>
          <w:sz w:val="20"/>
          <w:szCs w:val="20"/>
        </w:rPr>
      </w:pPr>
    </w:p>
    <w:tbl>
      <w:tblPr>
        <w:tblStyle w:val="Tablaconcuadrcula"/>
        <w:tblW w:w="9351" w:type="dxa"/>
        <w:tblLayout w:type="fixed"/>
        <w:tblLook w:val="04A0" w:firstRow="1" w:lastRow="0" w:firstColumn="1" w:lastColumn="0" w:noHBand="0" w:noVBand="1"/>
      </w:tblPr>
      <w:tblGrid>
        <w:gridCol w:w="1555"/>
        <w:gridCol w:w="2126"/>
        <w:gridCol w:w="2410"/>
        <w:gridCol w:w="1051"/>
        <w:gridCol w:w="2209"/>
      </w:tblGrid>
      <w:tr w:rsidR="000A7AD4" w:rsidRPr="001B2D25" w:rsidTr="00DA1314">
        <w:tc>
          <w:tcPr>
            <w:tcW w:w="1555" w:type="dxa"/>
            <w:tcBorders>
              <w:top w:val="single" w:sz="4" w:space="0" w:color="auto"/>
              <w:left w:val="single" w:sz="4" w:space="0" w:color="auto"/>
              <w:bottom w:val="single" w:sz="4" w:space="0" w:color="auto"/>
              <w:right w:val="single" w:sz="4" w:space="0" w:color="auto"/>
            </w:tcBorders>
            <w:vAlign w:val="center"/>
          </w:tcPr>
          <w:p w:rsidR="002D4A5E" w:rsidRPr="001B2D25" w:rsidRDefault="002D4A5E" w:rsidP="00B74910">
            <w:pPr>
              <w:autoSpaceDE w:val="0"/>
              <w:autoSpaceDN w:val="0"/>
              <w:adjustRightInd w:val="0"/>
              <w:jc w:val="both"/>
              <w:rPr>
                <w:rFonts w:ascii="Times New Roman" w:hAnsi="Times New Roman" w:cs="Times New Roman"/>
                <w:b/>
                <w:sz w:val="20"/>
                <w:szCs w:val="20"/>
              </w:rPr>
            </w:pPr>
            <w:r w:rsidRPr="001B2D25">
              <w:rPr>
                <w:rFonts w:ascii="Times New Roman" w:hAnsi="Times New Roman" w:cs="Times New Roman"/>
                <w:b/>
                <w:sz w:val="20"/>
                <w:szCs w:val="20"/>
              </w:rPr>
              <w:t>Indicador</w:t>
            </w:r>
          </w:p>
        </w:tc>
        <w:tc>
          <w:tcPr>
            <w:tcW w:w="2126" w:type="dxa"/>
            <w:tcBorders>
              <w:top w:val="single" w:sz="4" w:space="0" w:color="auto"/>
              <w:left w:val="single" w:sz="4" w:space="0" w:color="auto"/>
              <w:bottom w:val="single" w:sz="4" w:space="0" w:color="auto"/>
              <w:right w:val="single" w:sz="4" w:space="0" w:color="auto"/>
            </w:tcBorders>
            <w:vAlign w:val="center"/>
            <w:hideMark/>
          </w:tcPr>
          <w:p w:rsidR="002D4A5E" w:rsidRPr="001B2D25" w:rsidRDefault="008A36FF" w:rsidP="00B74910">
            <w:pPr>
              <w:autoSpaceDE w:val="0"/>
              <w:autoSpaceDN w:val="0"/>
              <w:adjustRightInd w:val="0"/>
              <w:jc w:val="both"/>
              <w:rPr>
                <w:rFonts w:ascii="Times New Roman" w:hAnsi="Times New Roman" w:cs="Times New Roman"/>
                <w:b/>
                <w:sz w:val="20"/>
                <w:szCs w:val="20"/>
              </w:rPr>
            </w:pPr>
            <w:r w:rsidRPr="001B2D25">
              <w:rPr>
                <w:rFonts w:ascii="Times New Roman" w:hAnsi="Times New Roman" w:cs="Times New Roman"/>
                <w:b/>
                <w:sz w:val="20"/>
                <w:szCs w:val="20"/>
              </w:rPr>
              <w:t>Calculo del indicador</w:t>
            </w:r>
          </w:p>
        </w:tc>
        <w:tc>
          <w:tcPr>
            <w:tcW w:w="2410" w:type="dxa"/>
            <w:tcBorders>
              <w:top w:val="single" w:sz="4" w:space="0" w:color="auto"/>
              <w:left w:val="single" w:sz="4" w:space="0" w:color="auto"/>
              <w:bottom w:val="single" w:sz="4" w:space="0" w:color="auto"/>
              <w:right w:val="single" w:sz="4" w:space="0" w:color="auto"/>
            </w:tcBorders>
            <w:vAlign w:val="center"/>
            <w:hideMark/>
          </w:tcPr>
          <w:p w:rsidR="002D4A5E" w:rsidRPr="001B2D25" w:rsidRDefault="002D4A5E" w:rsidP="00B74910">
            <w:pPr>
              <w:autoSpaceDE w:val="0"/>
              <w:autoSpaceDN w:val="0"/>
              <w:adjustRightInd w:val="0"/>
              <w:rPr>
                <w:rFonts w:ascii="Times New Roman" w:hAnsi="Times New Roman" w:cs="Times New Roman"/>
                <w:b/>
                <w:sz w:val="20"/>
                <w:szCs w:val="20"/>
              </w:rPr>
            </w:pPr>
            <w:r w:rsidRPr="001B2D25">
              <w:rPr>
                <w:rFonts w:ascii="Times New Roman" w:hAnsi="Times New Roman" w:cs="Times New Roman"/>
                <w:b/>
                <w:sz w:val="20"/>
                <w:szCs w:val="20"/>
              </w:rPr>
              <w:t>Sustitución de valores</w:t>
            </w:r>
          </w:p>
        </w:tc>
        <w:tc>
          <w:tcPr>
            <w:tcW w:w="1051" w:type="dxa"/>
            <w:tcBorders>
              <w:top w:val="single" w:sz="4" w:space="0" w:color="auto"/>
              <w:left w:val="single" w:sz="4" w:space="0" w:color="auto"/>
              <w:bottom w:val="single" w:sz="4" w:space="0" w:color="auto"/>
              <w:right w:val="single" w:sz="4" w:space="0" w:color="auto"/>
            </w:tcBorders>
            <w:vAlign w:val="center"/>
            <w:hideMark/>
          </w:tcPr>
          <w:p w:rsidR="002D4A5E" w:rsidRPr="001B2D25" w:rsidRDefault="002D4A5E" w:rsidP="00B74910">
            <w:pPr>
              <w:autoSpaceDE w:val="0"/>
              <w:autoSpaceDN w:val="0"/>
              <w:adjustRightInd w:val="0"/>
              <w:rPr>
                <w:rFonts w:ascii="Times New Roman" w:hAnsi="Times New Roman" w:cs="Times New Roman"/>
                <w:b/>
                <w:sz w:val="20"/>
                <w:szCs w:val="20"/>
              </w:rPr>
            </w:pPr>
            <w:r w:rsidRPr="001B2D25">
              <w:rPr>
                <w:rFonts w:ascii="Times New Roman" w:hAnsi="Times New Roman" w:cs="Times New Roman"/>
                <w:b/>
                <w:sz w:val="20"/>
                <w:szCs w:val="20"/>
              </w:rPr>
              <w:t>Resultado</w:t>
            </w:r>
          </w:p>
        </w:tc>
        <w:tc>
          <w:tcPr>
            <w:tcW w:w="2209" w:type="dxa"/>
            <w:tcBorders>
              <w:top w:val="single" w:sz="4" w:space="0" w:color="auto"/>
              <w:left w:val="single" w:sz="4" w:space="0" w:color="auto"/>
              <w:bottom w:val="single" w:sz="4" w:space="0" w:color="auto"/>
              <w:right w:val="single" w:sz="4" w:space="0" w:color="auto"/>
            </w:tcBorders>
            <w:vAlign w:val="center"/>
            <w:hideMark/>
          </w:tcPr>
          <w:p w:rsidR="002D4A5E" w:rsidRPr="001B2D25" w:rsidRDefault="002D4A5E" w:rsidP="00B74910">
            <w:pPr>
              <w:autoSpaceDE w:val="0"/>
              <w:autoSpaceDN w:val="0"/>
              <w:adjustRightInd w:val="0"/>
              <w:jc w:val="both"/>
              <w:rPr>
                <w:rFonts w:ascii="Times New Roman" w:hAnsi="Times New Roman" w:cs="Times New Roman"/>
                <w:b/>
                <w:sz w:val="20"/>
                <w:szCs w:val="20"/>
              </w:rPr>
            </w:pPr>
            <w:r w:rsidRPr="001B2D25">
              <w:rPr>
                <w:rFonts w:ascii="Times New Roman" w:hAnsi="Times New Roman" w:cs="Times New Roman"/>
                <w:b/>
                <w:sz w:val="20"/>
                <w:szCs w:val="20"/>
              </w:rPr>
              <w:t>Interpretación</w:t>
            </w:r>
          </w:p>
        </w:tc>
      </w:tr>
      <w:tr w:rsidR="000A7AD4" w:rsidRPr="001B2D25" w:rsidTr="00DA1314">
        <w:tc>
          <w:tcPr>
            <w:tcW w:w="1555" w:type="dxa"/>
            <w:tcBorders>
              <w:top w:val="single" w:sz="4" w:space="0" w:color="auto"/>
              <w:left w:val="single" w:sz="4" w:space="0" w:color="auto"/>
              <w:bottom w:val="single" w:sz="4" w:space="0" w:color="auto"/>
              <w:right w:val="single" w:sz="4" w:space="0" w:color="auto"/>
            </w:tcBorders>
            <w:vAlign w:val="center"/>
          </w:tcPr>
          <w:p w:rsidR="000A7AD4" w:rsidRPr="001B2D25" w:rsidRDefault="000230D8" w:rsidP="00B74910">
            <w:pPr>
              <w:jc w:val="both"/>
              <w:rPr>
                <w:rFonts w:ascii="Times New Roman" w:hAnsi="Times New Roman" w:cs="Times New Roman"/>
                <w:bCs/>
                <w:sz w:val="20"/>
                <w:szCs w:val="20"/>
              </w:rPr>
            </w:pPr>
            <w:r w:rsidRPr="001B2D25">
              <w:rPr>
                <w:rFonts w:ascii="Times New Roman" w:hAnsi="Times New Roman" w:cs="Times New Roman"/>
                <w:bCs/>
                <w:sz w:val="20"/>
                <w:szCs w:val="20"/>
              </w:rPr>
              <w:t>Cumplimiento de actividades artísticas programadas</w:t>
            </w:r>
          </w:p>
        </w:tc>
        <w:tc>
          <w:tcPr>
            <w:tcW w:w="2126" w:type="dxa"/>
            <w:tcBorders>
              <w:top w:val="single" w:sz="4" w:space="0" w:color="auto"/>
              <w:left w:val="single" w:sz="4" w:space="0" w:color="auto"/>
              <w:bottom w:val="single" w:sz="4" w:space="0" w:color="auto"/>
              <w:right w:val="single" w:sz="4" w:space="0" w:color="auto"/>
            </w:tcBorders>
            <w:vAlign w:val="center"/>
          </w:tcPr>
          <w:p w:rsidR="000A7AD4" w:rsidRPr="001B2D25" w:rsidRDefault="000230D8"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AR/AP*100= X%,                                                                  Donde AR=Actividades Realizadas, y AP= Actividades Programadas</w:t>
            </w:r>
          </w:p>
        </w:tc>
        <w:tc>
          <w:tcPr>
            <w:tcW w:w="2410" w:type="dxa"/>
            <w:tcBorders>
              <w:top w:val="single" w:sz="4" w:space="0" w:color="auto"/>
              <w:left w:val="single" w:sz="4" w:space="0" w:color="auto"/>
              <w:bottom w:val="single" w:sz="4" w:space="0" w:color="auto"/>
              <w:right w:val="single" w:sz="4" w:space="0" w:color="auto"/>
            </w:tcBorders>
            <w:vAlign w:val="center"/>
          </w:tcPr>
          <w:p w:rsidR="000230D8" w:rsidRPr="001B2D25" w:rsidRDefault="000230D8"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M3 =262/270*100= 97.03% , </w:t>
            </w:r>
          </w:p>
          <w:p w:rsidR="00953DE4" w:rsidRPr="001B2D25" w:rsidRDefault="000230D8" w:rsidP="00B74910">
            <w:pPr>
              <w:rPr>
                <w:rFonts w:ascii="Times New Roman" w:hAnsi="Times New Roman" w:cs="Times New Roman"/>
                <w:bCs/>
                <w:sz w:val="20"/>
                <w:szCs w:val="20"/>
              </w:rPr>
            </w:pPr>
            <w:r w:rsidRPr="001B2D25">
              <w:rPr>
                <w:rFonts w:ascii="Times New Roman" w:hAnsi="Times New Roman" w:cs="Times New Roman"/>
                <w:bCs/>
                <w:sz w:val="20"/>
                <w:szCs w:val="20"/>
              </w:rPr>
              <w:t>M4=</w:t>
            </w:r>
            <w:r w:rsidR="00953DE4" w:rsidRPr="001B2D25">
              <w:rPr>
                <w:rFonts w:ascii="Times New Roman" w:hAnsi="Times New Roman" w:cs="Times New Roman"/>
                <w:bCs/>
                <w:sz w:val="20"/>
                <w:szCs w:val="20"/>
              </w:rPr>
              <w:t>215/230*100=93.47</w:t>
            </w:r>
          </w:p>
          <w:p w:rsidR="000A7AD4" w:rsidRPr="001B2D25" w:rsidRDefault="000230D8" w:rsidP="00B74910">
            <w:pPr>
              <w:rPr>
                <w:rFonts w:ascii="Times New Roman" w:hAnsi="Times New Roman" w:cs="Times New Roman"/>
                <w:bCs/>
                <w:sz w:val="20"/>
                <w:szCs w:val="20"/>
              </w:rPr>
            </w:pPr>
            <w:r w:rsidRPr="001B2D25">
              <w:rPr>
                <w:rFonts w:ascii="Times New Roman" w:hAnsi="Times New Roman" w:cs="Times New Roman"/>
                <w:bCs/>
                <w:sz w:val="20"/>
                <w:szCs w:val="20"/>
              </w:rPr>
              <w:t>M5=</w:t>
            </w:r>
            <w:r w:rsidR="00953DE4" w:rsidRPr="001B2D25">
              <w:rPr>
                <w:rFonts w:ascii="Times New Roman" w:hAnsi="Times New Roman" w:cs="Times New Roman"/>
                <w:bCs/>
                <w:sz w:val="20"/>
                <w:szCs w:val="20"/>
              </w:rPr>
              <w:t>295/300*100=98.33%</w:t>
            </w:r>
          </w:p>
        </w:tc>
        <w:tc>
          <w:tcPr>
            <w:tcW w:w="1051" w:type="dxa"/>
            <w:tcBorders>
              <w:top w:val="single" w:sz="4" w:space="0" w:color="auto"/>
              <w:left w:val="single" w:sz="4" w:space="0" w:color="auto"/>
              <w:bottom w:val="single" w:sz="4" w:space="0" w:color="auto"/>
              <w:right w:val="single" w:sz="4" w:space="0" w:color="auto"/>
            </w:tcBorders>
            <w:vAlign w:val="center"/>
          </w:tcPr>
          <w:p w:rsidR="000230D8" w:rsidRPr="001B2D25" w:rsidRDefault="000230D8"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96.27%</w:t>
            </w:r>
          </w:p>
          <w:p w:rsidR="000A7AD4" w:rsidRPr="001B2D25" w:rsidRDefault="000A7AD4" w:rsidP="00B74910">
            <w:pPr>
              <w:jc w:val="center"/>
              <w:rPr>
                <w:rFonts w:ascii="Times New Roman" w:hAnsi="Times New Roman" w:cs="Times New Roman"/>
                <w:bCs/>
                <w:sz w:val="20"/>
                <w:szCs w:val="20"/>
              </w:rPr>
            </w:pPr>
          </w:p>
        </w:tc>
        <w:tc>
          <w:tcPr>
            <w:tcW w:w="2209" w:type="dxa"/>
            <w:tcBorders>
              <w:top w:val="single" w:sz="4" w:space="0" w:color="auto"/>
              <w:left w:val="single" w:sz="4" w:space="0" w:color="auto"/>
              <w:bottom w:val="single" w:sz="4" w:space="0" w:color="auto"/>
              <w:right w:val="single" w:sz="4" w:space="0" w:color="auto"/>
            </w:tcBorders>
            <w:vAlign w:val="center"/>
          </w:tcPr>
          <w:p w:rsidR="000A7AD4" w:rsidRPr="001B2D25" w:rsidRDefault="00AE59FC"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Los colectivos cumplieron satisfactoriamente la realización de las actividades programadas en su cronogramas</w:t>
            </w:r>
          </w:p>
        </w:tc>
      </w:tr>
      <w:tr w:rsidR="00472BB6" w:rsidRPr="001B2D25" w:rsidTr="00DA1314">
        <w:trPr>
          <w:trHeight w:val="1165"/>
        </w:trPr>
        <w:tc>
          <w:tcPr>
            <w:tcW w:w="1555" w:type="dxa"/>
            <w:tcBorders>
              <w:top w:val="single" w:sz="4" w:space="0" w:color="auto"/>
              <w:left w:val="single" w:sz="4" w:space="0" w:color="auto"/>
              <w:bottom w:val="single" w:sz="4" w:space="0" w:color="auto"/>
              <w:right w:val="single" w:sz="4" w:space="0" w:color="auto"/>
            </w:tcBorders>
            <w:vAlign w:val="center"/>
          </w:tcPr>
          <w:p w:rsidR="00686B22" w:rsidRPr="001B2D25" w:rsidRDefault="00686B22" w:rsidP="00B74910">
            <w:pPr>
              <w:jc w:val="both"/>
              <w:rPr>
                <w:rFonts w:ascii="Times New Roman" w:hAnsi="Times New Roman" w:cs="Times New Roman"/>
                <w:bCs/>
                <w:sz w:val="20"/>
                <w:szCs w:val="20"/>
              </w:rPr>
            </w:pPr>
            <w:r w:rsidRPr="001B2D25">
              <w:rPr>
                <w:rFonts w:ascii="Times New Roman" w:hAnsi="Times New Roman" w:cs="Times New Roman"/>
                <w:bCs/>
                <w:sz w:val="20"/>
                <w:szCs w:val="20"/>
              </w:rPr>
              <w:lastRenderedPageBreak/>
              <w:t>Asistencia a</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las</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actividades</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del proyecto</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beneficiado</w:t>
            </w:r>
          </w:p>
        </w:tc>
        <w:tc>
          <w:tcPr>
            <w:tcW w:w="2126" w:type="dxa"/>
            <w:tcBorders>
              <w:top w:val="single" w:sz="4" w:space="0" w:color="auto"/>
              <w:left w:val="single" w:sz="4" w:space="0" w:color="auto"/>
              <w:bottom w:val="single" w:sz="4" w:space="0" w:color="auto"/>
              <w:right w:val="single" w:sz="4" w:space="0" w:color="auto"/>
            </w:tcBorders>
            <w:vAlign w:val="center"/>
          </w:tcPr>
          <w:p w:rsidR="00686B22" w:rsidRPr="001B2D25" w:rsidRDefault="00FE65A4"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NA/PTL*100=X%                                                        Donde NA=Número de Asistentes y PT=Población Total de la Localidad</w:t>
            </w:r>
          </w:p>
        </w:tc>
        <w:tc>
          <w:tcPr>
            <w:tcW w:w="2410" w:type="dxa"/>
            <w:tcBorders>
              <w:top w:val="single" w:sz="4" w:space="0" w:color="auto"/>
              <w:left w:val="single" w:sz="4" w:space="0" w:color="auto"/>
              <w:bottom w:val="single" w:sz="4" w:space="0" w:color="auto"/>
              <w:right w:val="single" w:sz="4" w:space="0" w:color="auto"/>
            </w:tcBorders>
            <w:vAlign w:val="center"/>
          </w:tcPr>
          <w:p w:rsidR="00686B22" w:rsidRPr="001B2D25" w:rsidRDefault="00472BB6"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M3=3507/78714*100=4.45% M=43640/78714*100=4.62% M5</w:t>
            </w:r>
            <w:r w:rsidR="00C319E7" w:rsidRPr="001B2D25">
              <w:rPr>
                <w:rFonts w:ascii="Times New Roman" w:hAnsi="Times New Roman" w:cs="Times New Roman"/>
                <w:bCs/>
                <w:sz w:val="20"/>
                <w:szCs w:val="20"/>
              </w:rPr>
              <w:t>=</w:t>
            </w:r>
            <w:r w:rsidR="00686B22" w:rsidRPr="001B2D25">
              <w:rPr>
                <w:rFonts w:ascii="Times New Roman" w:hAnsi="Times New Roman" w:cs="Times New Roman"/>
                <w:bCs/>
                <w:sz w:val="20"/>
                <w:szCs w:val="20"/>
              </w:rPr>
              <w:t>3835/6000*100=</w:t>
            </w:r>
            <w:r w:rsidR="00C319E7" w:rsidRPr="001B2D25">
              <w:rPr>
                <w:rFonts w:ascii="Times New Roman" w:hAnsi="Times New Roman" w:cs="Times New Roman"/>
                <w:bCs/>
                <w:sz w:val="20"/>
                <w:szCs w:val="20"/>
              </w:rPr>
              <w:t>4.87</w:t>
            </w:r>
            <w:r w:rsidR="00686B22" w:rsidRPr="001B2D25">
              <w:rPr>
                <w:rFonts w:ascii="Times New Roman" w:hAnsi="Times New Roman" w:cs="Times New Roman"/>
                <w:bCs/>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rsidR="00686B22" w:rsidRPr="001B2D25" w:rsidRDefault="00472BB6"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4.64%</w:t>
            </w:r>
          </w:p>
        </w:tc>
        <w:tc>
          <w:tcPr>
            <w:tcW w:w="2209" w:type="dxa"/>
            <w:tcBorders>
              <w:top w:val="single" w:sz="4" w:space="0" w:color="auto"/>
              <w:left w:val="single" w:sz="4" w:space="0" w:color="auto"/>
              <w:bottom w:val="single" w:sz="4" w:space="0" w:color="auto"/>
              <w:right w:val="single" w:sz="4" w:space="0" w:color="auto"/>
            </w:tcBorders>
            <w:vAlign w:val="center"/>
          </w:tcPr>
          <w:p w:rsidR="00686B22" w:rsidRPr="001B2D25" w:rsidRDefault="00AE59FC"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 xml:space="preserve">Se </w:t>
            </w:r>
            <w:r w:rsidR="00217D65" w:rsidRPr="001B2D25">
              <w:rPr>
                <w:rFonts w:ascii="Times New Roman" w:hAnsi="Times New Roman" w:cs="Times New Roman"/>
                <w:sz w:val="20"/>
                <w:szCs w:val="20"/>
              </w:rPr>
              <w:t>benefició</w:t>
            </w:r>
            <w:r w:rsidRPr="001B2D25">
              <w:rPr>
                <w:rFonts w:ascii="Times New Roman" w:hAnsi="Times New Roman" w:cs="Times New Roman"/>
                <w:sz w:val="20"/>
                <w:szCs w:val="20"/>
              </w:rPr>
              <w:t xml:space="preserve"> a un 4.64% de la población total de las </w:t>
            </w:r>
            <w:r w:rsidR="00217D65" w:rsidRPr="001B2D25">
              <w:rPr>
                <w:rFonts w:ascii="Times New Roman" w:hAnsi="Times New Roman" w:cs="Times New Roman"/>
                <w:sz w:val="20"/>
                <w:szCs w:val="20"/>
              </w:rPr>
              <w:t>colonias en las que se trabajo</w:t>
            </w:r>
          </w:p>
        </w:tc>
      </w:tr>
      <w:tr w:rsidR="00472BB6" w:rsidRPr="001B2D25" w:rsidTr="00DA1314">
        <w:tc>
          <w:tcPr>
            <w:tcW w:w="1555" w:type="dxa"/>
            <w:tcBorders>
              <w:top w:val="single" w:sz="4" w:space="0" w:color="auto"/>
              <w:left w:val="single" w:sz="4" w:space="0" w:color="auto"/>
              <w:bottom w:val="single" w:sz="4" w:space="0" w:color="auto"/>
              <w:right w:val="single" w:sz="4" w:space="0" w:color="auto"/>
            </w:tcBorders>
            <w:vAlign w:val="center"/>
          </w:tcPr>
          <w:p w:rsidR="00686B22" w:rsidRPr="001B2D25" w:rsidRDefault="00686B22" w:rsidP="00B74910">
            <w:pPr>
              <w:jc w:val="both"/>
              <w:rPr>
                <w:rFonts w:ascii="Times New Roman" w:hAnsi="Times New Roman" w:cs="Times New Roman"/>
                <w:bCs/>
                <w:sz w:val="20"/>
                <w:szCs w:val="20"/>
              </w:rPr>
            </w:pPr>
            <w:r w:rsidRPr="001B2D25">
              <w:rPr>
                <w:rFonts w:ascii="Times New Roman" w:hAnsi="Times New Roman" w:cs="Times New Roman"/>
                <w:bCs/>
                <w:sz w:val="20"/>
                <w:szCs w:val="20"/>
              </w:rPr>
              <w:t>Reporte</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estadístico</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con</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información</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generada por</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la operación</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del propio</w:t>
            </w:r>
            <w:r w:rsidR="007213A9" w:rsidRPr="001B2D25">
              <w:rPr>
                <w:rFonts w:ascii="Times New Roman" w:hAnsi="Times New Roman" w:cs="Times New Roman"/>
                <w:bCs/>
                <w:sz w:val="20"/>
                <w:szCs w:val="20"/>
              </w:rPr>
              <w:t xml:space="preserve"> </w:t>
            </w:r>
            <w:r w:rsidRPr="001B2D25">
              <w:rPr>
                <w:rFonts w:ascii="Times New Roman" w:hAnsi="Times New Roman" w:cs="Times New Roman"/>
                <w:bCs/>
                <w:sz w:val="20"/>
                <w:szCs w:val="20"/>
              </w:rPr>
              <w:t>programa</w:t>
            </w:r>
          </w:p>
        </w:tc>
        <w:tc>
          <w:tcPr>
            <w:tcW w:w="2126" w:type="dxa"/>
            <w:tcBorders>
              <w:top w:val="single" w:sz="4" w:space="0" w:color="auto"/>
              <w:left w:val="single" w:sz="4" w:space="0" w:color="auto"/>
              <w:bottom w:val="single" w:sz="4" w:space="0" w:color="auto"/>
              <w:right w:val="single" w:sz="4" w:space="0" w:color="auto"/>
            </w:tcBorders>
            <w:vAlign w:val="center"/>
          </w:tcPr>
          <w:p w:rsidR="00686B22" w:rsidRPr="001B2D25" w:rsidRDefault="00FE65A4"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NPA/NPI*100=X%                                                                      Número de Personas Informadas/ Número de Personas Asistentes                                      </w:t>
            </w:r>
          </w:p>
        </w:tc>
        <w:tc>
          <w:tcPr>
            <w:tcW w:w="2410" w:type="dxa"/>
            <w:tcBorders>
              <w:top w:val="single" w:sz="4" w:space="0" w:color="auto"/>
              <w:left w:val="single" w:sz="4" w:space="0" w:color="auto"/>
              <w:bottom w:val="single" w:sz="4" w:space="0" w:color="auto"/>
              <w:right w:val="single" w:sz="4" w:space="0" w:color="auto"/>
            </w:tcBorders>
            <w:vAlign w:val="center"/>
          </w:tcPr>
          <w:p w:rsidR="007213A9" w:rsidRPr="001B2D25" w:rsidRDefault="007213A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M3=3507/7860*100=44.61%</w:t>
            </w:r>
          </w:p>
          <w:p w:rsidR="00686B22" w:rsidRPr="001B2D25" w:rsidRDefault="007213A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M4=3640/6450*100=56.43</w:t>
            </w:r>
            <w:r w:rsidR="00953DE4" w:rsidRPr="001B2D25">
              <w:rPr>
                <w:rFonts w:ascii="Times New Roman" w:hAnsi="Times New Roman" w:cs="Times New Roman"/>
                <w:bCs/>
                <w:sz w:val="20"/>
                <w:szCs w:val="20"/>
              </w:rPr>
              <w:t>%</w:t>
            </w:r>
            <w:r w:rsidRPr="001B2D25">
              <w:rPr>
                <w:rFonts w:ascii="Times New Roman" w:hAnsi="Times New Roman" w:cs="Times New Roman"/>
                <w:bCs/>
                <w:sz w:val="20"/>
                <w:szCs w:val="20"/>
              </w:rPr>
              <w:t xml:space="preserve"> M5=</w:t>
            </w:r>
            <w:r w:rsidR="00953DE4" w:rsidRPr="001B2D25">
              <w:rPr>
                <w:rFonts w:ascii="Times New Roman" w:hAnsi="Times New Roman" w:cs="Times New Roman"/>
                <w:bCs/>
                <w:sz w:val="20"/>
                <w:szCs w:val="20"/>
              </w:rPr>
              <w:t>3835/6000*100=63.91%</w:t>
            </w:r>
          </w:p>
        </w:tc>
        <w:tc>
          <w:tcPr>
            <w:tcW w:w="1051" w:type="dxa"/>
            <w:tcBorders>
              <w:top w:val="single" w:sz="4" w:space="0" w:color="auto"/>
              <w:left w:val="single" w:sz="4" w:space="0" w:color="auto"/>
              <w:bottom w:val="single" w:sz="4" w:space="0" w:color="auto"/>
              <w:right w:val="single" w:sz="4" w:space="0" w:color="auto"/>
            </w:tcBorders>
            <w:vAlign w:val="center"/>
          </w:tcPr>
          <w:p w:rsidR="00686B22" w:rsidRPr="001B2D25" w:rsidRDefault="00472BB6"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54.98%</w:t>
            </w:r>
          </w:p>
        </w:tc>
        <w:tc>
          <w:tcPr>
            <w:tcW w:w="2209" w:type="dxa"/>
            <w:tcBorders>
              <w:top w:val="single" w:sz="4" w:space="0" w:color="auto"/>
              <w:left w:val="single" w:sz="4" w:space="0" w:color="auto"/>
              <w:bottom w:val="single" w:sz="4" w:space="0" w:color="auto"/>
              <w:right w:val="single" w:sz="4" w:space="0" w:color="auto"/>
            </w:tcBorders>
            <w:vAlign w:val="center"/>
          </w:tcPr>
          <w:p w:rsidR="00686B22" w:rsidRPr="001B2D25" w:rsidRDefault="00217D65"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 xml:space="preserve">El grado de difusión es regular, los colectivos deberán realizar la promoción de sus actividades utilizando más herramientas de difusión y alcance </w:t>
            </w:r>
          </w:p>
        </w:tc>
      </w:tr>
      <w:tr w:rsidR="00947D59" w:rsidRPr="001B2D25" w:rsidTr="00DA1314">
        <w:trPr>
          <w:trHeight w:val="2117"/>
        </w:trPr>
        <w:tc>
          <w:tcPr>
            <w:tcW w:w="1555" w:type="dxa"/>
            <w:tcBorders>
              <w:top w:val="single" w:sz="4" w:space="0" w:color="auto"/>
              <w:left w:val="single" w:sz="4" w:space="0" w:color="auto"/>
              <w:right w:val="single" w:sz="4" w:space="0" w:color="auto"/>
            </w:tcBorders>
            <w:vAlign w:val="center"/>
          </w:tcPr>
          <w:p w:rsidR="00947D59" w:rsidRPr="001B2D25" w:rsidRDefault="00947D5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 Comparación con lineamientos y cumplimiento de reglas de operación en tiempo y forma</w:t>
            </w:r>
          </w:p>
        </w:tc>
        <w:tc>
          <w:tcPr>
            <w:tcW w:w="2126" w:type="dxa"/>
            <w:tcBorders>
              <w:top w:val="single" w:sz="4" w:space="0" w:color="auto"/>
              <w:left w:val="single" w:sz="4" w:space="0" w:color="auto"/>
              <w:right w:val="single" w:sz="4" w:space="0" w:color="auto"/>
            </w:tcBorders>
            <w:vAlign w:val="center"/>
          </w:tcPr>
          <w:p w:rsidR="00947D59" w:rsidRPr="001B2D25" w:rsidRDefault="00947D5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Evaluación del nivel de satisfacción de los procesos administrativos realizada por los 60 beneficiarios directos</w:t>
            </w:r>
          </w:p>
        </w:tc>
        <w:tc>
          <w:tcPr>
            <w:tcW w:w="2410" w:type="dxa"/>
            <w:tcBorders>
              <w:top w:val="single" w:sz="4" w:space="0" w:color="auto"/>
              <w:left w:val="single" w:sz="4" w:space="0" w:color="auto"/>
              <w:bottom w:val="single" w:sz="4" w:space="0" w:color="auto"/>
              <w:right w:val="single" w:sz="4" w:space="0" w:color="auto"/>
            </w:tcBorders>
            <w:vAlign w:val="center"/>
          </w:tcPr>
          <w:p w:rsidR="00947D59" w:rsidRPr="001B2D25" w:rsidRDefault="00947D5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T1= 48 personas satisfechas T2= 57 personas satisfechas con los procesos administrativos con los procesos administrativos</w:t>
            </w:r>
          </w:p>
        </w:tc>
        <w:tc>
          <w:tcPr>
            <w:tcW w:w="1051" w:type="dxa"/>
            <w:tcBorders>
              <w:top w:val="single" w:sz="4" w:space="0" w:color="auto"/>
              <w:left w:val="single" w:sz="4" w:space="0" w:color="auto"/>
              <w:bottom w:val="single" w:sz="4" w:space="0" w:color="auto"/>
              <w:right w:val="single" w:sz="4" w:space="0" w:color="auto"/>
            </w:tcBorders>
            <w:vAlign w:val="center"/>
          </w:tcPr>
          <w:p w:rsidR="00947D59" w:rsidRPr="001B2D25" w:rsidRDefault="00947D59" w:rsidP="00B74910">
            <w:pPr>
              <w:jc w:val="center"/>
              <w:rPr>
                <w:rFonts w:ascii="Times New Roman" w:hAnsi="Times New Roman" w:cs="Times New Roman"/>
                <w:bCs/>
                <w:sz w:val="20"/>
                <w:szCs w:val="20"/>
              </w:rPr>
            </w:pPr>
            <w:r w:rsidRPr="001B2D25">
              <w:rPr>
                <w:rFonts w:ascii="Times New Roman" w:hAnsi="Times New Roman" w:cs="Times New Roman"/>
                <w:bCs/>
                <w:sz w:val="20"/>
                <w:szCs w:val="20"/>
              </w:rPr>
              <w:t>87.33%</w:t>
            </w:r>
          </w:p>
        </w:tc>
        <w:tc>
          <w:tcPr>
            <w:tcW w:w="2209" w:type="dxa"/>
            <w:tcBorders>
              <w:top w:val="single" w:sz="4" w:space="0" w:color="auto"/>
              <w:left w:val="single" w:sz="4" w:space="0" w:color="auto"/>
              <w:bottom w:val="single" w:sz="4" w:space="0" w:color="auto"/>
              <w:right w:val="single" w:sz="4" w:space="0" w:color="auto"/>
            </w:tcBorders>
            <w:vAlign w:val="center"/>
            <w:hideMark/>
          </w:tcPr>
          <w:p w:rsidR="00947D59" w:rsidRPr="001B2D25" w:rsidRDefault="00947D59"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Los instrumentos de control y seguimientos les parecieron adecuados a los beneficiarios aunque algo complejos, por lo que en el siguiente ejercicio se propone simplificar los instrumentos para una mejor utilización de los beneficiarios</w:t>
            </w:r>
          </w:p>
        </w:tc>
      </w:tr>
    </w:tbl>
    <w:p w:rsidR="00F9299C" w:rsidRPr="001B2D25" w:rsidRDefault="00F9299C" w:rsidP="00B74910">
      <w:pPr>
        <w:spacing w:after="0" w:line="240" w:lineRule="auto"/>
        <w:jc w:val="both"/>
        <w:rPr>
          <w:rFonts w:ascii="Times New Roman" w:hAnsi="Times New Roman" w:cs="Times New Roman"/>
          <w:b/>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III.4.9. Análisis de Involucrados</w:t>
      </w:r>
    </w:p>
    <w:p w:rsidR="00202D76" w:rsidRPr="001B2D25" w:rsidRDefault="00202D76" w:rsidP="00B74910">
      <w:pPr>
        <w:spacing w:after="0" w:line="240" w:lineRule="auto"/>
        <w:jc w:val="both"/>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997"/>
        <w:gridCol w:w="1481"/>
        <w:gridCol w:w="1616"/>
        <w:gridCol w:w="1331"/>
        <w:gridCol w:w="1782"/>
      </w:tblGrid>
      <w:tr w:rsidR="00DE7529" w:rsidRPr="001B2D25" w:rsidTr="00617097">
        <w:tc>
          <w:tcPr>
            <w:tcW w:w="1134"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Agente participante</w:t>
            </w:r>
          </w:p>
        </w:tc>
        <w:tc>
          <w:tcPr>
            <w:tcW w:w="2345"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Descripción </w:t>
            </w:r>
          </w:p>
        </w:tc>
        <w:tc>
          <w:tcPr>
            <w:tcW w:w="1624"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Intereses</w:t>
            </w:r>
          </w:p>
        </w:tc>
        <w:tc>
          <w:tcPr>
            <w:tcW w:w="1543"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Cómo se percibe el problema</w:t>
            </w:r>
          </w:p>
        </w:tc>
        <w:tc>
          <w:tcPr>
            <w:tcW w:w="1373"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Poder de influencia y mandato</w:t>
            </w:r>
          </w:p>
        </w:tc>
        <w:tc>
          <w:tcPr>
            <w:tcW w:w="2061"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Obstáculos a vencer</w:t>
            </w:r>
          </w:p>
        </w:tc>
      </w:tr>
      <w:tr w:rsidR="00DE7529" w:rsidRPr="001B2D25" w:rsidTr="00617097">
        <w:tc>
          <w:tcPr>
            <w:tcW w:w="1134" w:type="dxa"/>
          </w:tcPr>
          <w:p w:rsidR="00202D76" w:rsidRPr="001B2D25" w:rsidRDefault="00DA322F" w:rsidP="00DA322F">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Colectivos Culturales</w:t>
            </w:r>
            <w:r w:rsidR="00202D76" w:rsidRPr="001B2D25">
              <w:rPr>
                <w:rFonts w:ascii="Times New Roman" w:hAnsi="Times New Roman" w:cs="Times New Roman"/>
                <w:sz w:val="20"/>
                <w:szCs w:val="20"/>
              </w:rPr>
              <w:t xml:space="preserve"> </w:t>
            </w:r>
          </w:p>
        </w:tc>
        <w:tc>
          <w:tcPr>
            <w:tcW w:w="2345" w:type="dxa"/>
          </w:tcPr>
          <w:p w:rsidR="00202D76" w:rsidRPr="001B2D25" w:rsidRDefault="00DA322F" w:rsidP="00DA322F">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Agrupaciones de jóvenes, adultos, adultos mayores o mixtas  </w:t>
            </w:r>
          </w:p>
        </w:tc>
        <w:tc>
          <w:tcPr>
            <w:tcW w:w="1624" w:type="dxa"/>
          </w:tcPr>
          <w:p w:rsidR="00202D76" w:rsidRPr="001B2D25" w:rsidRDefault="00DA322F"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Desarrollen acciones culturales, con misión, visión o/y objetivos</w:t>
            </w:r>
          </w:p>
        </w:tc>
        <w:tc>
          <w:tcPr>
            <w:tcW w:w="1543" w:type="dxa"/>
          </w:tcPr>
          <w:p w:rsidR="00202D76" w:rsidRPr="001B2D25" w:rsidRDefault="00DA322F"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Falta de capital semilla para la realización de su proyectos</w:t>
            </w:r>
          </w:p>
        </w:tc>
        <w:tc>
          <w:tcPr>
            <w:tcW w:w="1373"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Alto ya que son los beneficiarios directos de las actividades</w:t>
            </w:r>
          </w:p>
        </w:tc>
        <w:tc>
          <w:tcPr>
            <w:tcW w:w="2061" w:type="dxa"/>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De difusión</w:t>
            </w:r>
            <w:r w:rsidR="00DA322F" w:rsidRPr="001B2D25">
              <w:rPr>
                <w:rFonts w:ascii="Times New Roman" w:hAnsi="Times New Roman" w:cs="Times New Roman"/>
                <w:sz w:val="20"/>
                <w:szCs w:val="20"/>
              </w:rPr>
              <w:t>,</w:t>
            </w:r>
            <w:r w:rsidRPr="001B2D25">
              <w:rPr>
                <w:rFonts w:ascii="Times New Roman" w:hAnsi="Times New Roman" w:cs="Times New Roman"/>
                <w:sz w:val="20"/>
                <w:szCs w:val="20"/>
              </w:rPr>
              <w:t>: que las personas se enteren de la existencia del programa</w:t>
            </w:r>
          </w:p>
        </w:tc>
      </w:tr>
      <w:tr w:rsidR="00DE7529" w:rsidRPr="001B2D25" w:rsidTr="00617097">
        <w:tc>
          <w:tcPr>
            <w:tcW w:w="1134" w:type="dxa"/>
          </w:tcPr>
          <w:p w:rsidR="00202D76" w:rsidRPr="001B2D25" w:rsidRDefault="00111AA3" w:rsidP="00111AA3">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Habitantes de la Delegación</w:t>
            </w:r>
          </w:p>
        </w:tc>
        <w:tc>
          <w:tcPr>
            <w:tcW w:w="2345" w:type="dxa"/>
          </w:tcPr>
          <w:p w:rsidR="00202D76" w:rsidRPr="001B2D25" w:rsidRDefault="00111AA3" w:rsidP="00111AA3">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Habitantes de la Demarcación de todas las edades, géneros etnias, condiciones sociales y zonas territoriales</w:t>
            </w:r>
          </w:p>
        </w:tc>
        <w:tc>
          <w:tcPr>
            <w:tcW w:w="1624" w:type="dxa"/>
          </w:tcPr>
          <w:p w:rsidR="00202D76" w:rsidRPr="001B2D25" w:rsidRDefault="00111AA3"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Asistan a las actividades que generan los colectivos </w:t>
            </w:r>
          </w:p>
        </w:tc>
        <w:tc>
          <w:tcPr>
            <w:tcW w:w="1543" w:type="dxa"/>
          </w:tcPr>
          <w:p w:rsidR="00202D76" w:rsidRPr="001B2D25" w:rsidRDefault="00111AA3" w:rsidP="00111AA3">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Falta de conocimiento de las actividades y grados de participación en los proyectos</w:t>
            </w:r>
          </w:p>
        </w:tc>
        <w:tc>
          <w:tcPr>
            <w:tcW w:w="1373" w:type="dxa"/>
          </w:tcPr>
          <w:p w:rsidR="00202D76" w:rsidRPr="001B2D25" w:rsidRDefault="00202D76" w:rsidP="00EF1D3B">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 xml:space="preserve">Alto porque son los </w:t>
            </w:r>
            <w:r w:rsidR="00EF1D3B" w:rsidRPr="001B2D25">
              <w:rPr>
                <w:rFonts w:ascii="Times New Roman" w:hAnsi="Times New Roman" w:cs="Times New Roman"/>
                <w:sz w:val="20"/>
                <w:szCs w:val="20"/>
              </w:rPr>
              <w:t>beneficiarios a los que se enfocan las actividades que realizan los colectivos</w:t>
            </w:r>
          </w:p>
        </w:tc>
        <w:tc>
          <w:tcPr>
            <w:tcW w:w="2061" w:type="dxa"/>
          </w:tcPr>
          <w:p w:rsidR="00202D76" w:rsidRPr="001B2D25" w:rsidRDefault="00EF1D3B" w:rsidP="00EF1D3B">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De difusión, que las personas se enteren de la gratuidad de las actividades que ofrecen los colectivos y despierten un interés constante en los procesos</w:t>
            </w:r>
          </w:p>
        </w:tc>
      </w:tr>
      <w:tr w:rsidR="00DE7529" w:rsidRPr="001B2D25" w:rsidTr="00617097">
        <w:tc>
          <w:tcPr>
            <w:tcW w:w="1134" w:type="dxa"/>
          </w:tcPr>
          <w:p w:rsidR="00202D76" w:rsidRPr="001B2D25" w:rsidRDefault="00154E4C" w:rsidP="00154E4C">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 xml:space="preserve">Diversas áreas de la Delegación </w:t>
            </w:r>
          </w:p>
        </w:tc>
        <w:tc>
          <w:tcPr>
            <w:tcW w:w="2345" w:type="dxa"/>
          </w:tcPr>
          <w:p w:rsidR="00202D76" w:rsidRPr="001B2D25" w:rsidRDefault="00634C2D" w:rsidP="00634C2D">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Áreas dentro de la estructura Delegacional</w:t>
            </w:r>
          </w:p>
        </w:tc>
        <w:tc>
          <w:tcPr>
            <w:tcW w:w="1624" w:type="dxa"/>
          </w:tcPr>
          <w:p w:rsidR="00202D76" w:rsidRPr="001B2D25" w:rsidRDefault="00202D76" w:rsidP="00634C2D">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t xml:space="preserve">Optimizar los mecanismos que permitan realizar </w:t>
            </w:r>
            <w:r w:rsidR="00634C2D" w:rsidRPr="001B2D25">
              <w:rPr>
                <w:rFonts w:ascii="Times New Roman" w:hAnsi="Times New Roman" w:cs="Times New Roman"/>
                <w:sz w:val="20"/>
                <w:szCs w:val="20"/>
              </w:rPr>
              <w:t xml:space="preserve"> las actividades en sedes alternas a </w:t>
            </w:r>
            <w:r w:rsidR="00634C2D" w:rsidRPr="001B2D25">
              <w:rPr>
                <w:rFonts w:ascii="Times New Roman" w:hAnsi="Times New Roman" w:cs="Times New Roman"/>
                <w:sz w:val="20"/>
                <w:szCs w:val="20"/>
              </w:rPr>
              <w:lastRenderedPageBreak/>
              <w:t xml:space="preserve">las culturales , </w:t>
            </w:r>
            <w:r w:rsidR="00947D59" w:rsidRPr="001B2D25">
              <w:rPr>
                <w:rFonts w:ascii="Times New Roman" w:hAnsi="Times New Roman" w:cs="Times New Roman"/>
                <w:sz w:val="20"/>
                <w:szCs w:val="20"/>
              </w:rPr>
              <w:t>así</w:t>
            </w:r>
            <w:r w:rsidR="00634C2D" w:rsidRPr="001B2D25">
              <w:rPr>
                <w:rFonts w:ascii="Times New Roman" w:hAnsi="Times New Roman" w:cs="Times New Roman"/>
                <w:sz w:val="20"/>
                <w:szCs w:val="20"/>
              </w:rPr>
              <w:t xml:space="preserve"> como el fácil acceso a los espacios </w:t>
            </w:r>
            <w:r w:rsidR="005E437A" w:rsidRPr="001B2D25">
              <w:rPr>
                <w:rFonts w:ascii="Times New Roman" w:hAnsi="Times New Roman" w:cs="Times New Roman"/>
                <w:sz w:val="20"/>
                <w:szCs w:val="20"/>
              </w:rPr>
              <w:t>públicos</w:t>
            </w:r>
            <w:r w:rsidR="00634C2D" w:rsidRPr="001B2D25">
              <w:rPr>
                <w:rFonts w:ascii="Times New Roman" w:hAnsi="Times New Roman" w:cs="Times New Roman"/>
                <w:sz w:val="20"/>
                <w:szCs w:val="20"/>
              </w:rPr>
              <w:t xml:space="preserve"> para los actores culturales</w:t>
            </w:r>
          </w:p>
        </w:tc>
        <w:tc>
          <w:tcPr>
            <w:tcW w:w="1543" w:type="dxa"/>
          </w:tcPr>
          <w:p w:rsidR="00202D76" w:rsidRPr="001B2D25" w:rsidRDefault="00DE7529" w:rsidP="00DE7529">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lastRenderedPageBreak/>
              <w:t xml:space="preserve">El Desconocimiento de los procesos administrativos o de gestión y funciones de las </w:t>
            </w:r>
            <w:r w:rsidRPr="001B2D25">
              <w:rPr>
                <w:rFonts w:ascii="Times New Roman" w:hAnsi="Times New Roman" w:cs="Times New Roman"/>
                <w:sz w:val="20"/>
                <w:szCs w:val="20"/>
              </w:rPr>
              <w:lastRenderedPageBreak/>
              <w:t>áreas que son parte de la estructura Delegacional</w:t>
            </w:r>
          </w:p>
        </w:tc>
        <w:tc>
          <w:tcPr>
            <w:tcW w:w="1373" w:type="dxa"/>
          </w:tcPr>
          <w:p w:rsidR="00202D76" w:rsidRPr="001B2D25" w:rsidRDefault="00202D76" w:rsidP="005E437A">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lastRenderedPageBreak/>
              <w:t xml:space="preserve">Moderado ya que </w:t>
            </w:r>
            <w:r w:rsidR="005E437A" w:rsidRPr="001B2D25">
              <w:rPr>
                <w:rFonts w:ascii="Times New Roman" w:hAnsi="Times New Roman" w:cs="Times New Roman"/>
                <w:sz w:val="20"/>
                <w:szCs w:val="20"/>
              </w:rPr>
              <w:t xml:space="preserve">como parte del seguimiento la intervención </w:t>
            </w:r>
            <w:r w:rsidR="005E437A" w:rsidRPr="001B2D25">
              <w:rPr>
                <w:rFonts w:ascii="Times New Roman" w:hAnsi="Times New Roman" w:cs="Times New Roman"/>
                <w:sz w:val="20"/>
                <w:szCs w:val="20"/>
              </w:rPr>
              <w:lastRenderedPageBreak/>
              <w:t>del área de operación acompaña los procesos de las actividades en el transcurso de la ejecución del programa</w:t>
            </w:r>
          </w:p>
        </w:tc>
        <w:tc>
          <w:tcPr>
            <w:tcW w:w="2061" w:type="dxa"/>
          </w:tcPr>
          <w:p w:rsidR="00202D76" w:rsidRPr="001B2D25" w:rsidRDefault="00DE7529" w:rsidP="00DE7529">
            <w:pPr>
              <w:spacing w:line="240" w:lineRule="auto"/>
              <w:jc w:val="both"/>
              <w:rPr>
                <w:rFonts w:ascii="Times New Roman" w:hAnsi="Times New Roman" w:cs="Times New Roman"/>
                <w:b/>
                <w:sz w:val="20"/>
                <w:szCs w:val="20"/>
              </w:rPr>
            </w:pPr>
            <w:r w:rsidRPr="001B2D25">
              <w:rPr>
                <w:rFonts w:ascii="Times New Roman" w:hAnsi="Times New Roman" w:cs="Times New Roman"/>
                <w:sz w:val="20"/>
                <w:szCs w:val="20"/>
              </w:rPr>
              <w:lastRenderedPageBreak/>
              <w:t xml:space="preserve">Falta de información, tratar de orientar a los Colectivos a las áreas que podrían aportar elementos </w:t>
            </w:r>
            <w:r w:rsidRPr="001B2D25">
              <w:rPr>
                <w:rFonts w:ascii="Times New Roman" w:hAnsi="Times New Roman" w:cs="Times New Roman"/>
                <w:sz w:val="20"/>
                <w:szCs w:val="20"/>
              </w:rPr>
              <w:lastRenderedPageBreak/>
              <w:t>para el mejor desarrollo de sus actividades</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III.5. Complementariedad o coincidencia con otros programas sociales</w:t>
      </w:r>
    </w:p>
    <w:p w:rsidR="00202D76" w:rsidRPr="001B2D25" w:rsidRDefault="00202D76" w:rsidP="00B74910">
      <w:pPr>
        <w:spacing w:after="0" w:line="240" w:lineRule="auto"/>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099"/>
        <w:gridCol w:w="998"/>
        <w:gridCol w:w="1221"/>
        <w:gridCol w:w="1298"/>
        <w:gridCol w:w="2087"/>
        <w:gridCol w:w="1704"/>
      </w:tblGrid>
      <w:tr w:rsidR="00EF4D4B" w:rsidRPr="001B2D25" w:rsidTr="00EF4D4B">
        <w:trPr>
          <w:jc w:val="center"/>
        </w:trPr>
        <w:tc>
          <w:tcPr>
            <w:tcW w:w="1199"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Programa Social</w:t>
            </w:r>
          </w:p>
        </w:tc>
        <w:tc>
          <w:tcPr>
            <w:tcW w:w="1222"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Quién lo opera</w:t>
            </w:r>
          </w:p>
        </w:tc>
        <w:tc>
          <w:tcPr>
            <w:tcW w:w="1010"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Objetivo general</w:t>
            </w:r>
          </w:p>
        </w:tc>
        <w:tc>
          <w:tcPr>
            <w:tcW w:w="1276"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Población objetivo</w:t>
            </w:r>
          </w:p>
        </w:tc>
        <w:tc>
          <w:tcPr>
            <w:tcW w:w="1417"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Bienes y/o servicios que otorga</w:t>
            </w:r>
          </w:p>
        </w:tc>
        <w:tc>
          <w:tcPr>
            <w:tcW w:w="2127"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Otorga Complementariedad o coincidencia</w:t>
            </w:r>
          </w:p>
        </w:tc>
        <w:tc>
          <w:tcPr>
            <w:tcW w:w="1829" w:type="dxa"/>
            <w:vAlign w:val="center"/>
          </w:tcPr>
          <w:p w:rsidR="00202D76" w:rsidRPr="001B2D25" w:rsidRDefault="00202D76" w:rsidP="00B74910">
            <w:pPr>
              <w:spacing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Justificación</w:t>
            </w:r>
          </w:p>
        </w:tc>
      </w:tr>
      <w:tr w:rsidR="00EF4D4B" w:rsidRPr="001B2D25" w:rsidTr="00EF4D4B">
        <w:trPr>
          <w:trHeight w:val="441"/>
          <w:jc w:val="center"/>
        </w:trPr>
        <w:tc>
          <w:tcPr>
            <w:tcW w:w="1199"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Ninguno</w:t>
            </w:r>
          </w:p>
        </w:tc>
        <w:tc>
          <w:tcPr>
            <w:tcW w:w="1222"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No aplica</w:t>
            </w:r>
          </w:p>
        </w:tc>
        <w:tc>
          <w:tcPr>
            <w:tcW w:w="1010"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No aplica</w:t>
            </w:r>
          </w:p>
        </w:tc>
        <w:tc>
          <w:tcPr>
            <w:tcW w:w="1276"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No aplica</w:t>
            </w:r>
          </w:p>
        </w:tc>
        <w:tc>
          <w:tcPr>
            <w:tcW w:w="1417"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No aplica</w:t>
            </w:r>
          </w:p>
        </w:tc>
        <w:tc>
          <w:tcPr>
            <w:tcW w:w="2127" w:type="dxa"/>
            <w:vAlign w:val="center"/>
          </w:tcPr>
          <w:p w:rsidR="00202D76" w:rsidRPr="001B2D25" w:rsidRDefault="00033ACC"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No aplica</w:t>
            </w:r>
          </w:p>
        </w:tc>
        <w:tc>
          <w:tcPr>
            <w:tcW w:w="1829" w:type="dxa"/>
            <w:vAlign w:val="center"/>
          </w:tcPr>
          <w:p w:rsidR="00202D76" w:rsidRPr="001B2D25" w:rsidRDefault="00033ACC"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programa de “Colectivos Culturales Tlalpan 2016” fue independiente y no se complementó con algún otro programa social</w:t>
            </w:r>
          </w:p>
        </w:tc>
      </w:tr>
    </w:tbl>
    <w:p w:rsidR="00202D76" w:rsidRPr="001B2D25" w:rsidRDefault="00202D76" w:rsidP="00B74910">
      <w:pPr>
        <w:spacing w:after="0" w:line="240" w:lineRule="auto"/>
        <w:jc w:val="both"/>
        <w:rPr>
          <w:rFonts w:ascii="Times New Roman" w:hAnsi="Times New Roman" w:cs="Times New Roman"/>
          <w:sz w:val="20"/>
          <w:szCs w:val="20"/>
        </w:rPr>
      </w:pPr>
    </w:p>
    <w:p w:rsidR="00202D76" w:rsidRPr="001B2D25" w:rsidRDefault="00202D76"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III.6. Análisis de la Congruencia del Proyecto como Programa Social de la CDMX</w:t>
      </w:r>
    </w:p>
    <w:p w:rsidR="00202D76" w:rsidRPr="001B2D25" w:rsidRDefault="00202D76" w:rsidP="00B74910">
      <w:pPr>
        <w:pStyle w:val="Sinespaciad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4788"/>
        <w:gridCol w:w="4788"/>
      </w:tblGrid>
      <w:tr w:rsidR="007C17E3" w:rsidRPr="001B2D25" w:rsidTr="007C17E3">
        <w:tc>
          <w:tcPr>
            <w:tcW w:w="5395" w:type="dxa"/>
            <w:vAlign w:val="center"/>
          </w:tcPr>
          <w:p w:rsidR="007C17E3" w:rsidRPr="001B2D25" w:rsidRDefault="007C17E3" w:rsidP="00B74910">
            <w:pPr>
              <w:pStyle w:val="Sinespaciado"/>
              <w:jc w:val="center"/>
              <w:rPr>
                <w:rFonts w:ascii="Times New Roman" w:hAnsi="Times New Roman" w:cs="Times New Roman"/>
                <w:sz w:val="20"/>
                <w:szCs w:val="20"/>
              </w:rPr>
            </w:pPr>
            <w:r w:rsidRPr="001B2D25">
              <w:rPr>
                <w:rFonts w:ascii="Times New Roman" w:hAnsi="Times New Roman" w:cs="Times New Roman"/>
                <w:b/>
                <w:bCs/>
                <w:sz w:val="20"/>
                <w:szCs w:val="20"/>
              </w:rPr>
              <w:t>Características de los Programas Sociales</w:t>
            </w:r>
          </w:p>
        </w:tc>
        <w:tc>
          <w:tcPr>
            <w:tcW w:w="5395" w:type="dxa"/>
            <w:vAlign w:val="center"/>
          </w:tcPr>
          <w:p w:rsidR="007C17E3" w:rsidRPr="001B2D25" w:rsidRDefault="005F75FC" w:rsidP="00B74910">
            <w:pPr>
              <w:pStyle w:val="Sinespaciado"/>
              <w:jc w:val="center"/>
              <w:rPr>
                <w:rFonts w:ascii="Times New Roman" w:hAnsi="Times New Roman" w:cs="Times New Roman"/>
                <w:b/>
                <w:sz w:val="20"/>
                <w:szCs w:val="20"/>
              </w:rPr>
            </w:pPr>
            <w:r w:rsidRPr="001B2D25">
              <w:rPr>
                <w:rFonts w:ascii="Times New Roman" w:hAnsi="Times New Roman" w:cs="Times New Roman"/>
                <w:b/>
                <w:sz w:val="20"/>
                <w:szCs w:val="20"/>
              </w:rPr>
              <w:t>Características y valoración</w:t>
            </w:r>
            <w:r w:rsidR="007C17E3" w:rsidRPr="001B2D25">
              <w:rPr>
                <w:rFonts w:ascii="Times New Roman" w:hAnsi="Times New Roman" w:cs="Times New Roman"/>
                <w:b/>
                <w:sz w:val="20"/>
                <w:szCs w:val="20"/>
              </w:rPr>
              <w:t xml:space="preserve"> de Congruencia del Programa Social “Colectivos Culturales Tlalpan 2016” </w:t>
            </w:r>
          </w:p>
        </w:tc>
      </w:tr>
      <w:tr w:rsidR="007C17E3" w:rsidRPr="001B2D25" w:rsidTr="007C17E3">
        <w:tc>
          <w:tcPr>
            <w:tcW w:w="5395" w:type="dxa"/>
            <w:vAlign w:val="center"/>
          </w:tcPr>
          <w:p w:rsidR="007C17E3" w:rsidRPr="001B2D25" w:rsidRDefault="007C17E3"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Promueven el cumplimiento de los Derechos Económicos, Sociales y Culturales</w:t>
            </w:r>
          </w:p>
        </w:tc>
        <w:tc>
          <w:tcPr>
            <w:tcW w:w="5395" w:type="dxa"/>
            <w:vAlign w:val="center"/>
          </w:tcPr>
          <w:p w:rsidR="007C17E3" w:rsidRPr="001B2D25" w:rsidRDefault="00361774"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El programa promueven el cumplimiento del ejercicio y acceso a la cultura</w:t>
            </w:r>
          </w:p>
        </w:tc>
      </w:tr>
      <w:tr w:rsidR="007C17E3" w:rsidRPr="001B2D25" w:rsidTr="007C17E3">
        <w:tc>
          <w:tcPr>
            <w:tcW w:w="5395" w:type="dxa"/>
            <w:vAlign w:val="center"/>
          </w:tcPr>
          <w:p w:rsidR="007C17E3" w:rsidRPr="001B2D25" w:rsidRDefault="007C17E3"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Se dividen en: programas de transferencias monetarias o materiales, de prestación de servicios, de construcción, mejoramiento u operación de la infraestructura social, y de otorgamiento de subsidios directos o indirectos</w:t>
            </w:r>
          </w:p>
        </w:tc>
        <w:tc>
          <w:tcPr>
            <w:tcW w:w="5395" w:type="dxa"/>
            <w:vAlign w:val="center"/>
          </w:tcPr>
          <w:p w:rsidR="007C17E3" w:rsidRPr="001B2D25" w:rsidRDefault="00F5312A"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Es un programa de transferencia monetaria</w:t>
            </w:r>
          </w:p>
        </w:tc>
      </w:tr>
      <w:tr w:rsidR="007C17E3" w:rsidRPr="001B2D25" w:rsidTr="007C17E3">
        <w:tc>
          <w:tcPr>
            <w:tcW w:w="5395" w:type="dxa"/>
            <w:vAlign w:val="center"/>
          </w:tcPr>
          <w:p w:rsidR="007C17E3" w:rsidRPr="001B2D25" w:rsidRDefault="007C17E3"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Procuran atenuar, combatir y en lo posible resolver problemas de naturaleza estructural que determinan condiciones de vida y de bienestar precarios en los hogares e individuos que los padecen.</w:t>
            </w:r>
          </w:p>
        </w:tc>
        <w:tc>
          <w:tcPr>
            <w:tcW w:w="5395" w:type="dxa"/>
            <w:vAlign w:val="center"/>
          </w:tcPr>
          <w:p w:rsidR="007C17E3" w:rsidRPr="001B2D25" w:rsidRDefault="00F5312A" w:rsidP="006636FA">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 xml:space="preserve">Tiene como objetivo </w:t>
            </w:r>
            <w:r w:rsidR="006636FA">
              <w:rPr>
                <w:rFonts w:ascii="Times New Roman" w:hAnsi="Times New Roman" w:cs="Times New Roman"/>
                <w:sz w:val="20"/>
                <w:szCs w:val="20"/>
              </w:rPr>
              <w:t>propiciar la participación de mujeres y jóvenes; la prevención de la discriminación por origen étnico, sexo, edad, discapacidad, condición social o económica, condición de salud, embarazo, idioma, religión, preferencias sexuales y estado civil; la preservación del patrimonio cultural, respeto a las identidades y diversidad cultural.</w:t>
            </w:r>
          </w:p>
        </w:tc>
      </w:tr>
      <w:tr w:rsidR="007C17E3" w:rsidRPr="001B2D25" w:rsidTr="007C17E3">
        <w:tc>
          <w:tcPr>
            <w:tcW w:w="5395" w:type="dxa"/>
            <w:vAlign w:val="center"/>
          </w:tcPr>
          <w:p w:rsidR="007C17E3" w:rsidRPr="001B2D25" w:rsidRDefault="007C17E3" w:rsidP="00B74910">
            <w:pPr>
              <w:autoSpaceDE w:val="0"/>
              <w:autoSpaceDN w:val="0"/>
              <w:adjustRightInd w:val="0"/>
              <w:jc w:val="both"/>
              <w:rPr>
                <w:rFonts w:ascii="Times New Roman" w:hAnsi="Times New Roman" w:cs="Times New Roman"/>
                <w:sz w:val="20"/>
                <w:szCs w:val="20"/>
              </w:rPr>
            </w:pPr>
            <w:r w:rsidRPr="001B2D25">
              <w:rPr>
                <w:rFonts w:ascii="Times New Roman" w:hAnsi="Times New Roman" w:cs="Times New Roman"/>
                <w:sz w:val="20"/>
                <w:szCs w:val="20"/>
              </w:rPr>
              <w:t>Resultado de un diseño explícito fincado en líneas de base, reglas de operación, lineamientos generales para su operación, identificación de una población objetiva y prospectiva de resultados esperados. Son susceptibles de evaluaciones internas y externas.</w:t>
            </w:r>
          </w:p>
        </w:tc>
        <w:tc>
          <w:tcPr>
            <w:tcW w:w="5395" w:type="dxa"/>
            <w:vAlign w:val="center"/>
          </w:tcPr>
          <w:p w:rsidR="007C17E3" w:rsidRPr="001B2D25" w:rsidRDefault="00214DE4" w:rsidP="00214DE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Su ejecución está basada en Regla de Operación, alineado a normatividades aplicables para los programas de desarrollo social y sus resultados son susceptibles de evaluaciones </w:t>
            </w:r>
            <w:r w:rsidRPr="001B2D25">
              <w:rPr>
                <w:rFonts w:ascii="Times New Roman" w:hAnsi="Times New Roman" w:cs="Times New Roman"/>
                <w:sz w:val="20"/>
                <w:szCs w:val="20"/>
              </w:rPr>
              <w:t>internas y externas</w:t>
            </w:r>
            <w:r>
              <w:rPr>
                <w:rFonts w:ascii="Times New Roman" w:hAnsi="Times New Roman" w:cs="Times New Roman"/>
                <w:sz w:val="20"/>
                <w:szCs w:val="20"/>
              </w:rPr>
              <w:t xml:space="preserve"> </w:t>
            </w:r>
          </w:p>
        </w:tc>
      </w:tr>
      <w:tr w:rsidR="007C17E3" w:rsidRPr="001B2D25" w:rsidTr="007C17E3">
        <w:tc>
          <w:tcPr>
            <w:tcW w:w="5395" w:type="dxa"/>
            <w:vAlign w:val="center"/>
          </w:tcPr>
          <w:p w:rsidR="007C17E3" w:rsidRPr="001B2D25" w:rsidRDefault="007C17E3"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Su visión es de corto, mediano y largo plazo</w:t>
            </w:r>
          </w:p>
        </w:tc>
        <w:tc>
          <w:tcPr>
            <w:tcW w:w="5395" w:type="dxa"/>
            <w:vAlign w:val="center"/>
          </w:tcPr>
          <w:p w:rsidR="007C17E3" w:rsidRPr="001B2D25" w:rsidRDefault="007C17E3"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Su visión </w:t>
            </w:r>
            <w:r w:rsidR="00CB30BD" w:rsidRPr="001B2D25">
              <w:rPr>
                <w:rFonts w:ascii="Times New Roman" w:hAnsi="Times New Roman" w:cs="Times New Roman"/>
                <w:sz w:val="20"/>
                <w:szCs w:val="20"/>
              </w:rPr>
              <w:t xml:space="preserve">es de mediano </w:t>
            </w:r>
            <w:r w:rsidRPr="001B2D25">
              <w:rPr>
                <w:rFonts w:ascii="Times New Roman" w:hAnsi="Times New Roman" w:cs="Times New Roman"/>
                <w:sz w:val="20"/>
                <w:szCs w:val="20"/>
              </w:rPr>
              <w:t xml:space="preserve">al establecer metas que los colectivos deben cubrir y a </w:t>
            </w:r>
            <w:r w:rsidR="00CB30BD" w:rsidRPr="001B2D25">
              <w:rPr>
                <w:rFonts w:ascii="Times New Roman" w:hAnsi="Times New Roman" w:cs="Times New Roman"/>
                <w:sz w:val="20"/>
                <w:szCs w:val="20"/>
              </w:rPr>
              <w:t>largo</w:t>
            </w:r>
            <w:r w:rsidR="00361774" w:rsidRPr="001B2D25">
              <w:rPr>
                <w:rFonts w:ascii="Times New Roman" w:hAnsi="Times New Roman" w:cs="Times New Roman"/>
                <w:sz w:val="20"/>
                <w:szCs w:val="20"/>
              </w:rPr>
              <w:t xml:space="preserve"> plazo ya que en máximo 3 participaciones en el programa, se deberá notar en una parte de la población beneficiada el inicio de los procesos que se buscan a través de este.</w:t>
            </w:r>
          </w:p>
        </w:tc>
      </w:tr>
    </w:tbl>
    <w:p w:rsidR="00202D76" w:rsidRPr="001B2D25" w:rsidRDefault="00202D76" w:rsidP="00B74910">
      <w:pPr>
        <w:pStyle w:val="Sinespaciado"/>
        <w:jc w:val="both"/>
        <w:rPr>
          <w:rFonts w:ascii="Times New Roman" w:hAnsi="Times New Roman" w:cs="Times New Roman"/>
          <w:sz w:val="20"/>
          <w:szCs w:val="20"/>
        </w:rPr>
      </w:pPr>
    </w:p>
    <w:p w:rsidR="007C17E3" w:rsidRPr="001B2D25" w:rsidRDefault="00B9746E"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Por lo anterior, el </w:t>
      </w:r>
      <w:r w:rsidR="00390AB4" w:rsidRPr="001B2D25">
        <w:rPr>
          <w:rFonts w:ascii="Times New Roman" w:hAnsi="Times New Roman" w:cs="Times New Roman"/>
          <w:sz w:val="20"/>
          <w:szCs w:val="20"/>
        </w:rPr>
        <w:t>proyecto</w:t>
      </w:r>
      <w:r w:rsidRPr="001B2D25">
        <w:rPr>
          <w:rFonts w:ascii="Times New Roman" w:hAnsi="Times New Roman" w:cs="Times New Roman"/>
          <w:sz w:val="20"/>
          <w:szCs w:val="20"/>
        </w:rPr>
        <w:t xml:space="preserve"> </w:t>
      </w:r>
      <w:r w:rsidR="00390AB4" w:rsidRPr="001B2D25">
        <w:rPr>
          <w:rFonts w:ascii="Times New Roman" w:hAnsi="Times New Roman" w:cs="Times New Roman"/>
          <w:sz w:val="20"/>
          <w:szCs w:val="20"/>
        </w:rPr>
        <w:t>“Colectivos Culturales Tlalpan” continuará como programa social para el ejercicio 2017</w:t>
      </w:r>
    </w:p>
    <w:p w:rsidR="007C7B26" w:rsidRPr="001B2D25" w:rsidRDefault="007C7B26" w:rsidP="00B74910">
      <w:pPr>
        <w:pStyle w:val="Sinespaciado"/>
        <w:jc w:val="both"/>
        <w:rPr>
          <w:rFonts w:ascii="Times New Roman" w:hAnsi="Times New Roman" w:cs="Times New Roman"/>
          <w:sz w:val="20"/>
          <w:szCs w:val="20"/>
        </w:rPr>
      </w:pPr>
    </w:p>
    <w:p w:rsidR="007C7B26" w:rsidRPr="001B2D25" w:rsidRDefault="00650163" w:rsidP="00B74910">
      <w:pPr>
        <w:pStyle w:val="Default"/>
        <w:jc w:val="both"/>
        <w:rPr>
          <w:color w:val="auto"/>
          <w:sz w:val="20"/>
          <w:szCs w:val="20"/>
        </w:rPr>
      </w:pPr>
      <w:r w:rsidRPr="001B2D25">
        <w:rPr>
          <w:b/>
          <w:bCs/>
          <w:color w:val="auto"/>
          <w:sz w:val="20"/>
          <w:szCs w:val="20"/>
        </w:rPr>
        <w:t>IV</w:t>
      </w:r>
      <w:r w:rsidR="007C7B26" w:rsidRPr="001B2D25">
        <w:rPr>
          <w:b/>
          <w:bCs/>
          <w:color w:val="auto"/>
          <w:sz w:val="20"/>
          <w:szCs w:val="20"/>
        </w:rPr>
        <w:t xml:space="preserve">. EVALUACIÓN DE LA OPERACIÓN DEL PROGRAMA SOCIAL </w:t>
      </w:r>
    </w:p>
    <w:p w:rsidR="0033575F" w:rsidRPr="001B2D25" w:rsidRDefault="0033575F" w:rsidP="00B74910">
      <w:pPr>
        <w:pStyle w:val="Default"/>
        <w:jc w:val="both"/>
        <w:rPr>
          <w:color w:val="auto"/>
          <w:sz w:val="20"/>
          <w:szCs w:val="20"/>
        </w:rPr>
      </w:pPr>
    </w:p>
    <w:p w:rsidR="007C7B26" w:rsidRPr="001B2D25" w:rsidRDefault="00650163" w:rsidP="00B74910">
      <w:pPr>
        <w:pStyle w:val="Default"/>
        <w:jc w:val="both"/>
        <w:rPr>
          <w:color w:val="auto"/>
          <w:sz w:val="20"/>
          <w:szCs w:val="20"/>
        </w:rPr>
      </w:pPr>
      <w:r w:rsidRPr="001B2D25">
        <w:rPr>
          <w:b/>
          <w:bCs/>
          <w:color w:val="auto"/>
          <w:sz w:val="20"/>
          <w:szCs w:val="20"/>
        </w:rPr>
        <w:t>IV</w:t>
      </w:r>
      <w:r w:rsidR="007C7B26" w:rsidRPr="001B2D25">
        <w:rPr>
          <w:b/>
          <w:bCs/>
          <w:color w:val="auto"/>
          <w:sz w:val="20"/>
          <w:szCs w:val="20"/>
        </w:rPr>
        <w:t xml:space="preserve">.1. Estructura Operativa del Programa Social en 2016 </w:t>
      </w:r>
    </w:p>
    <w:p w:rsidR="007C7B26" w:rsidRPr="001B2D25" w:rsidRDefault="007C7B26" w:rsidP="00B74910">
      <w:pPr>
        <w:pStyle w:val="Default"/>
        <w:jc w:val="both"/>
        <w:rPr>
          <w:color w:val="auto"/>
          <w:sz w:val="20"/>
          <w:szCs w:val="20"/>
        </w:rPr>
      </w:pPr>
    </w:p>
    <w:p w:rsidR="002852D1" w:rsidRPr="001B2D25" w:rsidRDefault="002852D1" w:rsidP="00B74910">
      <w:pPr>
        <w:pStyle w:val="Default"/>
        <w:jc w:val="both"/>
        <w:rPr>
          <w:color w:val="auto"/>
          <w:sz w:val="20"/>
          <w:szCs w:val="20"/>
        </w:rPr>
      </w:pPr>
      <w:r w:rsidRPr="001B2D25">
        <w:rPr>
          <w:color w:val="auto"/>
          <w:sz w:val="20"/>
          <w:szCs w:val="20"/>
        </w:rPr>
        <w:t>La estructura Operativa del Programa está conformada jerárquicamente por</w:t>
      </w:r>
    </w:p>
    <w:p w:rsidR="00EB2948" w:rsidRPr="001B2D25" w:rsidRDefault="00EB2948" w:rsidP="00B74910">
      <w:pPr>
        <w:pStyle w:val="Default"/>
        <w:jc w:val="both"/>
        <w:rPr>
          <w:color w:val="auto"/>
          <w:sz w:val="20"/>
          <w:szCs w:val="20"/>
        </w:rPr>
      </w:pPr>
    </w:p>
    <w:p w:rsidR="002852D1" w:rsidRPr="001B2D25" w:rsidRDefault="002852D1" w:rsidP="00B74910">
      <w:pPr>
        <w:pStyle w:val="Default"/>
        <w:numPr>
          <w:ilvl w:val="0"/>
          <w:numId w:val="1"/>
        </w:numPr>
        <w:rPr>
          <w:color w:val="auto"/>
          <w:sz w:val="20"/>
          <w:szCs w:val="20"/>
        </w:rPr>
      </w:pPr>
      <w:r w:rsidRPr="001B2D25">
        <w:rPr>
          <w:color w:val="auto"/>
          <w:sz w:val="20"/>
          <w:szCs w:val="20"/>
        </w:rPr>
        <w:t>Jefe de Unidad Departamental</w:t>
      </w:r>
    </w:p>
    <w:p w:rsidR="002852D1" w:rsidRPr="001B2D25" w:rsidRDefault="002852D1" w:rsidP="00B74910">
      <w:pPr>
        <w:pStyle w:val="Default"/>
        <w:numPr>
          <w:ilvl w:val="0"/>
          <w:numId w:val="1"/>
        </w:numPr>
        <w:rPr>
          <w:color w:val="auto"/>
          <w:sz w:val="20"/>
          <w:szCs w:val="20"/>
        </w:rPr>
      </w:pPr>
      <w:r w:rsidRPr="001B2D25">
        <w:rPr>
          <w:color w:val="auto"/>
          <w:sz w:val="20"/>
          <w:szCs w:val="20"/>
        </w:rPr>
        <w:t>Coordinadores</w:t>
      </w:r>
    </w:p>
    <w:p w:rsidR="002852D1" w:rsidRPr="001B2D25" w:rsidRDefault="002852D1" w:rsidP="00B74910">
      <w:pPr>
        <w:pStyle w:val="Default"/>
        <w:numPr>
          <w:ilvl w:val="0"/>
          <w:numId w:val="1"/>
        </w:numPr>
        <w:rPr>
          <w:color w:val="auto"/>
          <w:sz w:val="20"/>
          <w:szCs w:val="20"/>
        </w:rPr>
      </w:pPr>
      <w:r w:rsidRPr="001B2D25">
        <w:rPr>
          <w:color w:val="auto"/>
          <w:sz w:val="20"/>
          <w:szCs w:val="20"/>
        </w:rPr>
        <w:t xml:space="preserve">Auxiliares </w:t>
      </w:r>
      <w:r w:rsidR="0012180C" w:rsidRPr="001B2D25">
        <w:rPr>
          <w:color w:val="auto"/>
          <w:sz w:val="20"/>
          <w:szCs w:val="20"/>
        </w:rPr>
        <w:t>Operativos</w:t>
      </w:r>
    </w:p>
    <w:p w:rsidR="002852D1" w:rsidRPr="001B2D25" w:rsidRDefault="0012180C" w:rsidP="00B74910">
      <w:pPr>
        <w:pStyle w:val="Default"/>
        <w:numPr>
          <w:ilvl w:val="0"/>
          <w:numId w:val="1"/>
        </w:numPr>
        <w:rPr>
          <w:color w:val="auto"/>
          <w:sz w:val="20"/>
          <w:szCs w:val="20"/>
        </w:rPr>
      </w:pPr>
      <w:r w:rsidRPr="001B2D25">
        <w:rPr>
          <w:color w:val="auto"/>
          <w:sz w:val="20"/>
          <w:szCs w:val="20"/>
        </w:rPr>
        <w:t>Auxiliares A</w:t>
      </w:r>
      <w:r w:rsidR="002852D1" w:rsidRPr="001B2D25">
        <w:rPr>
          <w:color w:val="auto"/>
          <w:sz w:val="20"/>
          <w:szCs w:val="20"/>
        </w:rPr>
        <w:t>dministrativos</w:t>
      </w:r>
    </w:p>
    <w:p w:rsidR="002852D1" w:rsidRPr="001B2D25" w:rsidRDefault="002852D1" w:rsidP="00B74910">
      <w:pPr>
        <w:pStyle w:val="Default"/>
        <w:rPr>
          <w:color w:val="auto"/>
          <w:sz w:val="20"/>
          <w:szCs w:val="20"/>
        </w:rPr>
      </w:pPr>
    </w:p>
    <w:p w:rsidR="002852D1" w:rsidRPr="001B2D25" w:rsidRDefault="002852D1" w:rsidP="00B74910">
      <w:pPr>
        <w:pStyle w:val="Default"/>
        <w:rPr>
          <w:color w:val="auto"/>
          <w:sz w:val="20"/>
          <w:szCs w:val="20"/>
        </w:rPr>
      </w:pPr>
      <w:r w:rsidRPr="001B2D25">
        <w:rPr>
          <w:color w:val="auto"/>
          <w:sz w:val="20"/>
          <w:szCs w:val="20"/>
        </w:rPr>
        <w:t>Bajo el siguiente esquema:</w:t>
      </w:r>
    </w:p>
    <w:p w:rsidR="002852D1" w:rsidRPr="001B2D25" w:rsidRDefault="002852D1" w:rsidP="00B74910">
      <w:pPr>
        <w:pStyle w:val="Default"/>
        <w:rPr>
          <w:color w:val="auto"/>
          <w:sz w:val="20"/>
          <w:szCs w:val="20"/>
        </w:rPr>
      </w:pPr>
    </w:p>
    <w:p w:rsidR="00554D20" w:rsidRPr="001B2D25" w:rsidRDefault="00554D20" w:rsidP="00B74910">
      <w:pPr>
        <w:pStyle w:val="Default"/>
        <w:jc w:val="center"/>
        <w:rPr>
          <w:color w:val="auto"/>
          <w:sz w:val="20"/>
          <w:szCs w:val="20"/>
        </w:rPr>
      </w:pPr>
      <w:r w:rsidRPr="001B2D25">
        <w:rPr>
          <w:noProof/>
          <w:color w:val="auto"/>
          <w:sz w:val="20"/>
          <w:szCs w:val="20"/>
          <w:lang w:eastAsia="es-MX"/>
        </w:rPr>
        <w:drawing>
          <wp:inline distT="0" distB="0" distL="0" distR="0">
            <wp:extent cx="4695825" cy="1692234"/>
            <wp:effectExtent l="0" t="0" r="0" b="2286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B3EA8" w:rsidRPr="001B2D25" w:rsidRDefault="000B3EA8" w:rsidP="00B74910">
      <w:pPr>
        <w:pStyle w:val="Default"/>
        <w:jc w:val="both"/>
        <w:rPr>
          <w:color w:val="auto"/>
          <w:sz w:val="20"/>
          <w:szCs w:val="20"/>
        </w:rPr>
      </w:pPr>
    </w:p>
    <w:p w:rsidR="007C7B26" w:rsidRPr="001B2D25" w:rsidRDefault="004B5FB7" w:rsidP="00B74910">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Descripción de puestos </w:t>
      </w:r>
    </w:p>
    <w:p w:rsidR="00EB2948" w:rsidRPr="001B2D25" w:rsidRDefault="00EB2948" w:rsidP="00B74910">
      <w:pPr>
        <w:pStyle w:val="Sinespaciado"/>
        <w:jc w:val="both"/>
        <w:rPr>
          <w:rFonts w:ascii="Times New Roman" w:hAnsi="Times New Roman" w:cs="Times New Roman"/>
          <w:sz w:val="20"/>
          <w:szCs w:val="20"/>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058"/>
        <w:gridCol w:w="1139"/>
        <w:gridCol w:w="1279"/>
        <w:gridCol w:w="979"/>
        <w:gridCol w:w="630"/>
        <w:gridCol w:w="1507"/>
        <w:gridCol w:w="1532"/>
      </w:tblGrid>
      <w:tr w:rsidR="005B05F2" w:rsidRPr="001B2D25" w:rsidTr="00B1541A">
        <w:trPr>
          <w:trHeight w:val="247"/>
          <w:jc w:val="center"/>
        </w:trPr>
        <w:tc>
          <w:tcPr>
            <w:tcW w:w="693"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Puesto</w:t>
            </w:r>
          </w:p>
        </w:tc>
        <w:tc>
          <w:tcPr>
            <w:tcW w:w="561"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Formación requerida</w:t>
            </w:r>
          </w:p>
        </w:tc>
        <w:tc>
          <w:tcPr>
            <w:tcW w:w="604"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Experiencia requerida</w:t>
            </w:r>
          </w:p>
        </w:tc>
        <w:tc>
          <w:tcPr>
            <w:tcW w:w="678"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Funciones</w:t>
            </w:r>
          </w:p>
        </w:tc>
        <w:tc>
          <w:tcPr>
            <w:tcW w:w="519"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Sexo</w:t>
            </w:r>
          </w:p>
        </w:tc>
        <w:tc>
          <w:tcPr>
            <w:tcW w:w="334"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Edad</w:t>
            </w:r>
          </w:p>
        </w:tc>
        <w:tc>
          <w:tcPr>
            <w:tcW w:w="799"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Formación de la persona ocupante</w:t>
            </w:r>
          </w:p>
        </w:tc>
        <w:tc>
          <w:tcPr>
            <w:tcW w:w="812" w:type="pct"/>
            <w:vAlign w:val="center"/>
          </w:tcPr>
          <w:p w:rsidR="00626C52" w:rsidRPr="001B2D25" w:rsidRDefault="00626C52" w:rsidP="00B74910">
            <w:pPr>
              <w:pStyle w:val="Default"/>
              <w:jc w:val="center"/>
              <w:rPr>
                <w:color w:val="auto"/>
                <w:sz w:val="20"/>
                <w:szCs w:val="20"/>
              </w:rPr>
            </w:pPr>
            <w:r w:rsidRPr="001B2D25">
              <w:rPr>
                <w:b/>
                <w:bCs/>
                <w:color w:val="auto"/>
                <w:sz w:val="20"/>
                <w:szCs w:val="20"/>
              </w:rPr>
              <w:t>Experiencia de la persona ocupante</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Jefe de Unidad Departamental (estructura)</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 xml:space="preserve">Responsable de la operación del programa </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32</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Licenciatura en Ciencias de la Comunicación, UNAM (concluido)</w:t>
            </w:r>
          </w:p>
        </w:tc>
        <w:tc>
          <w:tcPr>
            <w:tcW w:w="812" w:type="pct"/>
            <w:vAlign w:val="center"/>
          </w:tcPr>
          <w:p w:rsidR="003414A5" w:rsidRPr="001B2D25" w:rsidRDefault="003414A5" w:rsidP="00223B87">
            <w:pPr>
              <w:spacing w:after="0" w:line="240" w:lineRule="auto"/>
              <w:jc w:val="both"/>
              <w:rPr>
                <w:bCs/>
                <w:sz w:val="20"/>
                <w:szCs w:val="20"/>
              </w:rPr>
            </w:pPr>
            <w:r w:rsidRPr="001B2D25">
              <w:rPr>
                <w:rFonts w:ascii="Times New Roman" w:hAnsi="Times New Roman" w:cs="Times New Roman"/>
                <w:sz w:val="20"/>
                <w:szCs w:val="20"/>
              </w:rPr>
              <w:t xml:space="preserve">Asesor de Cultura del Sistema de Transporte Colectivo. Metro de la Ciudad de México, </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Coordinadora de seguimiento (Nomina 8)</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Apoyo a los Enlaces Coordinadores de las zonas territoriales y a los beneficiarios del programa</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Femenino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65</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Licenciatura en Historia</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Gestora Cultural, Asesora de la Dirección General de Cultura en Tlalpan, colaboración en el área de Proyectos de la Secretaría de Cultura</w:t>
            </w:r>
          </w:p>
        </w:tc>
      </w:tr>
      <w:tr w:rsidR="002E6ADE"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 xml:space="preserve">Enlace </w:t>
            </w:r>
            <w:r w:rsidRPr="001B2D25">
              <w:rPr>
                <w:bCs/>
                <w:color w:val="auto"/>
                <w:sz w:val="20"/>
                <w:szCs w:val="20"/>
              </w:rPr>
              <w:lastRenderedPageBreak/>
              <w:t>Coordinador A (estructura)</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 xml:space="preserve">No se </w:t>
            </w:r>
            <w:r w:rsidRPr="001B2D25">
              <w:rPr>
                <w:rFonts w:ascii="Times New Roman" w:hAnsi="Times New Roman" w:cs="Times New Roman"/>
                <w:sz w:val="20"/>
                <w:szCs w:val="20"/>
              </w:rPr>
              <w:lastRenderedPageBreak/>
              <w:t>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lastRenderedPageBreak/>
              <w:t xml:space="preserve">No se </w:t>
            </w:r>
            <w:r w:rsidRPr="001B2D25">
              <w:rPr>
                <w:rFonts w:ascii="Times New Roman" w:hAnsi="Times New Roman" w:cs="Times New Roman"/>
                <w:sz w:val="20"/>
                <w:szCs w:val="20"/>
              </w:rPr>
              <w:lastRenderedPageBreak/>
              <w:t>indica en el perfil del puesto</w:t>
            </w:r>
          </w:p>
        </w:tc>
        <w:tc>
          <w:tcPr>
            <w:tcW w:w="678"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lastRenderedPageBreak/>
              <w:t xml:space="preserve">Seguimiento, </w:t>
            </w:r>
            <w:r w:rsidRPr="001B2D25">
              <w:rPr>
                <w:bCs/>
                <w:color w:val="auto"/>
                <w:sz w:val="20"/>
                <w:szCs w:val="20"/>
              </w:rPr>
              <w:lastRenderedPageBreak/>
              <w:t>supervisión y apoyo a los Colectivos en la Zona Territorial  III</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lastRenderedPageBreak/>
              <w:t>Masculin</w:t>
            </w:r>
            <w:r w:rsidRPr="001B2D25">
              <w:rPr>
                <w:bCs/>
                <w:color w:val="auto"/>
                <w:sz w:val="20"/>
                <w:szCs w:val="20"/>
              </w:rPr>
              <w:lastRenderedPageBreak/>
              <w:t>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lastRenderedPageBreak/>
              <w:t>36</w:t>
            </w:r>
            <w:r w:rsidR="00404528" w:rsidRPr="001B2D25">
              <w:rPr>
                <w:bCs/>
                <w:color w:val="auto"/>
                <w:sz w:val="20"/>
                <w:szCs w:val="20"/>
              </w:rPr>
              <w:t xml:space="preserve"> </w:t>
            </w:r>
            <w:r w:rsidR="00404528" w:rsidRPr="001B2D25">
              <w:rPr>
                <w:bCs/>
                <w:color w:val="auto"/>
                <w:sz w:val="20"/>
                <w:szCs w:val="20"/>
              </w:rPr>
              <w:lastRenderedPageBreak/>
              <w:t>años</w:t>
            </w:r>
          </w:p>
        </w:tc>
        <w:tc>
          <w:tcPr>
            <w:tcW w:w="799" w:type="pct"/>
            <w:vAlign w:val="center"/>
          </w:tcPr>
          <w:p w:rsidR="002E6ADE" w:rsidRPr="001B2D25" w:rsidRDefault="003414A5"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Cs/>
                <w:sz w:val="20"/>
                <w:szCs w:val="20"/>
              </w:rPr>
              <w:lastRenderedPageBreak/>
              <w:t xml:space="preserve">Posgrado </w:t>
            </w:r>
            <w:r w:rsidRPr="001B2D25">
              <w:rPr>
                <w:rFonts w:ascii="Times New Roman" w:hAnsi="Times New Roman" w:cs="Times New Roman"/>
                <w:sz w:val="20"/>
                <w:szCs w:val="20"/>
              </w:rPr>
              <w:lastRenderedPageBreak/>
              <w:t>U</w:t>
            </w:r>
            <w:r w:rsidR="002E6ADE" w:rsidRPr="001B2D25">
              <w:rPr>
                <w:rFonts w:ascii="Times New Roman" w:hAnsi="Times New Roman" w:cs="Times New Roman"/>
                <w:sz w:val="20"/>
                <w:szCs w:val="20"/>
              </w:rPr>
              <w:t>NAM</w:t>
            </w:r>
          </w:p>
          <w:p w:rsidR="003414A5" w:rsidRPr="001B2D25" w:rsidRDefault="003414A5" w:rsidP="00B749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sz w:val="20"/>
                <w:szCs w:val="20"/>
              </w:rPr>
              <w:t>Maestría en Estudios Latinoamericanos</w:t>
            </w:r>
          </w:p>
        </w:tc>
        <w:tc>
          <w:tcPr>
            <w:tcW w:w="812" w:type="pct"/>
            <w:vAlign w:val="center"/>
          </w:tcPr>
          <w:p w:rsidR="003414A5" w:rsidRPr="001B2D25" w:rsidRDefault="002E6ADE" w:rsidP="00B749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sz w:val="20"/>
                <w:szCs w:val="20"/>
              </w:rPr>
              <w:lastRenderedPageBreak/>
              <w:t>D</w:t>
            </w:r>
            <w:r w:rsidR="003414A5" w:rsidRPr="001B2D25">
              <w:rPr>
                <w:rFonts w:ascii="Times New Roman" w:hAnsi="Times New Roman" w:cs="Times New Roman"/>
                <w:sz w:val="20"/>
                <w:szCs w:val="20"/>
              </w:rPr>
              <w:t>esarrollo</w:t>
            </w:r>
            <w:r w:rsidRPr="001B2D25">
              <w:rPr>
                <w:rFonts w:ascii="Times New Roman" w:hAnsi="Times New Roman" w:cs="Times New Roman"/>
                <w:sz w:val="20"/>
                <w:szCs w:val="20"/>
              </w:rPr>
              <w:t xml:space="preserve"> de</w:t>
            </w:r>
            <w:r w:rsidR="003414A5" w:rsidRPr="001B2D25">
              <w:rPr>
                <w:rFonts w:ascii="Times New Roman" w:hAnsi="Times New Roman" w:cs="Times New Roman"/>
                <w:sz w:val="20"/>
                <w:szCs w:val="20"/>
              </w:rPr>
              <w:t xml:space="preserve"> </w:t>
            </w:r>
            <w:r w:rsidR="003414A5" w:rsidRPr="001B2D25">
              <w:rPr>
                <w:rFonts w:ascii="Times New Roman" w:hAnsi="Times New Roman" w:cs="Times New Roman"/>
                <w:sz w:val="20"/>
                <w:szCs w:val="20"/>
              </w:rPr>
              <w:lastRenderedPageBreak/>
              <w:t>investigación sobre distintas manifestaciones de la cultura popular y afro descendiente en Brasil.</w:t>
            </w:r>
            <w:r w:rsidRPr="001B2D25">
              <w:rPr>
                <w:rFonts w:ascii="Times New Roman" w:hAnsi="Times New Roman" w:cs="Times New Roman"/>
                <w:sz w:val="20"/>
                <w:szCs w:val="20"/>
              </w:rPr>
              <w:t xml:space="preserve"> Impartición de </w:t>
            </w:r>
            <w:r w:rsidR="003414A5" w:rsidRPr="001B2D25">
              <w:rPr>
                <w:rFonts w:ascii="Times New Roman" w:hAnsi="Times New Roman" w:cs="Times New Roman"/>
                <w:sz w:val="20"/>
                <w:szCs w:val="20"/>
              </w:rPr>
              <w:t xml:space="preserve">talleres para niños y jóvenes </w:t>
            </w:r>
            <w:r w:rsidRPr="001B2D25">
              <w:rPr>
                <w:rFonts w:ascii="Times New Roman" w:hAnsi="Times New Roman" w:cs="Times New Roman"/>
                <w:sz w:val="20"/>
                <w:szCs w:val="20"/>
              </w:rPr>
              <w:t>en</w:t>
            </w:r>
            <w:r w:rsidR="003414A5" w:rsidRPr="001B2D25">
              <w:rPr>
                <w:rFonts w:ascii="Times New Roman" w:hAnsi="Times New Roman" w:cs="Times New Roman"/>
                <w:sz w:val="20"/>
                <w:szCs w:val="20"/>
              </w:rPr>
              <w:t xml:space="preserve"> Centro Cultural La Pirámide, BJ; Casa de Cultura Fuego Nuevo, Iztapalapa; Escuela Secundaria-Preparatoria LOGOS), </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lastRenderedPageBreak/>
              <w:t>Coordinador B (estructura)</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Seguimiento, supervisión y apoyo a los Colectivos en la Zona Territorial II y V</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40</w:t>
            </w:r>
            <w:r w:rsidR="00404528" w:rsidRPr="001B2D25">
              <w:rPr>
                <w:bCs/>
                <w:color w:val="auto"/>
                <w:sz w:val="20"/>
                <w:szCs w:val="20"/>
              </w:rPr>
              <w:t xml:space="preserve"> años</w:t>
            </w:r>
          </w:p>
        </w:tc>
        <w:tc>
          <w:tcPr>
            <w:tcW w:w="799"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Licenciatura en Sociología</w:t>
            </w:r>
          </w:p>
        </w:tc>
        <w:tc>
          <w:tcPr>
            <w:tcW w:w="812"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Participación como Enlace Coordinador en la Fábrica de Artes y Oficios del Estado de México “FARO DEL AIRE”</w:t>
            </w:r>
          </w:p>
        </w:tc>
      </w:tr>
      <w:tr w:rsidR="002E6ADE"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Enlace Coordinador C (estructura)</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Seguimiento, supervisión y apoyo a los Colectivos en la Zona Territorial II y IV</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29</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Licenciatura en Lingüística y Literatura Hispánica</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Docente en Escuela de Comunicación y Ciencias Humanas , Director General/Comunidad Comelibros A.C y Coordinador, gestor cultural, community manager, lector en voz alta y tallerista</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Auxiliar Operativo (Base)</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Apoyo a los Colectivos en cuanto a logística, materiales y necesidades técnicas.</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30</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 xml:space="preserve">Carrera técnica en comunicación </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Personal Operativo para el área de Cultura desde hace 7 años</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Auxiliar Operativo (Honorarios)</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 xml:space="preserve">Apoyo a los Colectivos en cuanto a logística, materiales y necesidades </w:t>
            </w:r>
            <w:r w:rsidRPr="001B2D25">
              <w:rPr>
                <w:bCs/>
                <w:color w:val="auto"/>
                <w:sz w:val="20"/>
                <w:szCs w:val="20"/>
              </w:rPr>
              <w:lastRenderedPageBreak/>
              <w:t>técnicas.</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lastRenderedPageBreak/>
              <w:t>Masculino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23</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Bachillerato</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Personal Operativo del área de Cultura desde hace 3 años</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lastRenderedPageBreak/>
              <w:t>Auxiliar Administrativo Nomina 8)</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Seguimiento administrativo del programa y los beneficiarios</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Femenino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51</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Carrera técnica</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Personal administrativo del área de Cultura desde hace 9 años</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Auxiliar Administrativo (Nomina 8)</w:t>
            </w:r>
          </w:p>
        </w:tc>
        <w:tc>
          <w:tcPr>
            <w:tcW w:w="561"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04" w:type="pct"/>
            <w:vAlign w:val="center"/>
          </w:tcPr>
          <w:p w:rsidR="003414A5" w:rsidRPr="001B2D25" w:rsidRDefault="003414A5"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indica en el perfil del puesto</w:t>
            </w:r>
          </w:p>
        </w:tc>
        <w:tc>
          <w:tcPr>
            <w:tcW w:w="678" w:type="pct"/>
            <w:vAlign w:val="center"/>
          </w:tcPr>
          <w:p w:rsidR="003414A5" w:rsidRPr="001B2D25" w:rsidRDefault="00784F1E" w:rsidP="00B74910">
            <w:pPr>
              <w:pStyle w:val="Default"/>
              <w:jc w:val="both"/>
              <w:rPr>
                <w:bCs/>
                <w:color w:val="auto"/>
                <w:sz w:val="20"/>
                <w:szCs w:val="20"/>
              </w:rPr>
            </w:pPr>
            <w:r w:rsidRPr="001B2D25">
              <w:rPr>
                <w:bCs/>
                <w:color w:val="auto"/>
                <w:sz w:val="20"/>
                <w:szCs w:val="20"/>
              </w:rPr>
              <w:t>Seguimiento administrativo del programa y los beneficiarios</w:t>
            </w:r>
          </w:p>
        </w:tc>
        <w:tc>
          <w:tcPr>
            <w:tcW w:w="51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Femenino</w:t>
            </w:r>
          </w:p>
        </w:tc>
        <w:tc>
          <w:tcPr>
            <w:tcW w:w="334"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30</w:t>
            </w:r>
            <w:r w:rsidR="00404528" w:rsidRPr="001B2D25">
              <w:rPr>
                <w:bCs/>
                <w:color w:val="auto"/>
                <w:sz w:val="20"/>
                <w:szCs w:val="20"/>
              </w:rPr>
              <w:t xml:space="preserve"> años</w:t>
            </w:r>
          </w:p>
        </w:tc>
        <w:tc>
          <w:tcPr>
            <w:tcW w:w="799"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Bachillerato</w:t>
            </w:r>
          </w:p>
        </w:tc>
        <w:tc>
          <w:tcPr>
            <w:tcW w:w="812" w:type="pct"/>
            <w:vAlign w:val="center"/>
          </w:tcPr>
          <w:p w:rsidR="003414A5" w:rsidRPr="001B2D25" w:rsidRDefault="003414A5" w:rsidP="00B74910">
            <w:pPr>
              <w:pStyle w:val="Default"/>
              <w:jc w:val="both"/>
              <w:rPr>
                <w:bCs/>
                <w:color w:val="auto"/>
                <w:sz w:val="20"/>
                <w:szCs w:val="20"/>
              </w:rPr>
            </w:pPr>
            <w:r w:rsidRPr="001B2D25">
              <w:rPr>
                <w:bCs/>
                <w:color w:val="auto"/>
                <w:sz w:val="20"/>
                <w:szCs w:val="20"/>
              </w:rPr>
              <w:t>Personal administrativo del área de Cultura desde hace 4 años</w:t>
            </w:r>
          </w:p>
        </w:tc>
      </w:tr>
      <w:tr w:rsidR="005B05F2" w:rsidRPr="001B2D25" w:rsidTr="00B1541A">
        <w:trPr>
          <w:trHeight w:val="247"/>
          <w:jc w:val="center"/>
        </w:trPr>
        <w:tc>
          <w:tcPr>
            <w:tcW w:w="693" w:type="pct"/>
            <w:vAlign w:val="center"/>
          </w:tcPr>
          <w:p w:rsidR="003414A5" w:rsidRPr="001B2D25" w:rsidRDefault="003414A5" w:rsidP="00B74910">
            <w:pPr>
              <w:pStyle w:val="Default"/>
              <w:jc w:val="both"/>
              <w:rPr>
                <w:bCs/>
                <w:color w:val="auto"/>
                <w:sz w:val="20"/>
                <w:szCs w:val="20"/>
              </w:rPr>
            </w:pPr>
          </w:p>
        </w:tc>
        <w:tc>
          <w:tcPr>
            <w:tcW w:w="561" w:type="pct"/>
            <w:vAlign w:val="center"/>
          </w:tcPr>
          <w:p w:rsidR="003414A5" w:rsidRPr="001B2D25" w:rsidRDefault="003414A5" w:rsidP="00B74910">
            <w:pPr>
              <w:pStyle w:val="Default"/>
              <w:jc w:val="both"/>
              <w:rPr>
                <w:bCs/>
                <w:color w:val="auto"/>
                <w:sz w:val="20"/>
                <w:szCs w:val="20"/>
              </w:rPr>
            </w:pPr>
          </w:p>
        </w:tc>
        <w:tc>
          <w:tcPr>
            <w:tcW w:w="604" w:type="pct"/>
            <w:vAlign w:val="center"/>
          </w:tcPr>
          <w:p w:rsidR="003414A5" w:rsidRPr="001B2D25" w:rsidRDefault="003414A5" w:rsidP="00B74910">
            <w:pPr>
              <w:pStyle w:val="Default"/>
              <w:jc w:val="both"/>
              <w:rPr>
                <w:bCs/>
                <w:color w:val="auto"/>
                <w:sz w:val="20"/>
                <w:szCs w:val="20"/>
              </w:rPr>
            </w:pPr>
          </w:p>
        </w:tc>
        <w:tc>
          <w:tcPr>
            <w:tcW w:w="678" w:type="pct"/>
            <w:vAlign w:val="center"/>
          </w:tcPr>
          <w:p w:rsidR="003414A5" w:rsidRPr="001B2D25" w:rsidRDefault="003414A5" w:rsidP="00B74910">
            <w:pPr>
              <w:pStyle w:val="Default"/>
              <w:jc w:val="both"/>
              <w:rPr>
                <w:bCs/>
                <w:color w:val="auto"/>
                <w:sz w:val="20"/>
                <w:szCs w:val="20"/>
              </w:rPr>
            </w:pPr>
          </w:p>
        </w:tc>
        <w:tc>
          <w:tcPr>
            <w:tcW w:w="519" w:type="pct"/>
            <w:vAlign w:val="center"/>
          </w:tcPr>
          <w:p w:rsidR="003414A5" w:rsidRPr="001B2D25" w:rsidRDefault="003414A5" w:rsidP="00B74910">
            <w:pPr>
              <w:pStyle w:val="Default"/>
              <w:jc w:val="both"/>
              <w:rPr>
                <w:bCs/>
                <w:color w:val="auto"/>
                <w:sz w:val="20"/>
                <w:szCs w:val="20"/>
              </w:rPr>
            </w:pPr>
          </w:p>
        </w:tc>
        <w:tc>
          <w:tcPr>
            <w:tcW w:w="334" w:type="pct"/>
            <w:vAlign w:val="center"/>
          </w:tcPr>
          <w:p w:rsidR="003414A5" w:rsidRPr="001B2D25" w:rsidRDefault="003414A5" w:rsidP="00B74910">
            <w:pPr>
              <w:pStyle w:val="Default"/>
              <w:jc w:val="both"/>
              <w:rPr>
                <w:bCs/>
                <w:color w:val="auto"/>
                <w:sz w:val="20"/>
                <w:szCs w:val="20"/>
              </w:rPr>
            </w:pPr>
          </w:p>
        </w:tc>
        <w:tc>
          <w:tcPr>
            <w:tcW w:w="799" w:type="pct"/>
            <w:vAlign w:val="center"/>
          </w:tcPr>
          <w:p w:rsidR="003414A5" w:rsidRPr="001B2D25" w:rsidRDefault="003414A5" w:rsidP="00B74910">
            <w:pPr>
              <w:pStyle w:val="Default"/>
              <w:jc w:val="both"/>
              <w:rPr>
                <w:bCs/>
                <w:color w:val="auto"/>
                <w:sz w:val="20"/>
                <w:szCs w:val="20"/>
              </w:rPr>
            </w:pPr>
          </w:p>
        </w:tc>
        <w:tc>
          <w:tcPr>
            <w:tcW w:w="812" w:type="pct"/>
            <w:vAlign w:val="center"/>
          </w:tcPr>
          <w:p w:rsidR="003414A5" w:rsidRPr="001B2D25" w:rsidRDefault="003414A5" w:rsidP="00B74910">
            <w:pPr>
              <w:pStyle w:val="Default"/>
              <w:jc w:val="both"/>
              <w:rPr>
                <w:bCs/>
                <w:color w:val="auto"/>
                <w:sz w:val="20"/>
                <w:szCs w:val="20"/>
              </w:rPr>
            </w:pPr>
          </w:p>
        </w:tc>
      </w:tr>
    </w:tbl>
    <w:p w:rsidR="00626C52" w:rsidRPr="001B2D25" w:rsidRDefault="00626C52" w:rsidP="00B74910">
      <w:pPr>
        <w:pStyle w:val="Sinespaciado"/>
        <w:jc w:val="both"/>
        <w:rPr>
          <w:rFonts w:ascii="Times New Roman" w:hAnsi="Times New Roman" w:cs="Times New Roman"/>
          <w:sz w:val="20"/>
          <w:szCs w:val="20"/>
        </w:rPr>
      </w:pPr>
    </w:p>
    <w:p w:rsidR="00626C52" w:rsidRPr="001B2D25" w:rsidRDefault="00650163" w:rsidP="00B74910">
      <w:pPr>
        <w:pStyle w:val="Default"/>
        <w:jc w:val="both"/>
        <w:rPr>
          <w:b/>
          <w:bCs/>
          <w:color w:val="auto"/>
          <w:sz w:val="20"/>
          <w:szCs w:val="20"/>
        </w:rPr>
      </w:pPr>
      <w:r w:rsidRPr="001B2D25">
        <w:rPr>
          <w:b/>
          <w:bCs/>
          <w:color w:val="auto"/>
          <w:sz w:val="20"/>
          <w:szCs w:val="20"/>
        </w:rPr>
        <w:t>IV</w:t>
      </w:r>
      <w:r w:rsidR="00626C52" w:rsidRPr="001B2D25">
        <w:rPr>
          <w:b/>
          <w:bCs/>
          <w:color w:val="auto"/>
          <w:sz w:val="20"/>
          <w:szCs w:val="20"/>
        </w:rPr>
        <w:t xml:space="preserve">.2. Congruencia de la Operación del Programa Social en 2016 con su Diseño </w:t>
      </w:r>
    </w:p>
    <w:p w:rsidR="00626C52" w:rsidRPr="001B2D25" w:rsidRDefault="00626C52" w:rsidP="00B74910">
      <w:pPr>
        <w:pStyle w:val="Sinespaciad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2321"/>
        <w:gridCol w:w="1829"/>
        <w:gridCol w:w="1810"/>
        <w:gridCol w:w="1802"/>
      </w:tblGrid>
      <w:tr w:rsidR="00626C52" w:rsidRPr="001B2D25" w:rsidTr="00853444">
        <w:trPr>
          <w:trHeight w:val="247"/>
        </w:trPr>
        <w:tc>
          <w:tcPr>
            <w:tcW w:w="947" w:type="pct"/>
          </w:tcPr>
          <w:p w:rsidR="00626C52" w:rsidRPr="001B2D25" w:rsidRDefault="00626C52" w:rsidP="00B74910">
            <w:pPr>
              <w:pStyle w:val="Default"/>
              <w:jc w:val="both"/>
              <w:rPr>
                <w:color w:val="auto"/>
                <w:sz w:val="20"/>
                <w:szCs w:val="20"/>
              </w:rPr>
            </w:pPr>
            <w:r w:rsidRPr="001B2D25">
              <w:rPr>
                <w:b/>
                <w:bCs/>
                <w:color w:val="auto"/>
                <w:sz w:val="20"/>
                <w:szCs w:val="20"/>
              </w:rPr>
              <w:t xml:space="preserve">Apartado </w:t>
            </w:r>
          </w:p>
        </w:tc>
        <w:tc>
          <w:tcPr>
            <w:tcW w:w="1212" w:type="pct"/>
          </w:tcPr>
          <w:p w:rsidR="00626C52" w:rsidRPr="001B2D25" w:rsidRDefault="00626C52" w:rsidP="00B74910">
            <w:pPr>
              <w:pStyle w:val="Default"/>
              <w:jc w:val="both"/>
              <w:rPr>
                <w:color w:val="auto"/>
                <w:sz w:val="20"/>
                <w:szCs w:val="20"/>
              </w:rPr>
            </w:pPr>
            <w:r w:rsidRPr="001B2D25">
              <w:rPr>
                <w:b/>
                <w:bCs/>
                <w:color w:val="auto"/>
                <w:sz w:val="20"/>
                <w:szCs w:val="20"/>
              </w:rPr>
              <w:t xml:space="preserve">Reglas de Operación 2016 </w:t>
            </w:r>
          </w:p>
        </w:tc>
        <w:tc>
          <w:tcPr>
            <w:tcW w:w="955" w:type="pct"/>
          </w:tcPr>
          <w:p w:rsidR="00626C52" w:rsidRPr="001B2D25" w:rsidRDefault="00626C52" w:rsidP="00B74910">
            <w:pPr>
              <w:pStyle w:val="Default"/>
              <w:jc w:val="both"/>
              <w:rPr>
                <w:color w:val="auto"/>
                <w:sz w:val="20"/>
                <w:szCs w:val="20"/>
              </w:rPr>
            </w:pPr>
            <w:r w:rsidRPr="001B2D25">
              <w:rPr>
                <w:b/>
                <w:bCs/>
                <w:color w:val="auto"/>
                <w:sz w:val="20"/>
                <w:szCs w:val="20"/>
              </w:rPr>
              <w:t xml:space="preserve">Cómo se realizó en la práctica </w:t>
            </w:r>
          </w:p>
        </w:tc>
        <w:tc>
          <w:tcPr>
            <w:tcW w:w="945" w:type="pct"/>
          </w:tcPr>
          <w:p w:rsidR="00626C52" w:rsidRPr="001B2D25" w:rsidRDefault="00626C52" w:rsidP="00B74910">
            <w:pPr>
              <w:pStyle w:val="Default"/>
              <w:jc w:val="both"/>
              <w:rPr>
                <w:color w:val="auto"/>
                <w:sz w:val="20"/>
                <w:szCs w:val="20"/>
              </w:rPr>
            </w:pPr>
            <w:r w:rsidRPr="001B2D25">
              <w:rPr>
                <w:b/>
                <w:bCs/>
                <w:color w:val="auto"/>
                <w:sz w:val="20"/>
                <w:szCs w:val="20"/>
              </w:rPr>
              <w:t xml:space="preserve">Nivel de cumplimiento </w:t>
            </w:r>
          </w:p>
        </w:tc>
        <w:tc>
          <w:tcPr>
            <w:tcW w:w="941" w:type="pct"/>
          </w:tcPr>
          <w:p w:rsidR="00626C52" w:rsidRPr="001B2D25" w:rsidRDefault="00626C52" w:rsidP="00B74910">
            <w:pPr>
              <w:pStyle w:val="Default"/>
              <w:jc w:val="both"/>
              <w:rPr>
                <w:color w:val="auto"/>
                <w:sz w:val="20"/>
                <w:szCs w:val="20"/>
              </w:rPr>
            </w:pPr>
            <w:r w:rsidRPr="001B2D25">
              <w:rPr>
                <w:b/>
                <w:bCs/>
                <w:color w:val="auto"/>
                <w:sz w:val="20"/>
                <w:szCs w:val="20"/>
              </w:rPr>
              <w:t xml:space="preserve">Justificación </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Introducción </w:t>
            </w:r>
          </w:p>
        </w:tc>
        <w:tc>
          <w:tcPr>
            <w:tcW w:w="1212" w:type="pct"/>
          </w:tcPr>
          <w:p w:rsidR="004C18C6" w:rsidRPr="001B2D25" w:rsidRDefault="004C18C6" w:rsidP="00B74910">
            <w:pPr>
              <w:pStyle w:val="Default"/>
              <w:jc w:val="both"/>
              <w:rPr>
                <w:color w:val="auto"/>
                <w:sz w:val="20"/>
                <w:szCs w:val="20"/>
              </w:rPr>
            </w:pPr>
          </w:p>
        </w:tc>
        <w:tc>
          <w:tcPr>
            <w:tcW w:w="955" w:type="pct"/>
          </w:tcPr>
          <w:p w:rsidR="007F6AE7" w:rsidRPr="001B2D25" w:rsidRDefault="007F6AE7" w:rsidP="00B74910">
            <w:pPr>
              <w:pStyle w:val="Default"/>
              <w:jc w:val="both"/>
              <w:rPr>
                <w:color w:val="auto"/>
                <w:sz w:val="20"/>
                <w:szCs w:val="20"/>
              </w:rPr>
            </w:pPr>
          </w:p>
        </w:tc>
        <w:tc>
          <w:tcPr>
            <w:tcW w:w="945" w:type="pct"/>
          </w:tcPr>
          <w:p w:rsidR="007F6AE7" w:rsidRPr="001B2D25" w:rsidRDefault="007F6AE7" w:rsidP="00B74910">
            <w:pPr>
              <w:pStyle w:val="Default"/>
              <w:jc w:val="both"/>
              <w:rPr>
                <w:color w:val="auto"/>
                <w:sz w:val="20"/>
                <w:szCs w:val="20"/>
              </w:rPr>
            </w:pPr>
          </w:p>
        </w:tc>
        <w:tc>
          <w:tcPr>
            <w:tcW w:w="941" w:type="pct"/>
          </w:tcPr>
          <w:p w:rsidR="007F6AE7" w:rsidRPr="001B2D25" w:rsidRDefault="007F6AE7" w:rsidP="00B74910">
            <w:pPr>
              <w:pStyle w:val="Default"/>
              <w:jc w:val="both"/>
              <w:rPr>
                <w:color w:val="auto"/>
                <w:sz w:val="20"/>
                <w:szCs w:val="20"/>
              </w:rPr>
            </w:pP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I. Dependencia o Entidad Responsable del Programa </w:t>
            </w:r>
          </w:p>
        </w:tc>
        <w:tc>
          <w:tcPr>
            <w:tcW w:w="1212" w:type="pct"/>
            <w:vAlign w:val="center"/>
          </w:tcPr>
          <w:p w:rsidR="007F6AE7" w:rsidRPr="001B2D25" w:rsidRDefault="00395828" w:rsidP="00B74910">
            <w:pPr>
              <w:autoSpaceDE w:val="0"/>
              <w:autoSpaceDN w:val="0"/>
              <w:adjustRightInd w:val="0"/>
              <w:spacing w:after="0" w:line="240" w:lineRule="auto"/>
              <w:jc w:val="both"/>
              <w:rPr>
                <w:sz w:val="20"/>
                <w:szCs w:val="20"/>
              </w:rPr>
            </w:pPr>
            <w:r w:rsidRPr="001B2D25">
              <w:rPr>
                <w:rFonts w:ascii="Times New Roman" w:hAnsi="Times New Roman" w:cs="Times New Roman"/>
                <w:sz w:val="20"/>
                <w:szCs w:val="20"/>
              </w:rPr>
              <w:t>Dirección General de Cultura (coordinación para la implementación del programa), Dirección de Cultura Comunitaria</w:t>
            </w:r>
            <w:r w:rsidR="0033697F" w:rsidRPr="001B2D25">
              <w:rPr>
                <w:rFonts w:ascii="Times New Roman" w:hAnsi="Times New Roman" w:cs="Times New Roman"/>
                <w:sz w:val="20"/>
                <w:szCs w:val="20"/>
              </w:rPr>
              <w:t xml:space="preserve"> </w:t>
            </w:r>
            <w:r w:rsidRPr="001B2D25">
              <w:rPr>
                <w:rFonts w:ascii="Times New Roman" w:hAnsi="Times New Roman" w:cs="Times New Roman"/>
                <w:sz w:val="20"/>
                <w:szCs w:val="20"/>
              </w:rPr>
              <w:t>(seguimiento, verificación, supervisión y control del programa), Jefatura de Unidad Departamental de Cultura Comunitaria</w:t>
            </w:r>
            <w:r w:rsidR="0033697F" w:rsidRPr="001B2D25">
              <w:rPr>
                <w:rFonts w:ascii="Times New Roman" w:hAnsi="Times New Roman" w:cs="Times New Roman"/>
                <w:sz w:val="20"/>
                <w:szCs w:val="20"/>
              </w:rPr>
              <w:t xml:space="preserve"> </w:t>
            </w:r>
            <w:r w:rsidRPr="001B2D25">
              <w:rPr>
                <w:rFonts w:ascii="Times New Roman" w:hAnsi="Times New Roman" w:cs="Times New Roman"/>
                <w:sz w:val="20"/>
                <w:szCs w:val="20"/>
              </w:rPr>
              <w:t>(operación, instrumentación, atención a las solicitudes de las personas interesadas en ser beneficiarias del programa,</w:t>
            </w:r>
            <w:r w:rsidR="0033697F" w:rsidRPr="001B2D25">
              <w:rPr>
                <w:rFonts w:ascii="Times New Roman" w:hAnsi="Times New Roman" w:cs="Times New Roman"/>
                <w:sz w:val="20"/>
                <w:szCs w:val="20"/>
              </w:rPr>
              <w:t xml:space="preserve"> </w:t>
            </w:r>
            <w:r w:rsidRPr="001B2D25">
              <w:rPr>
                <w:sz w:val="20"/>
                <w:szCs w:val="20"/>
              </w:rPr>
              <w:t>concentración, resguardo y sistematización de documentación).</w:t>
            </w:r>
          </w:p>
        </w:tc>
        <w:tc>
          <w:tcPr>
            <w:tcW w:w="955" w:type="pct"/>
          </w:tcPr>
          <w:p w:rsidR="00F5577B" w:rsidRPr="001B2D25" w:rsidRDefault="00F5577B" w:rsidP="00F5577B">
            <w:pPr>
              <w:pStyle w:val="Default"/>
              <w:jc w:val="both"/>
              <w:rPr>
                <w:color w:val="auto"/>
                <w:sz w:val="20"/>
                <w:szCs w:val="20"/>
              </w:rPr>
            </w:pPr>
            <w:r w:rsidRPr="001B2D25">
              <w:rPr>
                <w:color w:val="auto"/>
                <w:sz w:val="20"/>
                <w:szCs w:val="20"/>
              </w:rPr>
              <w:t>La Dirección General de Cultura brindo los elementos y gestiones necesarias que requería el programa  para realizar la entrega de apoyos económicos a los beneficiarios, así como para poder realizar la cooperación con otras áreas.</w:t>
            </w:r>
          </w:p>
          <w:p w:rsidR="00F5577B" w:rsidRPr="001B2D25" w:rsidRDefault="00F5577B" w:rsidP="00F5577B">
            <w:pPr>
              <w:pStyle w:val="Default"/>
              <w:jc w:val="both"/>
              <w:rPr>
                <w:color w:val="auto"/>
                <w:sz w:val="20"/>
                <w:szCs w:val="20"/>
              </w:rPr>
            </w:pPr>
            <w:r w:rsidRPr="001B2D25">
              <w:rPr>
                <w:color w:val="auto"/>
                <w:sz w:val="20"/>
                <w:szCs w:val="20"/>
              </w:rPr>
              <w:t xml:space="preserve">La Dirección de Cultura Comunitaria realizo la validación de selección de los beneficiarios y en el transcurso de ejecución del programa llevo a cabo acciones de seguimiento, verificación, supervisión y control de lo estipulado en las reglas de operación. </w:t>
            </w:r>
          </w:p>
          <w:p w:rsidR="008A3B8C" w:rsidRPr="001B2D25" w:rsidRDefault="00F5577B" w:rsidP="00F5577B">
            <w:pPr>
              <w:pStyle w:val="Default"/>
              <w:jc w:val="both"/>
              <w:rPr>
                <w:color w:val="auto"/>
                <w:sz w:val="20"/>
                <w:szCs w:val="20"/>
              </w:rPr>
            </w:pPr>
            <w:r w:rsidRPr="001B2D25">
              <w:rPr>
                <w:color w:val="auto"/>
                <w:sz w:val="20"/>
                <w:szCs w:val="20"/>
              </w:rPr>
              <w:t>La Jefatura de Unidad Departamental, realizo la convocatoria, registro, preselección y seguimiento en territorio del programa</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F5577B" w:rsidP="00B74910">
            <w:pPr>
              <w:pStyle w:val="Default"/>
              <w:jc w:val="both"/>
              <w:rPr>
                <w:color w:val="auto"/>
                <w:sz w:val="20"/>
                <w:szCs w:val="20"/>
              </w:rPr>
            </w:pPr>
            <w:r w:rsidRPr="001B2D25">
              <w:rPr>
                <w:color w:val="auto"/>
                <w:sz w:val="20"/>
                <w:szCs w:val="20"/>
              </w:rPr>
              <w:t>Cada área realizó las acciones dentro del rango de su competencia, sin embargo algunas de estas fueron coordinadas entre diversas jerarquías involucradas, de manera eficiente pero no formal</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II. Objetivos y Alcances </w:t>
            </w:r>
          </w:p>
        </w:tc>
        <w:tc>
          <w:tcPr>
            <w:tcW w:w="1212" w:type="pct"/>
          </w:tcPr>
          <w:p w:rsidR="003032C8" w:rsidRPr="001B2D25" w:rsidRDefault="00A37F2F" w:rsidP="00B74910">
            <w:pPr>
              <w:pStyle w:val="Prrafodelista"/>
              <w:spacing w:line="240" w:lineRule="auto"/>
              <w:ind w:left="61" w:hanging="61"/>
              <w:jc w:val="both"/>
              <w:rPr>
                <w:rFonts w:ascii="Times New Roman" w:hAnsi="Times New Roman" w:cs="Times New Roman"/>
                <w:b/>
                <w:sz w:val="20"/>
                <w:szCs w:val="20"/>
              </w:rPr>
            </w:pPr>
            <w:r w:rsidRPr="001B2D25">
              <w:rPr>
                <w:rFonts w:ascii="Times New Roman" w:hAnsi="Times New Roman" w:cs="Times New Roman"/>
                <w:b/>
                <w:sz w:val="20"/>
                <w:szCs w:val="20"/>
              </w:rPr>
              <w:t>Objetivo general</w:t>
            </w:r>
          </w:p>
          <w:p w:rsidR="00A37F2F" w:rsidRPr="001B2D25" w:rsidRDefault="00A37F2F" w:rsidP="00B74910">
            <w:pPr>
              <w:pStyle w:val="Prrafodelista"/>
              <w:spacing w:after="0" w:line="240" w:lineRule="auto"/>
              <w:ind w:left="61" w:hanging="61"/>
              <w:jc w:val="both"/>
              <w:rPr>
                <w:rFonts w:ascii="Times New Roman" w:hAnsi="Times New Roman" w:cs="Times New Roman"/>
                <w:b/>
                <w:sz w:val="20"/>
                <w:szCs w:val="20"/>
              </w:rPr>
            </w:pPr>
            <w:r w:rsidRPr="001B2D25">
              <w:rPr>
                <w:rFonts w:ascii="Times New Roman" w:hAnsi="Times New Roman" w:cs="Times New Roman"/>
                <w:sz w:val="20"/>
                <w:szCs w:val="20"/>
              </w:rPr>
              <w:t>Contribuir a la consolidación de actores culturales de una agend</w:t>
            </w:r>
            <w:r w:rsidR="0061278F" w:rsidRPr="001B2D25">
              <w:rPr>
                <w:rFonts w:ascii="Times New Roman" w:hAnsi="Times New Roman" w:cs="Times New Roman"/>
                <w:sz w:val="20"/>
                <w:szCs w:val="20"/>
              </w:rPr>
              <w:t>a que tenga com</w:t>
            </w:r>
            <w:r w:rsidRPr="001B2D25">
              <w:rPr>
                <w:rFonts w:ascii="Times New Roman" w:hAnsi="Times New Roman" w:cs="Times New Roman"/>
                <w:sz w:val="20"/>
                <w:szCs w:val="20"/>
              </w:rPr>
              <w:t>o base la gestión de redes culturales con el fin de generar procesos organizativos de participación, intercambio de experiencias y acompañamiento entre estas diversidad de actores poniendo a disposición de los trapenses una  serie de acciones culturales comunitarias con el fin de promocionar el ejerció de  los derechos culturales, con equidad de género, respeto a la diversidad cultural e inclusión social para el desarrollo humano y el mejoramiento en calidad de vida de los pueblos, colonias, barrio y unidades habitacionales de la demarcación.</w:t>
            </w:r>
          </w:p>
          <w:p w:rsidR="00A37F2F" w:rsidRPr="001B2D25" w:rsidRDefault="00A37F2F"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Objetivos específicos </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Generar espacios de trabajo difusión, inclusión, respeto y dialogo a través del asesoramiento, capacitación, difusión y vinculación de los diversos integrantes, con el fin de tener una instancia consensuada.</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Conformar una agenda de actividades culturales colectivas, a través de proyectos, por medio de un sistema de difusión, de cobertura geográfica, de formación de públicos e inclusión de comunidades consideradas “vulnerables” por sus condiciones de vida y de desarrollo social.</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Incentivar y </w:t>
            </w:r>
            <w:r w:rsidR="0061278F" w:rsidRPr="001B2D25">
              <w:rPr>
                <w:rFonts w:ascii="Times New Roman" w:hAnsi="Times New Roman" w:cs="Times New Roman"/>
                <w:sz w:val="20"/>
                <w:szCs w:val="20"/>
              </w:rPr>
              <w:t>fortalecer la participación de 6</w:t>
            </w:r>
            <w:r w:rsidRPr="001B2D25">
              <w:rPr>
                <w:rFonts w:ascii="Times New Roman" w:hAnsi="Times New Roman" w:cs="Times New Roman"/>
                <w:sz w:val="20"/>
                <w:szCs w:val="20"/>
              </w:rPr>
              <w:t>0 colectivos culturales, comunitarios a través de un apoyo económico que les permita impulsar proyectos cultuales en comunidades específicas de la delegación Tlalpan.</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Sistematizar la experiencia de este proceso  con el fin de proponer un modelo de participación ciudadana para proyectos culturales comunitarios. </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Articular a los diferentes actores comunitarios hacia la realización del programa Social de la Dirección General de Cultura.</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Innovar y apelar con acciones creativas a través del arte y de la cultura ayudando a resolver alguna o varias de las problemáticas de la comunidad o de la zona donde se llevará a cabo el proyecto (cohesión social, violencia intrafamiliar y social, adicciones, ecología, espacios verdes, educación, alimentación, identidad valores y desempleo)</w:t>
            </w:r>
          </w:p>
          <w:p w:rsidR="00A37F2F" w:rsidRPr="001B2D25" w:rsidRDefault="00A37F2F" w:rsidP="00B74910">
            <w:pPr>
              <w:spacing w:after="0" w:line="240" w:lineRule="auto"/>
              <w:ind w:left="61"/>
              <w:jc w:val="both"/>
              <w:rPr>
                <w:rFonts w:ascii="Times New Roman" w:hAnsi="Times New Roman" w:cs="Times New Roman"/>
                <w:b/>
                <w:sz w:val="20"/>
                <w:szCs w:val="20"/>
              </w:rPr>
            </w:pPr>
            <w:r w:rsidRPr="001B2D25">
              <w:rPr>
                <w:rFonts w:ascii="Times New Roman" w:hAnsi="Times New Roman" w:cs="Times New Roman"/>
                <w:b/>
                <w:sz w:val="20"/>
                <w:szCs w:val="20"/>
              </w:rPr>
              <w:t>Alcances</w:t>
            </w:r>
          </w:p>
          <w:p w:rsidR="00A37F2F" w:rsidRPr="001B2D25" w:rsidRDefault="00A37F2F" w:rsidP="00B74910">
            <w:pPr>
              <w:spacing w:after="0" w:line="240" w:lineRule="auto"/>
              <w:ind w:left="61"/>
              <w:jc w:val="both"/>
              <w:rPr>
                <w:rFonts w:ascii="Times New Roman" w:hAnsi="Times New Roman" w:cs="Times New Roman"/>
                <w:sz w:val="20"/>
                <w:szCs w:val="20"/>
              </w:rPr>
            </w:pPr>
            <w:r w:rsidRPr="001B2D25">
              <w:rPr>
                <w:rFonts w:ascii="Times New Roman" w:hAnsi="Times New Roman" w:cs="Times New Roman"/>
                <w:sz w:val="20"/>
                <w:szCs w:val="20"/>
              </w:rPr>
              <w:t>Contribución a la consolidación de Sistema de Fomento Cultural en la demarcación y por otra  parte, contribuye a propiciar políticas culturales delegacionales.</w:t>
            </w:r>
          </w:p>
          <w:p w:rsidR="007F6AE7" w:rsidRPr="001B2D25" w:rsidRDefault="00A37F2F" w:rsidP="00B74910">
            <w:pPr>
              <w:spacing w:line="240" w:lineRule="auto"/>
              <w:ind w:left="61"/>
              <w:jc w:val="both"/>
              <w:rPr>
                <w:rFonts w:ascii="Times New Roman" w:hAnsi="Times New Roman" w:cs="Times New Roman"/>
                <w:sz w:val="20"/>
                <w:szCs w:val="20"/>
              </w:rPr>
            </w:pPr>
            <w:r w:rsidRPr="001B2D25">
              <w:rPr>
                <w:rFonts w:ascii="Times New Roman" w:hAnsi="Times New Roman" w:cs="Times New Roman"/>
                <w:sz w:val="20"/>
                <w:szCs w:val="20"/>
              </w:rPr>
              <w:t xml:space="preserve">Aportación en las diferentes fases de la producción cultural, desde el posicionamiento de productos y servicios culturales locales, planeación, formación, difusión, hasta el consumo cultural y la participación directa por parte de los habitantes (mujeres, jóvenes, niños/as, adultos/as mayores). Todo ello para impulsar el desarrollo cultural comunitario, el trabajo en red, la aplicación de estrategias de vinculación institucional con la comunidad, el conocimiento de sus derechos y ejercicio de los mismos. </w:t>
            </w:r>
          </w:p>
        </w:tc>
        <w:tc>
          <w:tcPr>
            <w:tcW w:w="955" w:type="pct"/>
          </w:tcPr>
          <w:p w:rsidR="0061278F" w:rsidRPr="001B2D25" w:rsidRDefault="0061278F" w:rsidP="00B74910">
            <w:pPr>
              <w:pStyle w:val="Prrafodelista"/>
              <w:spacing w:after="0" w:line="240" w:lineRule="auto"/>
              <w:ind w:left="61" w:hanging="61"/>
              <w:jc w:val="both"/>
              <w:rPr>
                <w:rFonts w:ascii="Times New Roman" w:hAnsi="Times New Roman" w:cs="Times New Roman"/>
                <w:b/>
                <w:sz w:val="20"/>
                <w:szCs w:val="20"/>
              </w:rPr>
            </w:pPr>
            <w:r w:rsidRPr="001B2D25">
              <w:rPr>
                <w:sz w:val="20"/>
                <w:szCs w:val="20"/>
              </w:rPr>
              <w:t xml:space="preserve">Se realizaron jornadas culturales en las que participaron diversos Colectivo beneficiarios además de que la organización entre estos llevo a cabo el 1er Encuentro Nacional de Colectivos, mismo que se realizó en la Delegación Tlalpan y que promociono  </w:t>
            </w:r>
            <w:r w:rsidRPr="001B2D25">
              <w:rPr>
                <w:rFonts w:ascii="Times New Roman" w:hAnsi="Times New Roman" w:cs="Times New Roman"/>
                <w:sz w:val="20"/>
                <w:szCs w:val="20"/>
              </w:rPr>
              <w:t xml:space="preserve">el ejerció de  los derechos culturales, con equidad de género, respeto a la diversidad cultural e inclusión social para el desarrollo humano y el mejoramiento en calidad de vida de los pueblos, colonias, barrio y unidades habitacionales de la demarcación y los </w:t>
            </w:r>
            <w:r w:rsidR="002D397C" w:rsidRPr="001B2D25">
              <w:rPr>
                <w:rFonts w:ascii="Times New Roman" w:hAnsi="Times New Roman" w:cs="Times New Roman"/>
                <w:sz w:val="20"/>
                <w:szCs w:val="20"/>
              </w:rPr>
              <w:t>actores participantes</w:t>
            </w:r>
          </w:p>
          <w:p w:rsidR="007F6AE7" w:rsidRPr="001B2D25" w:rsidRDefault="007F6AE7" w:rsidP="00B74910">
            <w:pPr>
              <w:pStyle w:val="Default"/>
              <w:jc w:val="both"/>
              <w:rPr>
                <w:color w:val="auto"/>
                <w:sz w:val="20"/>
                <w:szCs w:val="20"/>
              </w:rPr>
            </w:pP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F60F86" w:rsidP="00F60F86">
            <w:pPr>
              <w:pStyle w:val="Default"/>
              <w:jc w:val="both"/>
              <w:rPr>
                <w:color w:val="auto"/>
                <w:sz w:val="20"/>
                <w:szCs w:val="20"/>
              </w:rPr>
            </w:pPr>
            <w:r w:rsidRPr="001B2D25">
              <w:rPr>
                <w:color w:val="auto"/>
                <w:sz w:val="20"/>
                <w:szCs w:val="20"/>
              </w:rPr>
              <w:t>Como parte de los instrumentos de seguimiento se encuentra en los archivos una memoria fotográfica, así como la difusión realizada para cada actividad</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III. Metas Físicas </w:t>
            </w:r>
          </w:p>
        </w:tc>
        <w:tc>
          <w:tcPr>
            <w:tcW w:w="1212" w:type="pct"/>
          </w:tcPr>
          <w:p w:rsidR="005D74F9" w:rsidRPr="001B2D25" w:rsidRDefault="00A37F2F"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Entregar un apoyo económico</w:t>
            </w:r>
            <w:r w:rsidR="00521B8D" w:rsidRPr="001B2D25">
              <w:rPr>
                <w:rFonts w:ascii="Times New Roman" w:hAnsi="Times New Roman" w:cs="Times New Roman"/>
                <w:sz w:val="20"/>
                <w:szCs w:val="20"/>
              </w:rPr>
              <w:t xml:space="preserve"> para actividades culturales a 6</w:t>
            </w:r>
            <w:r w:rsidRPr="001B2D25">
              <w:rPr>
                <w:rFonts w:ascii="Times New Roman" w:hAnsi="Times New Roman" w:cs="Times New Roman"/>
                <w:sz w:val="20"/>
                <w:szCs w:val="20"/>
              </w:rPr>
              <w:t>0 colectivos culturales comunitarios que, a través de proyectos comunitarios, realicen propuestas de participación, toma de decisiones, dispositivos de consenso, niveles de organización estrategias de difusión, implementación de comisiones y colaboración comunitaria cultural. Los colectivos comunitarios realizarán al menos 10 activida</w:t>
            </w:r>
            <w:r w:rsidR="00521B8D" w:rsidRPr="001B2D25">
              <w:rPr>
                <w:rFonts w:ascii="Times New Roman" w:hAnsi="Times New Roman" w:cs="Times New Roman"/>
                <w:sz w:val="20"/>
                <w:szCs w:val="20"/>
              </w:rPr>
              <w:t>des culturales al mes, durante 5</w:t>
            </w:r>
            <w:r w:rsidRPr="001B2D25">
              <w:rPr>
                <w:rFonts w:ascii="Times New Roman" w:hAnsi="Times New Roman" w:cs="Times New Roman"/>
                <w:sz w:val="20"/>
                <w:szCs w:val="20"/>
              </w:rPr>
              <w:t xml:space="preserve"> meses, después de haber recibido el apoyo económico.</w:t>
            </w:r>
          </w:p>
        </w:tc>
        <w:tc>
          <w:tcPr>
            <w:tcW w:w="955" w:type="pct"/>
          </w:tcPr>
          <w:p w:rsidR="007F6AE7" w:rsidRPr="001B2D25" w:rsidRDefault="00521B8D" w:rsidP="00B74910">
            <w:pPr>
              <w:pStyle w:val="Default"/>
              <w:jc w:val="both"/>
              <w:rPr>
                <w:color w:val="auto"/>
                <w:sz w:val="20"/>
                <w:szCs w:val="20"/>
              </w:rPr>
            </w:pPr>
            <w:r w:rsidRPr="001B2D25">
              <w:rPr>
                <w:color w:val="auto"/>
                <w:sz w:val="20"/>
                <w:szCs w:val="20"/>
              </w:rPr>
              <w:t xml:space="preserve">Se entregaron apoyos económicos a 60 colectivos, los cuales realizaron acciones culturales de diversas disciplinas en las 5 zonas territoriales, después de haber recibido el apoyo económico. </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79595C" w:rsidP="00B74910">
            <w:pPr>
              <w:pStyle w:val="Default"/>
              <w:jc w:val="both"/>
              <w:rPr>
                <w:color w:val="auto"/>
                <w:sz w:val="20"/>
                <w:szCs w:val="20"/>
              </w:rPr>
            </w:pPr>
            <w:r w:rsidRPr="001B2D25">
              <w:rPr>
                <w:color w:val="auto"/>
                <w:sz w:val="20"/>
                <w:szCs w:val="20"/>
              </w:rPr>
              <w:t xml:space="preserve">Los colectivos realizaron el cumplimiento de las metas establecidas </w:t>
            </w:r>
            <w:r w:rsidR="00521B8D" w:rsidRPr="001B2D25">
              <w:rPr>
                <w:color w:val="auto"/>
                <w:sz w:val="20"/>
                <w:szCs w:val="20"/>
              </w:rPr>
              <w:t>mismas de las que</w:t>
            </w:r>
            <w:r w:rsidRPr="001B2D25">
              <w:rPr>
                <w:color w:val="auto"/>
                <w:sz w:val="20"/>
                <w:szCs w:val="20"/>
              </w:rPr>
              <w:t xml:space="preserve"> se</w:t>
            </w:r>
            <w:r w:rsidR="00521B8D" w:rsidRPr="001B2D25">
              <w:rPr>
                <w:color w:val="auto"/>
                <w:sz w:val="20"/>
                <w:szCs w:val="20"/>
              </w:rPr>
              <w:t xml:space="preserve"> tiene registro</w:t>
            </w:r>
            <w:r w:rsidRPr="001B2D25">
              <w:rPr>
                <w:color w:val="auto"/>
                <w:sz w:val="20"/>
                <w:szCs w:val="20"/>
              </w:rPr>
              <w:t xml:space="preserve"> a través de los instrumentos de control y seguimiento entregados a la JUD de Cultura Comunitaria</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IV. Programación Presupuestal </w:t>
            </w:r>
          </w:p>
        </w:tc>
        <w:tc>
          <w:tcPr>
            <w:tcW w:w="1212" w:type="pct"/>
          </w:tcPr>
          <w:p w:rsidR="007F6AE7" w:rsidRPr="001B2D25" w:rsidRDefault="00A37F2F"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$3,000,00.00 (tres millones de pesos 00/100 M.N),</w:t>
            </w:r>
          </w:p>
        </w:tc>
        <w:tc>
          <w:tcPr>
            <w:tcW w:w="955" w:type="pct"/>
          </w:tcPr>
          <w:p w:rsidR="007F6AE7" w:rsidRPr="001B2D25" w:rsidRDefault="00AB3ABA" w:rsidP="00B74910">
            <w:pPr>
              <w:pStyle w:val="Default"/>
              <w:jc w:val="both"/>
              <w:rPr>
                <w:color w:val="auto"/>
                <w:sz w:val="20"/>
                <w:szCs w:val="20"/>
              </w:rPr>
            </w:pPr>
            <w:r w:rsidRPr="001B2D25">
              <w:rPr>
                <w:color w:val="auto"/>
                <w:sz w:val="20"/>
                <w:szCs w:val="20"/>
              </w:rPr>
              <w:t>Se realizó</w:t>
            </w:r>
            <w:r w:rsidR="00B00846" w:rsidRPr="001B2D25">
              <w:rPr>
                <w:color w:val="auto"/>
                <w:sz w:val="20"/>
                <w:szCs w:val="20"/>
              </w:rPr>
              <w:t xml:space="preserve"> </w:t>
            </w:r>
            <w:r w:rsidRPr="001B2D25">
              <w:rPr>
                <w:color w:val="auto"/>
                <w:sz w:val="20"/>
                <w:szCs w:val="20"/>
              </w:rPr>
              <w:t xml:space="preserve">la entrega en una ministración de $50,000.00 (cincuenta mil pesos 00/100 M.N.) a cada beneficiario, ejecutando el presupuesto asignado al programa en su totalidad </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0E5D4A" w:rsidP="00B74910">
            <w:pPr>
              <w:pStyle w:val="Default"/>
              <w:jc w:val="both"/>
              <w:rPr>
                <w:color w:val="auto"/>
                <w:sz w:val="20"/>
                <w:szCs w:val="20"/>
              </w:rPr>
            </w:pPr>
            <w:r w:rsidRPr="001B2D25">
              <w:rPr>
                <w:color w:val="auto"/>
                <w:sz w:val="20"/>
                <w:szCs w:val="20"/>
              </w:rPr>
              <w:t>La Dirección de Administración se encargó de este proceso y tiene a su resguardo los documentos probatorios</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V. Requisitos y Procedimientos de Acceso </w:t>
            </w:r>
          </w:p>
        </w:tc>
        <w:tc>
          <w:tcPr>
            <w:tcW w:w="1212" w:type="pct"/>
          </w:tcPr>
          <w:p w:rsidR="00BC5376" w:rsidRPr="001B2D25" w:rsidRDefault="00A37F2F"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Requisitos de acceso.</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Colectivos culturales comunitarios interesados en desarrollar y/o dar continuidad a proyectos de desarrollo cultural comunitario en colonias, barrios, pueblos y/o unidades habitacionales de la Delegación Tlalpan. Los proyectos podrán participar en alguna de las siguientes categorías:</w:t>
            </w:r>
            <w:r w:rsidR="00BC5376" w:rsidRPr="001B2D25">
              <w:rPr>
                <w:rFonts w:ascii="Times New Roman" w:hAnsi="Times New Roman" w:cs="Times New Roman"/>
                <w:sz w:val="20"/>
                <w:szCs w:val="20"/>
              </w:rPr>
              <w:t xml:space="preserve"> </w:t>
            </w:r>
            <w:r w:rsidRPr="001B2D25">
              <w:rPr>
                <w:rFonts w:ascii="Times New Roman" w:hAnsi="Times New Roman" w:cs="Times New Roman"/>
                <w:sz w:val="20"/>
                <w:szCs w:val="20"/>
              </w:rPr>
              <w:t>Imagen Urbana: Espacios Verdes</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Espacios Alternativos</w:t>
            </w:r>
            <w:r w:rsidR="00CC5F4A" w:rsidRPr="001B2D25">
              <w:rPr>
                <w:rFonts w:ascii="Times New Roman" w:hAnsi="Times New Roman" w:cs="Times New Roman"/>
                <w:sz w:val="20"/>
                <w:szCs w:val="20"/>
              </w:rPr>
              <w:t>,</w:t>
            </w:r>
            <w:r w:rsidR="00BC5376" w:rsidRPr="001B2D25">
              <w:rPr>
                <w:rFonts w:ascii="Times New Roman" w:hAnsi="Times New Roman" w:cs="Times New Roman"/>
                <w:sz w:val="20"/>
                <w:szCs w:val="20"/>
              </w:rPr>
              <w:t xml:space="preserve"> </w:t>
            </w:r>
            <w:r w:rsidRPr="001B2D25">
              <w:rPr>
                <w:rFonts w:ascii="Times New Roman" w:hAnsi="Times New Roman" w:cs="Times New Roman"/>
                <w:sz w:val="20"/>
                <w:szCs w:val="20"/>
              </w:rPr>
              <w:t>Multimedia</w:t>
            </w:r>
            <w:r w:rsidR="00CC5F4A" w:rsidRPr="001B2D25">
              <w:rPr>
                <w:rFonts w:ascii="Times New Roman" w:hAnsi="Times New Roman" w:cs="Times New Roman"/>
                <w:sz w:val="20"/>
                <w:szCs w:val="20"/>
              </w:rPr>
              <w:t>,</w:t>
            </w:r>
            <w:r w:rsidR="00BC5376" w:rsidRPr="001B2D25">
              <w:rPr>
                <w:rFonts w:ascii="Times New Roman" w:hAnsi="Times New Roman" w:cs="Times New Roman"/>
                <w:sz w:val="20"/>
                <w:szCs w:val="20"/>
              </w:rPr>
              <w:t xml:space="preserve"> </w:t>
            </w:r>
            <w:r w:rsidRPr="001B2D25">
              <w:rPr>
                <w:rFonts w:ascii="Times New Roman" w:hAnsi="Times New Roman" w:cs="Times New Roman"/>
                <w:sz w:val="20"/>
                <w:szCs w:val="20"/>
              </w:rPr>
              <w:t>Artes Escénicas</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Música</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Artes Visuales y Plásticas</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Literatura</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Multidisciplinarios</w:t>
            </w:r>
            <w:r w:rsidR="00CC5F4A" w:rsidRPr="001B2D25">
              <w:rPr>
                <w:rFonts w:ascii="Times New Roman" w:hAnsi="Times New Roman" w:cs="Times New Roman"/>
                <w:sz w:val="20"/>
                <w:szCs w:val="20"/>
              </w:rPr>
              <w:t xml:space="preserve"> y </w:t>
            </w:r>
            <w:r w:rsidRPr="001B2D25">
              <w:rPr>
                <w:rFonts w:ascii="Times New Roman" w:hAnsi="Times New Roman" w:cs="Times New Roman"/>
                <w:sz w:val="20"/>
                <w:szCs w:val="20"/>
              </w:rPr>
              <w:t>Otras</w:t>
            </w:r>
            <w:r w:rsidR="00CC5F4A" w:rsidRPr="001B2D25">
              <w:rPr>
                <w:rFonts w:ascii="Times New Roman" w:hAnsi="Times New Roman" w:cs="Times New Roman"/>
                <w:sz w:val="20"/>
                <w:szCs w:val="20"/>
              </w:rPr>
              <w:t xml:space="preserve">. </w:t>
            </w:r>
            <w:r w:rsidRPr="001B2D25">
              <w:rPr>
                <w:rFonts w:ascii="Times New Roman" w:hAnsi="Times New Roman" w:cs="Times New Roman"/>
                <w:sz w:val="20"/>
                <w:szCs w:val="20"/>
              </w:rPr>
              <w:t>Los aspirantes podrán participar solamente con un proyecto. En el caso de colectivos comunitarios se designará un representante, quien deberá presentar carta poder con la firma de todos los integrantes. El apoyo económico se entregará a nombre de las personas aceptadas, teniendo posibilidad de conformar sus propios equipos de trabajo. Deberá rendir cuentas del uso y comprobación de los recursos otorgados.</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Todos los beneficiados deberán tener como mínimo 18 años cumplidos o más, tener la capacidad de administrar el apoyo económico, así como elaborar los informes y/o reportes de las actividades en tiempo y forma. Información que se comprobará con copia de identificación oficial, acta de nacimiento y CURP. Comprobante de domicilio (no será requisito indispensable corresponda con el nombre del aspirante)</w:t>
            </w:r>
            <w:r w:rsidR="00262D2B" w:rsidRPr="001B2D25">
              <w:rPr>
                <w:rFonts w:ascii="Times New Roman" w:hAnsi="Times New Roman" w:cs="Times New Roman"/>
                <w:sz w:val="20"/>
                <w:szCs w:val="20"/>
              </w:rPr>
              <w:t xml:space="preserve"> </w:t>
            </w:r>
            <w:r w:rsidRPr="001B2D25">
              <w:rPr>
                <w:rFonts w:ascii="Times New Roman" w:hAnsi="Times New Roman" w:cs="Times New Roman"/>
                <w:sz w:val="20"/>
                <w:szCs w:val="20"/>
              </w:rPr>
              <w:t xml:space="preserve">Se dará prioridad a participantes que residan en la Delegación Tlalpan, mujeres indígenas o en situación de vulnerabilidad. Esta información se cotejará con la documentación entregada por el o la aspirante. </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Los representantes de los proyectos aprobados deberán entregar los informes que se les soliciten, la ausencia de esta entrega, permitirá a la Delegación Tlalpan la facultad de solicitar la devolución del recurso público con el que haya sido beneficiado durante el proceso de ejecución del proyecto.</w:t>
            </w:r>
            <w:r w:rsidR="00727DAF" w:rsidRPr="001B2D25">
              <w:rPr>
                <w:rFonts w:ascii="Times New Roman" w:hAnsi="Times New Roman" w:cs="Times New Roman"/>
                <w:sz w:val="20"/>
                <w:szCs w:val="20"/>
              </w:rPr>
              <w:t xml:space="preserve"> </w:t>
            </w:r>
            <w:r w:rsidRPr="001B2D25">
              <w:rPr>
                <w:rFonts w:ascii="Times New Roman" w:hAnsi="Times New Roman" w:cs="Times New Roman"/>
                <w:sz w:val="20"/>
                <w:szCs w:val="20"/>
              </w:rPr>
              <w:t>Los miembros de los colectivos comunitarios apoyados deberán acudir al curso propedéutico y a todas aquellas actividades que se realicen con el objeto de fortalecer sus proyectos culturales.</w:t>
            </w:r>
            <w:r w:rsidR="00BC5376" w:rsidRPr="001B2D25">
              <w:rPr>
                <w:rFonts w:ascii="Times New Roman" w:hAnsi="Times New Roman" w:cs="Times New Roman"/>
                <w:sz w:val="20"/>
                <w:szCs w:val="20"/>
              </w:rPr>
              <w:t xml:space="preserve"> </w:t>
            </w:r>
            <w:r w:rsidRPr="001B2D25">
              <w:rPr>
                <w:rFonts w:ascii="Times New Roman" w:hAnsi="Times New Roman" w:cs="Times New Roman"/>
                <w:sz w:val="20"/>
                <w:szCs w:val="20"/>
              </w:rPr>
              <w:t>No podrán participar aquellas personas que, en caso de haber participado en las convocatorias emitidas en el año 2014 y enero 2015, NO hayan concluido satisfactoriamente la ejecución del proyecto, así como haber entregado los informes de rendición de cuentas.</w:t>
            </w:r>
            <w:r w:rsidR="00BC5376" w:rsidRPr="001B2D25">
              <w:rPr>
                <w:rFonts w:ascii="Times New Roman" w:hAnsi="Times New Roman" w:cs="Times New Roman"/>
                <w:sz w:val="20"/>
                <w:szCs w:val="20"/>
              </w:rPr>
              <w:t xml:space="preserve"> </w:t>
            </w:r>
            <w:r w:rsidRPr="001B2D25">
              <w:rPr>
                <w:rFonts w:ascii="Times New Roman" w:hAnsi="Times New Roman" w:cs="Times New Roman"/>
                <w:sz w:val="20"/>
                <w:szCs w:val="20"/>
              </w:rPr>
              <w:t>No podrán participar los servidores y funcionarios públicos que actualmente se encuentren desempeñando algún cargo o comisión en la Administración Pública Federal o Local.</w:t>
            </w:r>
            <w:r w:rsidR="00727DAF" w:rsidRPr="001B2D25">
              <w:rPr>
                <w:rFonts w:ascii="Times New Roman" w:hAnsi="Times New Roman" w:cs="Times New Roman"/>
                <w:sz w:val="20"/>
                <w:szCs w:val="20"/>
              </w:rPr>
              <w:t xml:space="preserve"> </w:t>
            </w:r>
            <w:r w:rsidRPr="001B2D25">
              <w:rPr>
                <w:rFonts w:ascii="Times New Roman" w:hAnsi="Times New Roman" w:cs="Times New Roman"/>
                <w:sz w:val="20"/>
                <w:szCs w:val="20"/>
              </w:rPr>
              <w:t>La ejecución de los proyectos se iniciará a partir de la entrega de los recursos financieros y tendrán una duración de 5 meses.</w:t>
            </w:r>
          </w:p>
          <w:p w:rsidR="00727DA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Las bases de participación y características de los proyectos, serán establecidos en la Convocatoria que al efecto se emita.</w:t>
            </w:r>
          </w:p>
          <w:p w:rsidR="00A37F2F" w:rsidRPr="001B2D25" w:rsidRDefault="00A37F2F" w:rsidP="00B74910">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Procedimientos de acceso.</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La instrumentación de esta Programa social se realizará en las siguientes etapas: </w:t>
            </w:r>
            <w:r w:rsidRPr="001B2D25">
              <w:rPr>
                <w:rFonts w:ascii="Times New Roman" w:hAnsi="Times New Roman" w:cs="Times New Roman"/>
                <w:b/>
                <w:sz w:val="20"/>
                <w:szCs w:val="20"/>
              </w:rPr>
              <w:t>Registro:</w:t>
            </w:r>
            <w:r w:rsidRPr="001B2D25">
              <w:rPr>
                <w:rFonts w:ascii="Times New Roman" w:hAnsi="Times New Roman" w:cs="Times New Roman"/>
                <w:sz w:val="20"/>
                <w:szCs w:val="20"/>
              </w:rPr>
              <w:t xml:space="preserve"> Se llevará a cabo en las oficinas de la Dirección de Cultura Comunitaria </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Reflejar en el proyecto la vinculación y si el trabajo coordinado se hará con otros colectivos, grupos, organizaciones, artistas, promotores y gestores culturales. </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Plantear acciones que promuevan la participación comunitaria y que aseguren la participación de los integrantes de la comunidad en las diferentes etapas del proyecto. </w:t>
            </w:r>
          </w:p>
          <w:p w:rsidR="007F6AE7"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Que más allá del apoyo a recibir, los proyectos contemplen su continuidad y la del colectivo a partir de generar acciones sustentables a mediano y largo plazo</w:t>
            </w:r>
            <w:r w:rsidR="00C136F0" w:rsidRPr="001B2D25">
              <w:rPr>
                <w:rFonts w:ascii="Times New Roman" w:hAnsi="Times New Roman" w:cs="Times New Roman"/>
                <w:sz w:val="20"/>
                <w:szCs w:val="20"/>
              </w:rPr>
              <w:t xml:space="preserve">. </w:t>
            </w:r>
            <w:r w:rsidRPr="001B2D25">
              <w:rPr>
                <w:rFonts w:ascii="Times New Roman" w:hAnsi="Times New Roman" w:cs="Times New Roman"/>
                <w:sz w:val="20"/>
                <w:szCs w:val="20"/>
              </w:rPr>
              <w:t xml:space="preserve">Al cierre de la convocatoria y una vez concluido el plazo, la Dirección de Cultura Comunitaria y la Jefatura de Unidad Departamental de Cultura Comunitaria realizarán una revisión y evaluación minuciosa de cada uno de los aspirantes, así como de los documentos requeridos en la Convocatoria. </w:t>
            </w:r>
            <w:r w:rsidRPr="001B2D25">
              <w:rPr>
                <w:rFonts w:ascii="Times New Roman" w:hAnsi="Times New Roman" w:cs="Times New Roman"/>
                <w:b/>
                <w:sz w:val="20"/>
                <w:szCs w:val="20"/>
              </w:rPr>
              <w:t>Desarrollo:</w:t>
            </w:r>
            <w:r w:rsidRPr="001B2D25">
              <w:rPr>
                <w:rFonts w:ascii="Times New Roman" w:hAnsi="Times New Roman" w:cs="Times New Roman"/>
                <w:sz w:val="20"/>
                <w:szCs w:val="20"/>
              </w:rPr>
              <w:t xml:space="preserve"> Los proyectos serán evaluados por un Comité Dictaminador, el cual estará conformado por personas con conocimiento y experiencia cultural comunitaria. Al cierre de la convocatoria y una vez concluido el plazo, el Comité Dictaminador realizará una revisión y evaluación minuciosa de cada uno de los proyectos presentados, así como de los documentos requeridos en la Convocatoria. </w:t>
            </w:r>
          </w:p>
        </w:tc>
        <w:tc>
          <w:tcPr>
            <w:tcW w:w="955" w:type="pct"/>
          </w:tcPr>
          <w:p w:rsidR="007F6AE7" w:rsidRPr="001B2D25" w:rsidRDefault="00E819BF" w:rsidP="00B74910">
            <w:pPr>
              <w:pStyle w:val="Default"/>
              <w:jc w:val="both"/>
              <w:rPr>
                <w:color w:val="auto"/>
                <w:sz w:val="20"/>
                <w:szCs w:val="20"/>
              </w:rPr>
            </w:pPr>
            <w:r w:rsidRPr="001B2D25">
              <w:rPr>
                <w:color w:val="auto"/>
                <w:sz w:val="20"/>
                <w:szCs w:val="20"/>
              </w:rPr>
              <w:t>Se realizó el registro de los solicitantes en las oficinas de la JUD de Cultura Comunitaria en las fechas y horarios estipulados, se revisó que la documentación entregada por los participantes estuviera completa y conforme a los requisitos de acceso, los proyectos seleccionados por el Comité Dictaminador reunieron las características señaladas.</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E819BF" w:rsidP="00B74910">
            <w:pPr>
              <w:pStyle w:val="Default"/>
              <w:jc w:val="both"/>
              <w:rPr>
                <w:color w:val="auto"/>
                <w:sz w:val="20"/>
                <w:szCs w:val="20"/>
              </w:rPr>
            </w:pPr>
            <w:r w:rsidRPr="001B2D25">
              <w:rPr>
                <w:color w:val="auto"/>
                <w:sz w:val="20"/>
                <w:szCs w:val="20"/>
              </w:rPr>
              <w:t>Se conformó un archivo con los documentos probatorios del cumplimiento de los requisitos por parte de cada Colectivo Cultural</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VI. Procedimientos de Instrumentación </w:t>
            </w:r>
          </w:p>
        </w:tc>
        <w:tc>
          <w:tcPr>
            <w:tcW w:w="1212" w:type="pct"/>
          </w:tcPr>
          <w:p w:rsidR="00A37F2F" w:rsidRPr="001B2D25" w:rsidRDefault="00A37F2F" w:rsidP="00B74910">
            <w:pPr>
              <w:spacing w:after="0" w:line="240" w:lineRule="auto"/>
              <w:rPr>
                <w:rFonts w:ascii="Times New Roman" w:hAnsi="Times New Roman" w:cs="Times New Roman"/>
                <w:b/>
                <w:sz w:val="20"/>
                <w:szCs w:val="20"/>
              </w:rPr>
            </w:pPr>
            <w:r w:rsidRPr="001B2D25">
              <w:rPr>
                <w:rFonts w:ascii="Times New Roman" w:hAnsi="Times New Roman" w:cs="Times New Roman"/>
                <w:b/>
                <w:sz w:val="20"/>
                <w:szCs w:val="20"/>
              </w:rPr>
              <w:t>Operación.</w:t>
            </w:r>
          </w:p>
          <w:p w:rsidR="00A37F2F" w:rsidRPr="001B2D25" w:rsidRDefault="00A37F2F"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De acuerdo con el artículo 38 de la Ley de Desarrollo Social de la Ciudad de México, y artículo 60 de su Reglamento, todo material de difusión, convenios, cartas compromiso y otros instrumentos que se suscriban o formalicen con ellos, deben llevar impresa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 Todos los trámites y formatos a realizar serán gratuitos.</w:t>
            </w:r>
          </w:p>
          <w:p w:rsidR="007F6AE7" w:rsidRPr="001B2D25" w:rsidRDefault="00A37F2F" w:rsidP="00B74910">
            <w:pPr>
              <w:pStyle w:val="Default"/>
              <w:jc w:val="both"/>
              <w:rPr>
                <w:color w:val="auto"/>
                <w:sz w:val="20"/>
                <w:szCs w:val="20"/>
              </w:rPr>
            </w:pPr>
            <w:r w:rsidRPr="001B2D25">
              <w:rPr>
                <w:b/>
                <w:color w:val="auto"/>
                <w:sz w:val="20"/>
                <w:szCs w:val="20"/>
              </w:rPr>
              <w:t xml:space="preserve"> VI.2. Supervisión y control.</w:t>
            </w:r>
            <w:r w:rsidRPr="001B2D25">
              <w:rPr>
                <w:color w:val="auto"/>
                <w:sz w:val="20"/>
                <w:szCs w:val="20"/>
              </w:rPr>
              <w:t xml:space="preserve"> Los procedimientos de supervisión y control de las actividades de la Programa social se sustentarán en los instrumentos: indicadores e informes mensuales, los cuales estarán a cargo de la Dirección de Cultura Comunitaria y la Jefatura de Unidad Departamental de Cultura Comunitaria.</w:t>
            </w:r>
          </w:p>
        </w:tc>
        <w:tc>
          <w:tcPr>
            <w:tcW w:w="955" w:type="pct"/>
          </w:tcPr>
          <w:p w:rsidR="00D203C2" w:rsidRPr="001B2D25" w:rsidRDefault="00D203C2" w:rsidP="00B74910">
            <w:pPr>
              <w:pStyle w:val="Default"/>
              <w:jc w:val="both"/>
              <w:rPr>
                <w:color w:val="auto"/>
                <w:sz w:val="20"/>
                <w:szCs w:val="20"/>
              </w:rPr>
            </w:pPr>
            <w:r w:rsidRPr="001B2D25">
              <w:rPr>
                <w:color w:val="auto"/>
                <w:sz w:val="20"/>
                <w:szCs w:val="20"/>
              </w:rPr>
              <w:t xml:space="preserve">Se realizaron los formatos en </w:t>
            </w:r>
            <w:r w:rsidR="000E1B36" w:rsidRPr="001B2D25">
              <w:rPr>
                <w:color w:val="auto"/>
                <w:sz w:val="20"/>
                <w:szCs w:val="20"/>
              </w:rPr>
              <w:t>apego</w:t>
            </w:r>
            <w:r w:rsidRPr="001B2D25">
              <w:rPr>
                <w:color w:val="auto"/>
                <w:sz w:val="20"/>
                <w:szCs w:val="20"/>
              </w:rPr>
              <w:t xml:space="preserve"> a lo establecido en el Reglamento de la Ley de Desarrollo Social y la Ley de transparencia  Acceso a la Información y  Rendición de Cuentas.</w:t>
            </w:r>
          </w:p>
          <w:p w:rsidR="00D203C2" w:rsidRPr="001B2D25" w:rsidRDefault="00D203C2" w:rsidP="00B74910">
            <w:pPr>
              <w:pStyle w:val="Default"/>
              <w:jc w:val="both"/>
              <w:rPr>
                <w:color w:val="auto"/>
                <w:sz w:val="20"/>
                <w:szCs w:val="20"/>
              </w:rPr>
            </w:pPr>
            <w:r w:rsidRPr="001B2D25">
              <w:rPr>
                <w:color w:val="auto"/>
                <w:sz w:val="20"/>
                <w:szCs w:val="20"/>
              </w:rPr>
              <w:t>Los beneficiarios entregaron los instrumentos</w:t>
            </w:r>
            <w:r w:rsidR="000E1B36" w:rsidRPr="001B2D25">
              <w:rPr>
                <w:color w:val="auto"/>
                <w:sz w:val="20"/>
                <w:szCs w:val="20"/>
              </w:rPr>
              <w:t xml:space="preserve"> de</w:t>
            </w:r>
            <w:r w:rsidRPr="001B2D25">
              <w:rPr>
                <w:color w:val="auto"/>
                <w:sz w:val="20"/>
                <w:szCs w:val="20"/>
              </w:rPr>
              <w:t xml:space="preserve"> control y seguimiento del programa a la JUD de Cultura Comunitaria  </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ED1E5F" w:rsidP="00B74910">
            <w:pPr>
              <w:pStyle w:val="Default"/>
              <w:jc w:val="both"/>
              <w:rPr>
                <w:color w:val="auto"/>
                <w:sz w:val="20"/>
                <w:szCs w:val="20"/>
              </w:rPr>
            </w:pPr>
            <w:r w:rsidRPr="001B2D25">
              <w:rPr>
                <w:color w:val="auto"/>
                <w:sz w:val="20"/>
                <w:szCs w:val="20"/>
              </w:rPr>
              <w:t>Se conformó el archivo con los instrumentos que demuestran la ejecución y desarrollo del programa</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VII. Procedimiento de Queja o Inconformidad Ciudadana </w:t>
            </w:r>
          </w:p>
        </w:tc>
        <w:tc>
          <w:tcPr>
            <w:tcW w:w="1212" w:type="pct"/>
          </w:tcPr>
          <w:p w:rsidR="007F6AE7" w:rsidRPr="001B2D25" w:rsidRDefault="00A37F2F"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Las encargadas de recibir todo tipo de Inconformidades, Sugerencias, Peticiones, Quejas y Denuncias tendrán validez 30 días después del cierre del proceso de recepción de solicitudes. En primera instancia podrán acudir a la Dirección de Cultura Comunitaria, a través de un formato que la Jefatura de Unidad Departamental de Cultura Comunitaria genere; en segundo lugar la Dirección General de Cultura. En ambos casos se tendrá un plazo no mayor de 30 días para contestación</w:t>
            </w:r>
            <w:r w:rsidR="001C085F">
              <w:rPr>
                <w:rFonts w:ascii="Times New Roman" w:hAnsi="Times New Roman" w:cs="Times New Roman"/>
                <w:sz w:val="20"/>
                <w:szCs w:val="20"/>
              </w:rPr>
              <w:t xml:space="preserve">. </w:t>
            </w:r>
            <w:r w:rsidRPr="001B2D25">
              <w:rPr>
                <w:rFonts w:ascii="Times New Roman" w:hAnsi="Times New Roman" w:cs="Times New Roman"/>
                <w:sz w:val="20"/>
                <w:szCs w:val="20"/>
              </w:rPr>
              <w:t>.En caso de que no se resuelva la queja se podrá interponer queja ante la Procuraduría Social del Distrito Federal o bien registrar su queja a través del Servicio Público de Localización Telefónica, LOCATEL, quien deberá turnarla a la Procuraduría Social para su debida investigación y en su caso a la instancia correspondiente. De la misma forma, a la Contraloría General del Distrito Federal.</w:t>
            </w:r>
          </w:p>
        </w:tc>
        <w:tc>
          <w:tcPr>
            <w:tcW w:w="955" w:type="pct"/>
          </w:tcPr>
          <w:p w:rsidR="007F6AE7" w:rsidRPr="001B2D25" w:rsidRDefault="00D203C2" w:rsidP="00B74910">
            <w:pPr>
              <w:pStyle w:val="Default"/>
              <w:jc w:val="both"/>
              <w:rPr>
                <w:color w:val="auto"/>
                <w:sz w:val="20"/>
                <w:szCs w:val="20"/>
              </w:rPr>
            </w:pPr>
            <w:r w:rsidRPr="001B2D25">
              <w:rPr>
                <w:color w:val="auto"/>
                <w:sz w:val="20"/>
                <w:szCs w:val="20"/>
              </w:rPr>
              <w:t>En el transcurso del ejercicio no se recibió ninguna queja o inconformidad ciudadana</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D203C2" w:rsidP="00B74910">
            <w:pPr>
              <w:pStyle w:val="Default"/>
              <w:jc w:val="both"/>
              <w:rPr>
                <w:color w:val="auto"/>
                <w:sz w:val="20"/>
                <w:szCs w:val="20"/>
              </w:rPr>
            </w:pPr>
            <w:r w:rsidRPr="001B2D25">
              <w:rPr>
                <w:color w:val="auto"/>
                <w:sz w:val="20"/>
                <w:szCs w:val="20"/>
              </w:rPr>
              <w:t>Se proporcionaron los elementos necesarios para el ejercicio de los Derechos Humanos</w:t>
            </w:r>
          </w:p>
        </w:tc>
      </w:tr>
      <w:tr w:rsidR="00D203C2" w:rsidRPr="001B2D25" w:rsidTr="00853444">
        <w:trPr>
          <w:trHeight w:val="130"/>
        </w:trPr>
        <w:tc>
          <w:tcPr>
            <w:tcW w:w="947" w:type="pct"/>
          </w:tcPr>
          <w:p w:rsidR="00D203C2" w:rsidRPr="001B2D25" w:rsidRDefault="00D203C2" w:rsidP="00B74910">
            <w:pPr>
              <w:pStyle w:val="Default"/>
              <w:jc w:val="both"/>
              <w:rPr>
                <w:color w:val="auto"/>
                <w:sz w:val="20"/>
                <w:szCs w:val="20"/>
              </w:rPr>
            </w:pPr>
            <w:r w:rsidRPr="001B2D25">
              <w:rPr>
                <w:color w:val="auto"/>
                <w:sz w:val="20"/>
                <w:szCs w:val="20"/>
              </w:rPr>
              <w:t xml:space="preserve">VIII. Mecanismos de Exigibilidad </w:t>
            </w:r>
          </w:p>
        </w:tc>
        <w:tc>
          <w:tcPr>
            <w:tcW w:w="1212" w:type="pct"/>
          </w:tcPr>
          <w:p w:rsidR="00D203C2" w:rsidRPr="001B2D25" w:rsidRDefault="00D203C2" w:rsidP="00B74910">
            <w:pPr>
              <w:pStyle w:val="Default"/>
              <w:jc w:val="both"/>
              <w:rPr>
                <w:color w:val="auto"/>
                <w:sz w:val="20"/>
                <w:szCs w:val="20"/>
              </w:rPr>
            </w:pPr>
            <w:r w:rsidRPr="001B2D25">
              <w:rPr>
                <w:color w:val="auto"/>
                <w:sz w:val="20"/>
                <w:szCs w:val="20"/>
              </w:rPr>
              <w:t>Como parte del derecho de las y los habitantes a que, a través de un conjunto de normas y procedimientos, el cumplimiento de los derechos sociales de los beneficiarios quedarán a cargo de la Dirección de Cultura Comunitaria y Enlace Administrativo, para efectos de las obligaciones, procedimientos y plazos para que puedan acceder al disfrute de los beneficios de la Programa social de apoyos sociales.</w:t>
            </w:r>
          </w:p>
        </w:tc>
        <w:tc>
          <w:tcPr>
            <w:tcW w:w="955" w:type="pct"/>
          </w:tcPr>
          <w:p w:rsidR="00D203C2" w:rsidRPr="001B2D25" w:rsidRDefault="00D203C2"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Una vez publicadas las Reglas de Operación se llevaron a cabo reuniones informativas con los potenciales beneficiarios del  Programa; Tras la selección de los beneficiarios no se presentó ninguna incidencia.</w:t>
            </w:r>
          </w:p>
        </w:tc>
        <w:tc>
          <w:tcPr>
            <w:tcW w:w="945" w:type="pct"/>
          </w:tcPr>
          <w:p w:rsidR="00D203C2" w:rsidRPr="001B2D25" w:rsidRDefault="00D203C2"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941" w:type="pct"/>
          </w:tcPr>
          <w:p w:rsidR="00D203C2" w:rsidRPr="001B2D25" w:rsidRDefault="00D203C2"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Se proporcionaron los elementos necesarios para el ejercicio de los Derechos Humanos</w:t>
            </w:r>
          </w:p>
        </w:tc>
      </w:tr>
      <w:tr w:rsidR="00853444" w:rsidRPr="001B2D25" w:rsidTr="00853444">
        <w:trPr>
          <w:trHeight w:val="130"/>
        </w:trPr>
        <w:tc>
          <w:tcPr>
            <w:tcW w:w="947" w:type="pct"/>
          </w:tcPr>
          <w:p w:rsidR="00853444" w:rsidRPr="001B2D25" w:rsidRDefault="00853444" w:rsidP="00B74910">
            <w:pPr>
              <w:pStyle w:val="Default"/>
              <w:jc w:val="both"/>
              <w:rPr>
                <w:color w:val="auto"/>
                <w:sz w:val="20"/>
                <w:szCs w:val="20"/>
              </w:rPr>
            </w:pPr>
            <w:r w:rsidRPr="001B2D25">
              <w:rPr>
                <w:color w:val="auto"/>
                <w:sz w:val="20"/>
                <w:szCs w:val="20"/>
              </w:rPr>
              <w:t xml:space="preserve">IX. Mecanismos de Evaluación e Indicadores </w:t>
            </w:r>
          </w:p>
        </w:tc>
        <w:tc>
          <w:tcPr>
            <w:tcW w:w="1212" w:type="pct"/>
          </w:tcPr>
          <w:p w:rsidR="00853444" w:rsidRPr="001B2D25" w:rsidRDefault="00853444" w:rsidP="00B74910">
            <w:pPr>
              <w:spacing w:line="240" w:lineRule="auto"/>
              <w:jc w:val="both"/>
              <w:rPr>
                <w:rFonts w:ascii="Times New Roman" w:hAnsi="Times New Roman" w:cs="Times New Roman"/>
                <w:sz w:val="20"/>
                <w:szCs w:val="20"/>
              </w:rPr>
            </w:pPr>
            <w:r w:rsidRPr="001B2D25">
              <w:rPr>
                <w:rFonts w:ascii="Times New Roman" w:hAnsi="Times New Roman" w:cs="Times New Roman"/>
                <w:b/>
                <w:sz w:val="20"/>
                <w:szCs w:val="20"/>
              </w:rPr>
              <w:t>Evaluación.</w:t>
            </w:r>
            <w:r w:rsidRPr="001B2D25">
              <w:rPr>
                <w:rFonts w:ascii="Times New Roman" w:hAnsi="Times New Roman" w:cs="Times New Roman"/>
                <w:sz w:val="20"/>
                <w:szCs w:val="20"/>
              </w:rPr>
              <w:t xml:space="preserve"> Tal como lo establece el artículo 42 de la Ley de Desarrollo Social para el Distrito Federal, la Evaluación Externa del programa social será realizada de manera exclusiva e independiente por el Consejo de Evaluación del Desarrollo Social del Distrito Federal, en caso de encontrarse considerado en su Programa Anual de Evaluaciones Externas. La Evaluación Interna se realizará en apego a lo establecido en los Lineamientos para la Evaluación Interna de los Programas Sociales, emitidos por el Consejo de Evaluación del Desarrollo Social del Distrito Federal </w:t>
            </w:r>
            <w:r w:rsidRPr="001B2D25">
              <w:rPr>
                <w:rFonts w:ascii="Times New Roman" w:hAnsi="Times New Roman" w:cs="Times New Roman"/>
                <w:b/>
                <w:sz w:val="20"/>
                <w:szCs w:val="20"/>
              </w:rPr>
              <w:t>IX.2. Indicadores.</w:t>
            </w:r>
            <w:r w:rsidRPr="001B2D25">
              <w:rPr>
                <w:rFonts w:ascii="Times New Roman" w:hAnsi="Times New Roman" w:cs="Times New Roman"/>
                <w:sz w:val="20"/>
                <w:szCs w:val="20"/>
              </w:rPr>
              <w:t xml:space="preserve"> Los avances trimestrales de la Matriz de Indicadores del Apoyo Social serán</w:t>
            </w:r>
          </w:p>
        </w:tc>
        <w:tc>
          <w:tcPr>
            <w:tcW w:w="955" w:type="pct"/>
          </w:tcPr>
          <w:p w:rsidR="00853444" w:rsidRPr="001B2D25" w:rsidRDefault="00853444"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Una vez publicadas las Reglas de Operación se llevaron a cabo reuniones informativas con los potenciales beneficiarios del  Programa; Tras la selección de los beneficiarios no se presentó ninguna incidencia.</w:t>
            </w:r>
          </w:p>
        </w:tc>
        <w:tc>
          <w:tcPr>
            <w:tcW w:w="945" w:type="pct"/>
          </w:tcPr>
          <w:p w:rsidR="00853444" w:rsidRPr="001B2D25" w:rsidRDefault="00853444"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Satisfactorio</w:t>
            </w:r>
          </w:p>
        </w:tc>
        <w:tc>
          <w:tcPr>
            <w:tcW w:w="941" w:type="pct"/>
          </w:tcPr>
          <w:p w:rsidR="00853444" w:rsidRPr="001B2D25" w:rsidRDefault="00D203C2"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proporcionaron los elementos </w:t>
            </w:r>
            <w:r w:rsidR="001764FD" w:rsidRPr="001B2D25">
              <w:rPr>
                <w:rFonts w:ascii="Times New Roman" w:hAnsi="Times New Roman" w:cs="Times New Roman"/>
                <w:sz w:val="20"/>
                <w:szCs w:val="20"/>
              </w:rPr>
              <w:t>necesarios</w:t>
            </w:r>
            <w:r w:rsidRPr="001B2D25">
              <w:rPr>
                <w:rFonts w:ascii="Times New Roman" w:hAnsi="Times New Roman" w:cs="Times New Roman"/>
                <w:sz w:val="20"/>
                <w:szCs w:val="20"/>
              </w:rPr>
              <w:t xml:space="preserve"> al a </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 xml:space="preserve">X. Formas de Participación Social </w:t>
            </w:r>
          </w:p>
        </w:tc>
        <w:tc>
          <w:tcPr>
            <w:tcW w:w="1212" w:type="pct"/>
          </w:tcPr>
          <w:p w:rsidR="007F6AE7" w:rsidRPr="001B2D25" w:rsidRDefault="00A37F2F"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Las formas de participación social se realizarán a través de mecanismos inclusión, equidad de género y perspectiva de derechos humanos, por medio de invitación y difusión comunitaria, de modo que las poblaciones beneficiadas sean parte activa de las decisiones en los procesos comunitarios que cubrirán los colectivos comunitarios beneficiados por los apoyos sociales.</w:t>
            </w:r>
            <w:r w:rsidR="00857BF4" w:rsidRPr="001B2D25">
              <w:rPr>
                <w:rFonts w:ascii="Times New Roman" w:hAnsi="Times New Roman" w:cs="Times New Roman"/>
                <w:sz w:val="20"/>
                <w:szCs w:val="20"/>
              </w:rPr>
              <w:t xml:space="preserve"> </w:t>
            </w:r>
            <w:r w:rsidRPr="001B2D25">
              <w:rPr>
                <w:rFonts w:ascii="Times New Roman" w:hAnsi="Times New Roman" w:cs="Times New Roman"/>
                <w:b/>
                <w:sz w:val="20"/>
                <w:szCs w:val="20"/>
              </w:rPr>
              <w:t>Participante:</w:t>
            </w:r>
            <w:r w:rsidR="0039272D" w:rsidRPr="001B2D25">
              <w:rPr>
                <w:rFonts w:ascii="Times New Roman" w:hAnsi="Times New Roman" w:cs="Times New Roman"/>
                <w:b/>
                <w:sz w:val="20"/>
                <w:szCs w:val="20"/>
              </w:rPr>
              <w:t xml:space="preserve"> </w:t>
            </w:r>
            <w:r w:rsidRPr="001B2D25">
              <w:rPr>
                <w:rFonts w:ascii="Times New Roman" w:hAnsi="Times New Roman" w:cs="Times New Roman"/>
                <w:sz w:val="20"/>
                <w:szCs w:val="20"/>
              </w:rPr>
              <w:t>Actores comunitarios radicados en las diferentes zonas territoriales de Tlalpan</w:t>
            </w:r>
            <w:r w:rsidR="00857BF4" w:rsidRPr="001B2D25">
              <w:rPr>
                <w:rFonts w:ascii="Times New Roman" w:hAnsi="Times New Roman" w:cs="Times New Roman"/>
                <w:sz w:val="20"/>
                <w:szCs w:val="20"/>
              </w:rPr>
              <w:t xml:space="preserve">. </w:t>
            </w:r>
            <w:r w:rsidRPr="001B2D25">
              <w:rPr>
                <w:rFonts w:ascii="Times New Roman" w:hAnsi="Times New Roman" w:cs="Times New Roman"/>
                <w:b/>
                <w:sz w:val="20"/>
                <w:szCs w:val="20"/>
              </w:rPr>
              <w:t>Etapa en la que participa:</w:t>
            </w:r>
            <w:r w:rsidR="00857BF4" w:rsidRPr="001B2D25">
              <w:rPr>
                <w:rFonts w:ascii="Times New Roman" w:hAnsi="Times New Roman" w:cs="Times New Roman"/>
                <w:b/>
                <w:sz w:val="20"/>
                <w:szCs w:val="20"/>
              </w:rPr>
              <w:t xml:space="preserve"> </w:t>
            </w:r>
            <w:r w:rsidRPr="001B2D25">
              <w:rPr>
                <w:rFonts w:ascii="Times New Roman" w:hAnsi="Times New Roman" w:cs="Times New Roman"/>
                <w:sz w:val="20"/>
                <w:szCs w:val="20"/>
              </w:rPr>
              <w:t>Articulación con actores comunitarios</w:t>
            </w:r>
            <w:r w:rsidR="00857BF4" w:rsidRPr="001B2D25">
              <w:rPr>
                <w:rFonts w:ascii="Times New Roman" w:hAnsi="Times New Roman" w:cs="Times New Roman"/>
                <w:sz w:val="20"/>
                <w:szCs w:val="20"/>
              </w:rPr>
              <w:t xml:space="preserve">. </w:t>
            </w:r>
            <w:r w:rsidRPr="001B2D25">
              <w:rPr>
                <w:rFonts w:ascii="Times New Roman" w:hAnsi="Times New Roman" w:cs="Times New Roman"/>
                <w:b/>
                <w:sz w:val="20"/>
                <w:szCs w:val="20"/>
              </w:rPr>
              <w:t>Forma de participación:</w:t>
            </w:r>
            <w:r w:rsidR="00857BF4" w:rsidRPr="001B2D25">
              <w:rPr>
                <w:rFonts w:ascii="Times New Roman" w:hAnsi="Times New Roman" w:cs="Times New Roman"/>
                <w:b/>
                <w:sz w:val="20"/>
                <w:szCs w:val="20"/>
              </w:rPr>
              <w:t xml:space="preserve"> </w:t>
            </w:r>
            <w:r w:rsidRPr="001B2D25">
              <w:rPr>
                <w:rFonts w:ascii="Times New Roman" w:hAnsi="Times New Roman" w:cs="Times New Roman"/>
                <w:sz w:val="20"/>
                <w:szCs w:val="20"/>
              </w:rPr>
              <w:t>Programación e implementación</w:t>
            </w:r>
            <w:r w:rsidR="00857BF4" w:rsidRPr="001B2D25">
              <w:rPr>
                <w:rFonts w:ascii="Times New Roman" w:hAnsi="Times New Roman" w:cs="Times New Roman"/>
                <w:sz w:val="20"/>
                <w:szCs w:val="20"/>
              </w:rPr>
              <w:t xml:space="preserve">. </w:t>
            </w:r>
            <w:r w:rsidRPr="001B2D25">
              <w:rPr>
                <w:rFonts w:ascii="Times New Roman" w:hAnsi="Times New Roman" w:cs="Times New Roman"/>
                <w:b/>
                <w:sz w:val="20"/>
                <w:szCs w:val="20"/>
              </w:rPr>
              <w:t xml:space="preserve">Modalidad </w:t>
            </w:r>
            <w:r w:rsidRPr="001B2D25">
              <w:rPr>
                <w:rFonts w:ascii="Times New Roman" w:hAnsi="Times New Roman" w:cs="Times New Roman"/>
                <w:sz w:val="20"/>
                <w:szCs w:val="20"/>
              </w:rPr>
              <w:t>Decisión y deliberación</w:t>
            </w:r>
          </w:p>
        </w:tc>
        <w:tc>
          <w:tcPr>
            <w:tcW w:w="955" w:type="pct"/>
          </w:tcPr>
          <w:p w:rsidR="007F6AE7" w:rsidRPr="001B2D25" w:rsidRDefault="0099605E" w:rsidP="00B74910">
            <w:pPr>
              <w:pStyle w:val="Default"/>
              <w:jc w:val="both"/>
              <w:rPr>
                <w:color w:val="auto"/>
                <w:sz w:val="20"/>
                <w:szCs w:val="20"/>
              </w:rPr>
            </w:pPr>
            <w:r w:rsidRPr="001B2D25">
              <w:rPr>
                <w:color w:val="auto"/>
                <w:sz w:val="20"/>
                <w:szCs w:val="20"/>
              </w:rPr>
              <w:t xml:space="preserve">La selección de los beneficiarios del programa se realizó a través de un Comité Dictaminador en el que participaron actores de las diversas disciplinas de los proyectos </w:t>
            </w:r>
            <w:r w:rsidR="004D6AC3" w:rsidRPr="001B2D25">
              <w:rPr>
                <w:color w:val="auto"/>
                <w:sz w:val="20"/>
                <w:szCs w:val="20"/>
              </w:rPr>
              <w:t xml:space="preserve">ajenos completamente a la Delegación </w:t>
            </w:r>
          </w:p>
        </w:tc>
        <w:tc>
          <w:tcPr>
            <w:tcW w:w="945" w:type="pct"/>
          </w:tcPr>
          <w:p w:rsidR="007F6AE7" w:rsidRPr="001B2D25" w:rsidRDefault="00C45323" w:rsidP="00B74910">
            <w:pPr>
              <w:pStyle w:val="Default"/>
              <w:jc w:val="both"/>
              <w:rPr>
                <w:color w:val="auto"/>
                <w:sz w:val="20"/>
                <w:szCs w:val="20"/>
              </w:rPr>
            </w:pPr>
            <w:r w:rsidRPr="001B2D25">
              <w:rPr>
                <w:color w:val="auto"/>
                <w:sz w:val="20"/>
                <w:szCs w:val="20"/>
              </w:rPr>
              <w:t>Satisfactorio</w:t>
            </w:r>
          </w:p>
        </w:tc>
        <w:tc>
          <w:tcPr>
            <w:tcW w:w="941" w:type="pct"/>
          </w:tcPr>
          <w:p w:rsidR="007F6AE7" w:rsidRPr="001B2D25" w:rsidRDefault="0099605E" w:rsidP="00B74910">
            <w:pPr>
              <w:pStyle w:val="Default"/>
              <w:jc w:val="both"/>
              <w:rPr>
                <w:color w:val="auto"/>
                <w:sz w:val="20"/>
                <w:szCs w:val="20"/>
              </w:rPr>
            </w:pPr>
            <w:r w:rsidRPr="001B2D25">
              <w:rPr>
                <w:color w:val="auto"/>
                <w:sz w:val="20"/>
                <w:szCs w:val="20"/>
              </w:rPr>
              <w:t>En el Comité Dictaminador participaron especialista y personas con trayectoria amplia en las diversas disciplinas evaluadas</w:t>
            </w:r>
            <w:r w:rsidR="002B60BD" w:rsidRPr="001B2D25">
              <w:rPr>
                <w:color w:val="auto"/>
                <w:sz w:val="20"/>
                <w:szCs w:val="20"/>
              </w:rPr>
              <w:t>, garantizando la igualdad de oportunidades para los participantes</w:t>
            </w:r>
          </w:p>
        </w:tc>
      </w:tr>
      <w:tr w:rsidR="007F6AE7" w:rsidRPr="001B2D25" w:rsidTr="00853444">
        <w:trPr>
          <w:trHeight w:val="130"/>
        </w:trPr>
        <w:tc>
          <w:tcPr>
            <w:tcW w:w="947" w:type="pct"/>
          </w:tcPr>
          <w:p w:rsidR="007F6AE7" w:rsidRPr="001B2D25" w:rsidRDefault="007F6AE7" w:rsidP="00B74910">
            <w:pPr>
              <w:pStyle w:val="Default"/>
              <w:jc w:val="both"/>
              <w:rPr>
                <w:color w:val="auto"/>
                <w:sz w:val="20"/>
                <w:szCs w:val="20"/>
              </w:rPr>
            </w:pPr>
            <w:r w:rsidRPr="001B2D25">
              <w:rPr>
                <w:color w:val="auto"/>
                <w:sz w:val="20"/>
                <w:szCs w:val="20"/>
              </w:rPr>
              <w:t>XI. Articulación con Otros Programas Sociales</w:t>
            </w:r>
          </w:p>
        </w:tc>
        <w:tc>
          <w:tcPr>
            <w:tcW w:w="1212" w:type="pct"/>
          </w:tcPr>
          <w:p w:rsidR="007F6AE7" w:rsidRPr="001B2D25" w:rsidRDefault="00857BF4" w:rsidP="00B74910">
            <w:pPr>
              <w:pStyle w:val="Default"/>
              <w:jc w:val="both"/>
              <w:rPr>
                <w:color w:val="auto"/>
                <w:sz w:val="20"/>
                <w:szCs w:val="20"/>
              </w:rPr>
            </w:pPr>
            <w:r w:rsidRPr="001B2D25">
              <w:rPr>
                <w:color w:val="auto"/>
                <w:sz w:val="20"/>
                <w:szCs w:val="20"/>
              </w:rPr>
              <w:t>El programa se articula con los programas sociales operados por la Delegación Tlalpan en el Ejercicio Fiscal 2016.</w:t>
            </w:r>
          </w:p>
        </w:tc>
        <w:tc>
          <w:tcPr>
            <w:tcW w:w="955" w:type="pct"/>
          </w:tcPr>
          <w:p w:rsidR="007F6AE7" w:rsidRPr="001B2D25" w:rsidRDefault="00C45323" w:rsidP="00B74910">
            <w:pPr>
              <w:pStyle w:val="Default"/>
              <w:jc w:val="both"/>
              <w:rPr>
                <w:color w:val="auto"/>
                <w:sz w:val="20"/>
                <w:szCs w:val="20"/>
              </w:rPr>
            </w:pPr>
            <w:r w:rsidRPr="001B2D25">
              <w:rPr>
                <w:color w:val="auto"/>
                <w:sz w:val="20"/>
                <w:szCs w:val="20"/>
              </w:rPr>
              <w:t xml:space="preserve">No se realizó la articulación </w:t>
            </w:r>
            <w:r w:rsidR="004D4532" w:rsidRPr="001B2D25">
              <w:rPr>
                <w:color w:val="auto"/>
                <w:sz w:val="20"/>
                <w:szCs w:val="20"/>
              </w:rPr>
              <w:t xml:space="preserve">con ningún otro programa </w:t>
            </w:r>
          </w:p>
        </w:tc>
        <w:tc>
          <w:tcPr>
            <w:tcW w:w="945" w:type="pct"/>
          </w:tcPr>
          <w:p w:rsidR="007F6AE7" w:rsidRPr="001B2D25" w:rsidRDefault="00223B87" w:rsidP="00B74910">
            <w:pPr>
              <w:pStyle w:val="Default"/>
              <w:jc w:val="both"/>
              <w:rPr>
                <w:color w:val="auto"/>
                <w:sz w:val="20"/>
                <w:szCs w:val="20"/>
              </w:rPr>
            </w:pPr>
            <w:r w:rsidRPr="001B2D25">
              <w:rPr>
                <w:color w:val="auto"/>
                <w:sz w:val="20"/>
                <w:szCs w:val="20"/>
              </w:rPr>
              <w:t>S</w:t>
            </w:r>
            <w:r w:rsidR="004D4532" w:rsidRPr="001B2D25">
              <w:rPr>
                <w:color w:val="auto"/>
                <w:sz w:val="20"/>
                <w:szCs w:val="20"/>
              </w:rPr>
              <w:t>atisfactorio</w:t>
            </w:r>
          </w:p>
        </w:tc>
        <w:tc>
          <w:tcPr>
            <w:tcW w:w="941" w:type="pct"/>
          </w:tcPr>
          <w:p w:rsidR="007F6AE7" w:rsidRPr="001B2D25" w:rsidRDefault="004D4532" w:rsidP="00B74910">
            <w:pPr>
              <w:pStyle w:val="Default"/>
              <w:jc w:val="both"/>
              <w:rPr>
                <w:color w:val="auto"/>
                <w:sz w:val="20"/>
                <w:szCs w:val="20"/>
              </w:rPr>
            </w:pPr>
            <w:r w:rsidRPr="001B2D25">
              <w:rPr>
                <w:color w:val="auto"/>
                <w:sz w:val="20"/>
                <w:szCs w:val="20"/>
              </w:rPr>
              <w:t>Este apartado no se realizó por las características del programa</w:t>
            </w:r>
          </w:p>
        </w:tc>
      </w:tr>
    </w:tbl>
    <w:p w:rsidR="00356C0E" w:rsidRPr="001B2D25" w:rsidRDefault="00356C0E" w:rsidP="00B74910">
      <w:pPr>
        <w:pStyle w:val="Sinespaciado"/>
        <w:jc w:val="both"/>
        <w:rPr>
          <w:rFonts w:ascii="Times New Roman" w:hAnsi="Times New Roman" w:cs="Times New Roman"/>
          <w:b/>
          <w:sz w:val="20"/>
          <w:szCs w:val="20"/>
        </w:rPr>
      </w:pPr>
    </w:p>
    <w:p w:rsidR="008F4E31" w:rsidRPr="001B2D25" w:rsidRDefault="00650163"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IV</w:t>
      </w:r>
      <w:r w:rsidR="008F4E31" w:rsidRPr="001B2D25">
        <w:rPr>
          <w:rFonts w:ascii="Times New Roman" w:hAnsi="Times New Roman" w:cs="Times New Roman"/>
          <w:b/>
          <w:bCs/>
          <w:sz w:val="20"/>
          <w:szCs w:val="20"/>
        </w:rPr>
        <w:t xml:space="preserve">.3. Avance en la Cobertura de la Población Objetivo del Programa Social en 2016 </w:t>
      </w:r>
    </w:p>
    <w:p w:rsidR="00394063" w:rsidRPr="001B2D25" w:rsidRDefault="00394063" w:rsidP="00B74910">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900"/>
        <w:gridCol w:w="15"/>
        <w:gridCol w:w="1534"/>
        <w:gridCol w:w="1595"/>
        <w:gridCol w:w="2612"/>
      </w:tblGrid>
      <w:tr w:rsidR="00C05727" w:rsidRPr="001B2D25" w:rsidTr="00470D3B">
        <w:trPr>
          <w:trHeight w:val="132"/>
        </w:trPr>
        <w:tc>
          <w:tcPr>
            <w:tcW w:w="1002"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Aspectos </w:t>
            </w:r>
          </w:p>
        </w:tc>
        <w:tc>
          <w:tcPr>
            <w:tcW w:w="1000" w:type="pct"/>
            <w:gridSpan w:val="2"/>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Población objetivo (A) </w:t>
            </w:r>
          </w:p>
        </w:tc>
        <w:tc>
          <w:tcPr>
            <w:tcW w:w="801"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Población Atendida (B) </w:t>
            </w:r>
          </w:p>
        </w:tc>
        <w:tc>
          <w:tcPr>
            <w:tcW w:w="833"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C</w:t>
            </w:r>
            <w:r w:rsidR="003167F8" w:rsidRPr="001B2D25">
              <w:rPr>
                <w:rFonts w:ascii="Times New Roman" w:hAnsi="Times New Roman" w:cs="Times New Roman"/>
                <w:b/>
                <w:bCs/>
                <w:sz w:val="20"/>
                <w:szCs w:val="20"/>
              </w:rPr>
              <w:t>obertura (</w:t>
            </w:r>
            <w:r w:rsidRPr="001B2D25">
              <w:rPr>
                <w:rFonts w:ascii="Times New Roman" w:hAnsi="Times New Roman" w:cs="Times New Roman"/>
                <w:b/>
                <w:bCs/>
                <w:sz w:val="20"/>
                <w:szCs w:val="20"/>
              </w:rPr>
              <w:t>B</w:t>
            </w:r>
            <w:r w:rsidR="003167F8" w:rsidRPr="001B2D25">
              <w:rPr>
                <w:rFonts w:ascii="Times New Roman" w:hAnsi="Times New Roman" w:cs="Times New Roman"/>
                <w:b/>
                <w:bCs/>
                <w:sz w:val="20"/>
                <w:szCs w:val="20"/>
              </w:rPr>
              <w:t>/A</w:t>
            </w:r>
            <w:r w:rsidRPr="001B2D25">
              <w:rPr>
                <w:rFonts w:ascii="Times New Roman" w:hAnsi="Times New Roman" w:cs="Times New Roman"/>
                <w:b/>
                <w:bCs/>
                <w:sz w:val="20"/>
                <w:szCs w:val="20"/>
              </w:rPr>
              <w:t xml:space="preserve">)*100 </w:t>
            </w:r>
          </w:p>
        </w:tc>
        <w:tc>
          <w:tcPr>
            <w:tcW w:w="1364"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Observaciones </w:t>
            </w:r>
          </w:p>
        </w:tc>
      </w:tr>
      <w:tr w:rsidR="00C05727" w:rsidRPr="001B2D25" w:rsidTr="00470D3B">
        <w:trPr>
          <w:trHeight w:val="130"/>
        </w:trPr>
        <w:tc>
          <w:tcPr>
            <w:tcW w:w="1002"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Cifras 2016 </w:t>
            </w:r>
          </w:p>
        </w:tc>
        <w:tc>
          <w:tcPr>
            <w:tcW w:w="992" w:type="pct"/>
            <w:vAlign w:val="center"/>
          </w:tcPr>
          <w:p w:rsidR="00204EFA" w:rsidRPr="001B2D25" w:rsidRDefault="002B60BD"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104</w:t>
            </w:r>
            <w:r w:rsidR="00724549" w:rsidRPr="001B2D25">
              <w:rPr>
                <w:rFonts w:ascii="Times New Roman" w:hAnsi="Times New Roman" w:cs="Times New Roman"/>
                <w:sz w:val="20"/>
                <w:szCs w:val="20"/>
              </w:rPr>
              <w:t xml:space="preserve"> Colectivos Culturales</w:t>
            </w:r>
          </w:p>
        </w:tc>
        <w:tc>
          <w:tcPr>
            <w:tcW w:w="809" w:type="pct"/>
            <w:gridSpan w:val="2"/>
            <w:vAlign w:val="center"/>
          </w:tcPr>
          <w:p w:rsidR="00204EFA" w:rsidRPr="001B2D25" w:rsidRDefault="00724549"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60 colectivos Culturales</w:t>
            </w:r>
          </w:p>
        </w:tc>
        <w:tc>
          <w:tcPr>
            <w:tcW w:w="833" w:type="pct"/>
            <w:vAlign w:val="center"/>
          </w:tcPr>
          <w:p w:rsidR="00204EFA" w:rsidRPr="001B2D25" w:rsidRDefault="00A359FF" w:rsidP="00B74910">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57.69</w:t>
            </w:r>
            <w:r w:rsidR="003167F8" w:rsidRPr="001B2D25">
              <w:rPr>
                <w:rFonts w:ascii="Times New Roman" w:hAnsi="Times New Roman" w:cs="Times New Roman"/>
                <w:sz w:val="20"/>
                <w:szCs w:val="20"/>
              </w:rPr>
              <w:t>%</w:t>
            </w:r>
          </w:p>
        </w:tc>
        <w:tc>
          <w:tcPr>
            <w:tcW w:w="1364" w:type="pct"/>
            <w:vAlign w:val="center"/>
          </w:tcPr>
          <w:p w:rsidR="00204EFA" w:rsidRPr="001B2D25" w:rsidRDefault="00E30B7C" w:rsidP="003E76DC">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Es un programa de reciente creación (2016)</w:t>
            </w:r>
            <w:r w:rsidR="00D118F0" w:rsidRPr="001B2D25">
              <w:rPr>
                <w:rFonts w:ascii="Times New Roman" w:hAnsi="Times New Roman" w:cs="Times New Roman"/>
                <w:sz w:val="20"/>
                <w:szCs w:val="20"/>
              </w:rPr>
              <w:t xml:space="preserve">. </w:t>
            </w:r>
            <w:r w:rsidR="003E76DC" w:rsidRPr="001B2D25">
              <w:rPr>
                <w:rFonts w:ascii="Times New Roman" w:hAnsi="Times New Roman" w:cs="Times New Roman"/>
                <w:sz w:val="20"/>
                <w:szCs w:val="20"/>
              </w:rPr>
              <w:t xml:space="preserve"> La población objetivo es en las reglas de operación de 150 colectivos, sin embargo solo postularon 104 por lo que se pone este dato a fin de dar un resultado apegado a la realidad del proceso. Finalmente con el objeto de da</w:t>
            </w:r>
            <w:r w:rsidR="00D118F0" w:rsidRPr="001B2D25">
              <w:rPr>
                <w:rFonts w:ascii="Times New Roman" w:hAnsi="Times New Roman" w:cs="Times New Roman"/>
                <w:sz w:val="20"/>
                <w:szCs w:val="20"/>
              </w:rPr>
              <w:t>r un porcentaje de la cobertura se invirtieron las variables en la fórmula de (cobertura: antes decía (A/B/)/*100</w:t>
            </w:r>
          </w:p>
        </w:tc>
      </w:tr>
    </w:tbl>
    <w:p w:rsidR="00356C0E" w:rsidRPr="001B2D25" w:rsidRDefault="00356C0E" w:rsidP="00B74910">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3"/>
        <w:gridCol w:w="3191"/>
      </w:tblGrid>
      <w:tr w:rsidR="00C05727" w:rsidRPr="001B2D25" w:rsidTr="00204EFA">
        <w:trPr>
          <w:trHeight w:val="247"/>
        </w:trPr>
        <w:tc>
          <w:tcPr>
            <w:tcW w:w="1667"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Perfil requerido por el programa social </w:t>
            </w:r>
          </w:p>
        </w:tc>
        <w:tc>
          <w:tcPr>
            <w:tcW w:w="1667"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Porcentaje de personas beneficiarias que cubrieron el perfil en 2016 </w:t>
            </w:r>
          </w:p>
        </w:tc>
        <w:tc>
          <w:tcPr>
            <w:tcW w:w="1666" w:type="pct"/>
          </w:tcPr>
          <w:p w:rsidR="00043110" w:rsidRPr="001B2D25" w:rsidRDefault="00043110" w:rsidP="003E76DC">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Justificación</w:t>
            </w:r>
          </w:p>
        </w:tc>
      </w:tr>
      <w:tr w:rsidR="00C05727" w:rsidRPr="001B2D25" w:rsidTr="00204EFA">
        <w:trPr>
          <w:trHeight w:val="247"/>
        </w:trPr>
        <w:tc>
          <w:tcPr>
            <w:tcW w:w="1667" w:type="pct"/>
          </w:tcPr>
          <w:p w:rsidR="00204EFA" w:rsidRPr="001B2D25" w:rsidRDefault="00C443A5"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w:t>
            </w:r>
            <w:r w:rsidR="00204EFA" w:rsidRPr="001B2D25">
              <w:rPr>
                <w:rFonts w:ascii="Times New Roman" w:hAnsi="Times New Roman" w:cs="Times New Roman"/>
                <w:sz w:val="20"/>
                <w:szCs w:val="20"/>
              </w:rPr>
              <w:t>olectivos culturales comunitarios interesados en desarrollar y/o dar continuidad a proyectos de desarrollo cultural comunitario en colonias, barrios, pueblos y/o unidades habitacionales de la Delegación Tlalpan.</w:t>
            </w:r>
          </w:p>
          <w:p w:rsidR="00204EFA" w:rsidRPr="001B2D25" w:rsidRDefault="00204EFA" w:rsidP="00B74910">
            <w:pPr>
              <w:pStyle w:val="Default"/>
              <w:jc w:val="both"/>
              <w:rPr>
                <w:color w:val="auto"/>
                <w:sz w:val="20"/>
                <w:szCs w:val="20"/>
              </w:rPr>
            </w:pPr>
            <w:r w:rsidRPr="001B2D25">
              <w:rPr>
                <w:color w:val="auto"/>
                <w:sz w:val="20"/>
                <w:szCs w:val="20"/>
              </w:rPr>
              <w:t xml:space="preserve"> Los colectivos culturales tendrán que estar conformados por al menos cuatro integrantes, que de preferencia vivan y sean reconocidos por la comunidad donde desarrollarán las actividades; que tengan experiencia de trabajo cultural comunitario de tres años como mínimo, comprobables a través de fotos, folletos, propaganda, reconocimientos, y/o publicaciones y deberán realizar un proyecto con </w:t>
            </w:r>
            <w:r w:rsidRPr="001B2D25">
              <w:rPr>
                <w:b/>
                <w:bCs/>
                <w:color w:val="auto"/>
                <w:sz w:val="20"/>
                <w:szCs w:val="20"/>
              </w:rPr>
              <w:t>diagnóstico</w:t>
            </w:r>
          </w:p>
        </w:tc>
        <w:tc>
          <w:tcPr>
            <w:tcW w:w="1667" w:type="pct"/>
          </w:tcPr>
          <w:p w:rsidR="005A3DB7" w:rsidRPr="001B2D25" w:rsidRDefault="005A3DB7"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De los </w:t>
            </w:r>
            <w:r w:rsidR="00204EFA" w:rsidRPr="001B2D25">
              <w:rPr>
                <w:rFonts w:ascii="Times New Roman" w:hAnsi="Times New Roman" w:cs="Times New Roman"/>
                <w:sz w:val="20"/>
                <w:szCs w:val="20"/>
              </w:rPr>
              <w:t>60 Colectivos Culturales</w:t>
            </w:r>
            <w:r w:rsidRPr="001B2D25">
              <w:rPr>
                <w:rFonts w:ascii="Times New Roman" w:hAnsi="Times New Roman" w:cs="Times New Roman"/>
                <w:sz w:val="20"/>
                <w:szCs w:val="20"/>
              </w:rPr>
              <w:t xml:space="preserve"> :</w:t>
            </w:r>
          </w:p>
          <w:p w:rsidR="00677A7C" w:rsidRPr="001B2D25" w:rsidRDefault="00677A7C"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100% de los c</w:t>
            </w:r>
            <w:r w:rsidR="005A3DB7" w:rsidRPr="001B2D25">
              <w:rPr>
                <w:rFonts w:ascii="Times New Roman" w:hAnsi="Times New Roman" w:cs="Times New Roman"/>
                <w:sz w:val="20"/>
                <w:szCs w:val="20"/>
              </w:rPr>
              <w:t xml:space="preserve">olectivos presentaron proyectos culturales comunitarios, </w:t>
            </w:r>
          </w:p>
          <w:p w:rsidR="00677A7C" w:rsidRPr="001B2D25" w:rsidRDefault="005A3DB7"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41 </w:t>
            </w:r>
            <w:r w:rsidR="00470D3B" w:rsidRPr="001B2D25">
              <w:rPr>
                <w:rFonts w:ascii="Times New Roman" w:hAnsi="Times New Roman" w:cs="Times New Roman"/>
                <w:sz w:val="20"/>
                <w:szCs w:val="20"/>
              </w:rPr>
              <w:t xml:space="preserve">de los 60 Colectivos </w:t>
            </w:r>
            <w:r w:rsidRPr="001B2D25">
              <w:rPr>
                <w:rFonts w:ascii="Times New Roman" w:hAnsi="Times New Roman" w:cs="Times New Roman"/>
                <w:sz w:val="20"/>
                <w:szCs w:val="20"/>
              </w:rPr>
              <w:t xml:space="preserve">es decir el 68.33 %  son de la Demarcación, </w:t>
            </w:r>
          </w:p>
          <w:p w:rsidR="00677A7C" w:rsidRPr="001B2D25" w:rsidRDefault="00677A7C"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100% </w:t>
            </w:r>
            <w:r w:rsidR="005A3DB7" w:rsidRPr="001B2D25">
              <w:rPr>
                <w:rFonts w:ascii="Times New Roman" w:hAnsi="Times New Roman" w:cs="Times New Roman"/>
                <w:sz w:val="20"/>
                <w:szCs w:val="20"/>
              </w:rPr>
              <w:t>estaban conformado por 4 integrantes</w:t>
            </w:r>
            <w:r w:rsidR="004B3A36" w:rsidRPr="001B2D25">
              <w:rPr>
                <w:rFonts w:ascii="Times New Roman" w:hAnsi="Times New Roman" w:cs="Times New Roman"/>
                <w:sz w:val="20"/>
                <w:szCs w:val="20"/>
              </w:rPr>
              <w:t>,</w:t>
            </w:r>
            <w:r w:rsidRPr="001B2D25">
              <w:rPr>
                <w:rFonts w:ascii="Times New Roman" w:hAnsi="Times New Roman" w:cs="Times New Roman"/>
                <w:sz w:val="20"/>
                <w:szCs w:val="20"/>
              </w:rPr>
              <w:t xml:space="preserve"> </w:t>
            </w:r>
          </w:p>
          <w:p w:rsidR="00677A7C" w:rsidRPr="001B2D25" w:rsidRDefault="00677A7C"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el 100%</w:t>
            </w:r>
            <w:r w:rsidR="004B3A36" w:rsidRPr="001B2D25">
              <w:rPr>
                <w:rFonts w:ascii="Times New Roman" w:hAnsi="Times New Roman" w:cs="Times New Roman"/>
                <w:sz w:val="20"/>
                <w:szCs w:val="20"/>
              </w:rPr>
              <w:t xml:space="preserve"> contaban con experienc</w:t>
            </w:r>
            <w:r w:rsidRPr="001B2D25">
              <w:rPr>
                <w:rFonts w:ascii="Times New Roman" w:hAnsi="Times New Roman" w:cs="Times New Roman"/>
                <w:sz w:val="20"/>
                <w:szCs w:val="20"/>
              </w:rPr>
              <w:t>ia comprobable de 3 años mínima y</w:t>
            </w:r>
            <w:r w:rsidR="004B3A36" w:rsidRPr="001B2D25">
              <w:rPr>
                <w:rFonts w:ascii="Times New Roman" w:hAnsi="Times New Roman" w:cs="Times New Roman"/>
                <w:sz w:val="20"/>
                <w:szCs w:val="20"/>
              </w:rPr>
              <w:t xml:space="preserve"> </w:t>
            </w:r>
            <w:r w:rsidRPr="001B2D25">
              <w:rPr>
                <w:rFonts w:ascii="Times New Roman" w:hAnsi="Times New Roman" w:cs="Times New Roman"/>
                <w:sz w:val="20"/>
                <w:szCs w:val="20"/>
              </w:rPr>
              <w:t xml:space="preserve">el </w:t>
            </w:r>
          </w:p>
          <w:p w:rsidR="00204EFA" w:rsidRPr="001B2D25" w:rsidRDefault="00677A7C" w:rsidP="00677A7C">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100%</w:t>
            </w:r>
            <w:r w:rsidR="004B3A36" w:rsidRPr="001B2D25">
              <w:rPr>
                <w:rFonts w:ascii="Times New Roman" w:hAnsi="Times New Roman" w:cs="Times New Roman"/>
                <w:sz w:val="20"/>
                <w:szCs w:val="20"/>
              </w:rPr>
              <w:t xml:space="preserve">y todos los proyectos recibidos fueron realizados con su diagnostico </w:t>
            </w:r>
            <w:r w:rsidR="005A3DB7" w:rsidRPr="001B2D25">
              <w:rPr>
                <w:rFonts w:ascii="Times New Roman" w:hAnsi="Times New Roman" w:cs="Times New Roman"/>
                <w:sz w:val="20"/>
                <w:szCs w:val="20"/>
              </w:rPr>
              <w:t xml:space="preserve"> </w:t>
            </w:r>
            <w:r w:rsidR="00204EFA" w:rsidRPr="001B2D25">
              <w:rPr>
                <w:rFonts w:ascii="Times New Roman" w:hAnsi="Times New Roman" w:cs="Times New Roman"/>
                <w:sz w:val="20"/>
                <w:szCs w:val="20"/>
              </w:rPr>
              <w:t xml:space="preserve"> </w:t>
            </w:r>
          </w:p>
        </w:tc>
        <w:tc>
          <w:tcPr>
            <w:tcW w:w="1666" w:type="pct"/>
          </w:tcPr>
          <w:p w:rsidR="00204EFA" w:rsidRPr="001B2D25" w:rsidRDefault="00C443A5"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Colectivos Culturales seleccionados presentaron la documentación que acreditaba los perfiles solicitados como requisitos de participación  </w:t>
            </w:r>
            <w:r w:rsidR="008820AA" w:rsidRPr="001B2D25">
              <w:rPr>
                <w:rFonts w:ascii="Times New Roman" w:hAnsi="Times New Roman" w:cs="Times New Roman"/>
                <w:sz w:val="20"/>
                <w:szCs w:val="20"/>
              </w:rPr>
              <w:t>y en el caso de los 19 colectivos que no viven en la Demarcación, se les selecciono porque esta parte del perfil no era limitativa para su selección y sus proyectos contenían el enfoque comunitario cultural requerido</w:t>
            </w:r>
          </w:p>
          <w:p w:rsidR="00204EFA" w:rsidRPr="001B2D25" w:rsidRDefault="00204EFA" w:rsidP="00B74910">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lang w:val="es-ES"/>
              </w:rPr>
              <w:t>Es una necesidad que la cultura genere la participación social en los procesos culturales, el diálogo y la cooperación entre los diversos actores e impulse redes de colaboración entre organizaciones y gobierno</w:t>
            </w:r>
          </w:p>
        </w:tc>
      </w:tr>
    </w:tbl>
    <w:p w:rsidR="00043110" w:rsidRPr="001B2D25" w:rsidRDefault="00043110" w:rsidP="00B74910">
      <w:pPr>
        <w:pStyle w:val="Sinespaciado"/>
        <w:jc w:val="both"/>
        <w:rPr>
          <w:rFonts w:ascii="Times New Roman" w:hAnsi="Times New Roman" w:cs="Times New Roman"/>
          <w:b/>
          <w:sz w:val="20"/>
          <w:szCs w:val="20"/>
        </w:rPr>
      </w:pPr>
    </w:p>
    <w:p w:rsidR="00C05727" w:rsidRPr="001B2D25" w:rsidRDefault="00C05727" w:rsidP="00B74910">
      <w:pPr>
        <w:pStyle w:val="Default"/>
        <w:jc w:val="both"/>
        <w:rPr>
          <w:color w:val="auto"/>
          <w:sz w:val="20"/>
          <w:szCs w:val="20"/>
        </w:rPr>
      </w:pPr>
      <w:r w:rsidRPr="001B2D25">
        <w:rPr>
          <w:color w:val="auto"/>
          <w:sz w:val="20"/>
          <w:szCs w:val="20"/>
        </w:rPr>
        <w:t xml:space="preserve">Los </w:t>
      </w:r>
      <w:r w:rsidR="00333EF3" w:rsidRPr="001B2D25">
        <w:rPr>
          <w:color w:val="auto"/>
          <w:sz w:val="20"/>
          <w:szCs w:val="20"/>
        </w:rPr>
        <w:t>mecanismos</w:t>
      </w:r>
      <w:r w:rsidRPr="001B2D25">
        <w:rPr>
          <w:color w:val="auto"/>
          <w:sz w:val="20"/>
          <w:szCs w:val="20"/>
        </w:rPr>
        <w:t xml:space="preserve"> para garantizar que se llegue a la población objetivo, cómo se garantiza la igualdad de oportunidades y no discriminación en el acceso son los siguientes:</w:t>
      </w:r>
    </w:p>
    <w:p w:rsidR="00C05727" w:rsidRPr="001B2D25" w:rsidRDefault="00C05727" w:rsidP="00B74910">
      <w:pPr>
        <w:pStyle w:val="Default"/>
        <w:jc w:val="both"/>
        <w:rPr>
          <w:color w:val="auto"/>
          <w:sz w:val="20"/>
          <w:szCs w:val="20"/>
        </w:rPr>
      </w:pPr>
    </w:p>
    <w:p w:rsidR="00C05727" w:rsidRPr="001B2D25" w:rsidRDefault="00C05727" w:rsidP="00B74910">
      <w:pPr>
        <w:pStyle w:val="Default"/>
        <w:numPr>
          <w:ilvl w:val="0"/>
          <w:numId w:val="20"/>
        </w:numPr>
        <w:jc w:val="both"/>
        <w:rPr>
          <w:color w:val="auto"/>
          <w:sz w:val="20"/>
          <w:szCs w:val="20"/>
        </w:rPr>
      </w:pPr>
      <w:r w:rsidRPr="001B2D25">
        <w:rPr>
          <w:color w:val="auto"/>
          <w:sz w:val="20"/>
          <w:szCs w:val="20"/>
        </w:rPr>
        <w:t>Se realiza la publicación y difusión de la convocatoria en las 5 zonas territoriales,</w:t>
      </w:r>
    </w:p>
    <w:p w:rsidR="00C05727" w:rsidRPr="001B2D25" w:rsidRDefault="00C05727" w:rsidP="00B74910">
      <w:pPr>
        <w:pStyle w:val="Default"/>
        <w:numPr>
          <w:ilvl w:val="0"/>
          <w:numId w:val="20"/>
        </w:numPr>
        <w:jc w:val="both"/>
        <w:rPr>
          <w:color w:val="auto"/>
          <w:sz w:val="20"/>
          <w:szCs w:val="20"/>
        </w:rPr>
      </w:pPr>
      <w:r w:rsidRPr="001B2D25">
        <w:rPr>
          <w:color w:val="auto"/>
          <w:sz w:val="20"/>
          <w:szCs w:val="20"/>
        </w:rPr>
        <w:t>El registro se lleva a cabo a cualquier colectivo que así lo solicite</w:t>
      </w:r>
    </w:p>
    <w:p w:rsidR="00C05727" w:rsidRPr="001B2D25" w:rsidRDefault="00C05727" w:rsidP="00B74910">
      <w:pPr>
        <w:pStyle w:val="Default"/>
        <w:numPr>
          <w:ilvl w:val="0"/>
          <w:numId w:val="20"/>
        </w:numPr>
        <w:jc w:val="both"/>
        <w:rPr>
          <w:color w:val="auto"/>
          <w:sz w:val="20"/>
          <w:szCs w:val="20"/>
        </w:rPr>
      </w:pPr>
      <w:r w:rsidRPr="001B2D25">
        <w:rPr>
          <w:color w:val="auto"/>
          <w:sz w:val="20"/>
          <w:szCs w:val="20"/>
        </w:rPr>
        <w:t>La selección de los proyectos es realizada mediante una dictaminación realizada por un comité conformado por conocedores de las distintas disciplinas que abarca la convocatoria</w:t>
      </w:r>
    </w:p>
    <w:p w:rsidR="00C05727" w:rsidRPr="001B2D25" w:rsidRDefault="0071008B" w:rsidP="00B74910">
      <w:pPr>
        <w:pStyle w:val="Default"/>
        <w:numPr>
          <w:ilvl w:val="0"/>
          <w:numId w:val="20"/>
        </w:numPr>
        <w:jc w:val="both"/>
        <w:rPr>
          <w:b/>
          <w:bCs/>
          <w:color w:val="auto"/>
          <w:sz w:val="20"/>
          <w:szCs w:val="20"/>
        </w:rPr>
      </w:pPr>
      <w:r w:rsidRPr="001B2D25">
        <w:rPr>
          <w:color w:val="auto"/>
          <w:sz w:val="20"/>
          <w:szCs w:val="20"/>
        </w:rPr>
        <w:t>Para el cumplimiento de las metas se lleva a cabo un seguimiento de las actividades p</w:t>
      </w:r>
      <w:r w:rsidR="00333EF3" w:rsidRPr="001B2D25">
        <w:rPr>
          <w:color w:val="auto"/>
          <w:sz w:val="20"/>
          <w:szCs w:val="20"/>
        </w:rPr>
        <w:t>royectadas por los colectivos en las sedes que estos seleccionaron</w:t>
      </w:r>
      <w:r w:rsidR="00043110" w:rsidRPr="001B2D25">
        <w:rPr>
          <w:color w:val="auto"/>
          <w:sz w:val="20"/>
          <w:szCs w:val="20"/>
        </w:rPr>
        <w:t xml:space="preserve"> </w:t>
      </w:r>
    </w:p>
    <w:p w:rsidR="00C05727" w:rsidRPr="001B2D25" w:rsidRDefault="00C05727" w:rsidP="00B74910">
      <w:pPr>
        <w:pStyle w:val="Default"/>
        <w:jc w:val="both"/>
        <w:rPr>
          <w:b/>
          <w:bCs/>
          <w:color w:val="auto"/>
          <w:sz w:val="20"/>
          <w:szCs w:val="20"/>
        </w:rPr>
      </w:pPr>
    </w:p>
    <w:p w:rsidR="00043110" w:rsidRPr="001B2D25" w:rsidRDefault="00650163" w:rsidP="00B74910">
      <w:pPr>
        <w:pStyle w:val="Default"/>
        <w:jc w:val="both"/>
        <w:rPr>
          <w:b/>
          <w:bCs/>
          <w:color w:val="auto"/>
          <w:sz w:val="20"/>
          <w:szCs w:val="20"/>
        </w:rPr>
      </w:pPr>
      <w:r w:rsidRPr="001B2D25">
        <w:rPr>
          <w:b/>
          <w:bCs/>
          <w:color w:val="auto"/>
          <w:sz w:val="20"/>
          <w:szCs w:val="20"/>
        </w:rPr>
        <w:t>IV</w:t>
      </w:r>
      <w:r w:rsidR="00043110" w:rsidRPr="001B2D25">
        <w:rPr>
          <w:b/>
          <w:bCs/>
          <w:color w:val="auto"/>
          <w:sz w:val="20"/>
          <w:szCs w:val="20"/>
        </w:rPr>
        <w:t xml:space="preserve">.4. Descripción y Análisis de los Procesos del Programa Social </w:t>
      </w:r>
    </w:p>
    <w:p w:rsidR="00071D29" w:rsidRPr="001B2D25" w:rsidRDefault="00071D29" w:rsidP="00B74910">
      <w:pPr>
        <w:pStyle w:val="Default"/>
        <w:jc w:val="both"/>
        <w:rPr>
          <w:b/>
          <w:bCs/>
          <w:color w:val="auto"/>
          <w:sz w:val="20"/>
          <w:szCs w:val="20"/>
        </w:rPr>
      </w:pP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A. Actividad de inicio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B. Actividad de fin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C. Tiempo aproximado de duración del proceso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D. Número de servidores públicos que participan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E. Recursos financieros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F. Infraestructura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G. Productos del Proceso </w:t>
      </w:r>
    </w:p>
    <w:p w:rsidR="00071D29" w:rsidRPr="001B2D25" w:rsidRDefault="00071D29" w:rsidP="00071D29">
      <w:pPr>
        <w:autoSpaceDE w:val="0"/>
        <w:autoSpaceDN w:val="0"/>
        <w:adjustRightInd w:val="0"/>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H. Tipo de información recolectada </w:t>
      </w:r>
    </w:p>
    <w:p w:rsidR="00071D29" w:rsidRPr="001B2D25" w:rsidRDefault="00071D29" w:rsidP="00071D29">
      <w:pPr>
        <w:pStyle w:val="Default"/>
        <w:jc w:val="both"/>
        <w:rPr>
          <w:b/>
          <w:bCs/>
          <w:color w:val="auto"/>
          <w:sz w:val="20"/>
          <w:szCs w:val="20"/>
        </w:rPr>
      </w:pPr>
      <w:r w:rsidRPr="001B2D25">
        <w:rPr>
          <w:color w:val="auto"/>
          <w:sz w:val="20"/>
          <w:szCs w:val="20"/>
        </w:rPr>
        <w:t>I. Sistemas empleados para la recolección de información</w:t>
      </w:r>
    </w:p>
    <w:p w:rsidR="00043110" w:rsidRPr="001B2D25" w:rsidRDefault="00043110" w:rsidP="00B74910">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1147"/>
        <w:gridCol w:w="350"/>
        <w:gridCol w:w="923"/>
        <w:gridCol w:w="843"/>
        <w:gridCol w:w="486"/>
        <w:gridCol w:w="603"/>
        <w:gridCol w:w="290"/>
        <w:gridCol w:w="1544"/>
        <w:gridCol w:w="831"/>
        <w:gridCol w:w="880"/>
        <w:gridCol w:w="843"/>
      </w:tblGrid>
      <w:tr w:rsidR="00907C79" w:rsidRPr="001B2D25" w:rsidTr="000C6FB0">
        <w:trPr>
          <w:cantSplit/>
          <w:trHeight w:val="1134"/>
        </w:trPr>
        <w:tc>
          <w:tcPr>
            <w:tcW w:w="437"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Proceso en el Modelo General </w:t>
            </w:r>
          </w:p>
        </w:tc>
        <w:tc>
          <w:tcPr>
            <w:tcW w:w="597"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Nombre del o los Procesos identificados como equivalentes</w:t>
            </w:r>
          </w:p>
        </w:tc>
        <w:tc>
          <w:tcPr>
            <w:tcW w:w="183" w:type="pct"/>
            <w:textDirection w:val="btLr"/>
          </w:tcPr>
          <w:p w:rsidR="00043110" w:rsidRPr="001B2D25" w:rsidRDefault="00043110" w:rsidP="000C6FB0">
            <w:pPr>
              <w:autoSpaceDE w:val="0"/>
              <w:autoSpaceDN w:val="0"/>
              <w:adjustRightInd w:val="0"/>
              <w:spacing w:after="0" w:line="240" w:lineRule="auto"/>
              <w:ind w:left="113" w:right="113"/>
              <w:jc w:val="both"/>
              <w:rPr>
                <w:rFonts w:ascii="Times New Roman" w:hAnsi="Times New Roman" w:cs="Times New Roman"/>
                <w:b/>
                <w:sz w:val="20"/>
                <w:szCs w:val="20"/>
              </w:rPr>
            </w:pPr>
            <w:r w:rsidRPr="001B2D25">
              <w:rPr>
                <w:rFonts w:ascii="Times New Roman" w:hAnsi="Times New Roman" w:cs="Times New Roman"/>
                <w:b/>
                <w:bCs/>
                <w:sz w:val="20"/>
                <w:szCs w:val="20"/>
              </w:rPr>
              <w:t xml:space="preserve">Secuencia </w:t>
            </w:r>
          </w:p>
        </w:tc>
        <w:tc>
          <w:tcPr>
            <w:tcW w:w="481"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A </w:t>
            </w:r>
          </w:p>
        </w:tc>
        <w:tc>
          <w:tcPr>
            <w:tcW w:w="440"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B </w:t>
            </w:r>
          </w:p>
        </w:tc>
        <w:tc>
          <w:tcPr>
            <w:tcW w:w="256"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C </w:t>
            </w:r>
          </w:p>
        </w:tc>
        <w:tc>
          <w:tcPr>
            <w:tcW w:w="316"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D </w:t>
            </w:r>
          </w:p>
        </w:tc>
        <w:tc>
          <w:tcPr>
            <w:tcW w:w="154"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E </w:t>
            </w:r>
          </w:p>
        </w:tc>
        <w:tc>
          <w:tcPr>
            <w:tcW w:w="803"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F </w:t>
            </w:r>
          </w:p>
        </w:tc>
        <w:tc>
          <w:tcPr>
            <w:tcW w:w="434"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G </w:t>
            </w:r>
          </w:p>
        </w:tc>
        <w:tc>
          <w:tcPr>
            <w:tcW w:w="459"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H </w:t>
            </w:r>
          </w:p>
        </w:tc>
        <w:tc>
          <w:tcPr>
            <w:tcW w:w="440"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I </w:t>
            </w:r>
          </w:p>
        </w:tc>
      </w:tr>
      <w:tr w:rsidR="00907C79" w:rsidRPr="001B2D25" w:rsidTr="000C6FB0">
        <w:trPr>
          <w:trHeight w:val="130"/>
        </w:trPr>
        <w:tc>
          <w:tcPr>
            <w:tcW w:w="437" w:type="pct"/>
          </w:tcPr>
          <w:p w:rsidR="003E7CBA" w:rsidRPr="001B2D25" w:rsidRDefault="003C5074"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Planeación </w:t>
            </w:r>
          </w:p>
        </w:tc>
        <w:tc>
          <w:tcPr>
            <w:tcW w:w="597"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Elaboración de las Reglas de Operación , realización de la convocatoria y los instrumentos de control y seguimiento del programa, la organización de la difusión en el territorio</w:t>
            </w:r>
          </w:p>
        </w:tc>
        <w:tc>
          <w:tcPr>
            <w:tcW w:w="183"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1</w:t>
            </w:r>
          </w:p>
        </w:tc>
        <w:tc>
          <w:tcPr>
            <w:tcW w:w="481"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Revisión y visto bueno de reglas de operación  </w:t>
            </w:r>
          </w:p>
        </w:tc>
        <w:tc>
          <w:tcPr>
            <w:tcW w:w="440"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Revisión y visto bueno de la Convocatoria</w:t>
            </w:r>
          </w:p>
        </w:tc>
        <w:tc>
          <w:tcPr>
            <w:tcW w:w="256"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2 meses</w:t>
            </w:r>
          </w:p>
        </w:tc>
        <w:tc>
          <w:tcPr>
            <w:tcW w:w="316" w:type="pct"/>
          </w:tcPr>
          <w:p w:rsidR="003E7CBA" w:rsidRPr="001B2D25" w:rsidRDefault="003C507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4</w:t>
            </w:r>
          </w:p>
        </w:tc>
        <w:tc>
          <w:tcPr>
            <w:tcW w:w="154" w:type="pct"/>
          </w:tcPr>
          <w:p w:rsidR="003E7CBA" w:rsidRPr="001B2D25" w:rsidRDefault="003E7CBA" w:rsidP="00B74910">
            <w:pPr>
              <w:spacing w:line="240" w:lineRule="auto"/>
              <w:rPr>
                <w:rFonts w:ascii="Times New Roman" w:hAnsi="Times New Roman" w:cs="Times New Roman"/>
                <w:sz w:val="20"/>
                <w:szCs w:val="20"/>
              </w:rPr>
            </w:pPr>
          </w:p>
        </w:tc>
        <w:tc>
          <w:tcPr>
            <w:tcW w:w="803" w:type="pct"/>
          </w:tcPr>
          <w:p w:rsidR="003E7CBA" w:rsidRPr="001B2D25" w:rsidRDefault="005D1365"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Equipos de </w:t>
            </w:r>
            <w:r w:rsidR="00BB3D00" w:rsidRPr="001B2D25">
              <w:rPr>
                <w:rFonts w:ascii="Times New Roman" w:hAnsi="Times New Roman" w:cs="Times New Roman"/>
                <w:sz w:val="20"/>
                <w:szCs w:val="20"/>
              </w:rPr>
              <w:t>cómputo</w:t>
            </w:r>
            <w:r w:rsidR="00605F0A" w:rsidRPr="001B2D25">
              <w:rPr>
                <w:rFonts w:ascii="Times New Roman" w:hAnsi="Times New Roman" w:cs="Times New Roman"/>
                <w:sz w:val="20"/>
                <w:szCs w:val="20"/>
              </w:rPr>
              <w:t xml:space="preserve"> oficinas de la Jefatura de Unidad Departamental</w:t>
            </w:r>
          </w:p>
        </w:tc>
        <w:tc>
          <w:tcPr>
            <w:tcW w:w="434" w:type="pct"/>
          </w:tcPr>
          <w:p w:rsidR="003E7CBA" w:rsidRPr="001B2D25" w:rsidRDefault="005D1365"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Reglas de operación, formatos de registro, instrumentos de control y seguimiento y convocatoria</w:t>
            </w:r>
          </w:p>
        </w:tc>
        <w:tc>
          <w:tcPr>
            <w:tcW w:w="459" w:type="pct"/>
          </w:tcPr>
          <w:p w:rsidR="003E7CBA" w:rsidRPr="001B2D25" w:rsidRDefault="005D1365"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c>
          <w:tcPr>
            <w:tcW w:w="440" w:type="pct"/>
          </w:tcPr>
          <w:p w:rsidR="003E7CBA" w:rsidRPr="001B2D25" w:rsidRDefault="005D1365"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r>
      <w:tr w:rsidR="00907C79" w:rsidRPr="001B2D25" w:rsidTr="000C6FB0">
        <w:trPr>
          <w:trHeight w:val="3701"/>
        </w:trPr>
        <w:tc>
          <w:tcPr>
            <w:tcW w:w="437" w:type="pct"/>
          </w:tcPr>
          <w:p w:rsidR="00BD5766" w:rsidRPr="001B2D25" w:rsidRDefault="00BD5766"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Difusión </w:t>
            </w:r>
          </w:p>
        </w:tc>
        <w:tc>
          <w:tcPr>
            <w:tcW w:w="597"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Publicación de la Convocatoria y difusión  en las 5 zonas territoriales y redes sociales</w:t>
            </w:r>
          </w:p>
        </w:tc>
        <w:tc>
          <w:tcPr>
            <w:tcW w:w="183"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2</w:t>
            </w:r>
          </w:p>
        </w:tc>
        <w:tc>
          <w:tcPr>
            <w:tcW w:w="481"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Publicación de la Convocatoria en la página oficial de la Delegación</w:t>
            </w:r>
          </w:p>
        </w:tc>
        <w:tc>
          <w:tcPr>
            <w:tcW w:w="440" w:type="pct"/>
          </w:tcPr>
          <w:p w:rsidR="00BD5766" w:rsidRPr="001B2D25" w:rsidRDefault="00BB3D00"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Colocación</w:t>
            </w:r>
            <w:r w:rsidR="00BD5766" w:rsidRPr="001B2D25">
              <w:rPr>
                <w:rFonts w:ascii="Times New Roman" w:hAnsi="Times New Roman" w:cs="Times New Roman"/>
                <w:sz w:val="20"/>
                <w:szCs w:val="20"/>
              </w:rPr>
              <w:t xml:space="preserve"> de carteles de la convocatoria en puntos de afluencia y a través de las redes sociales</w:t>
            </w:r>
          </w:p>
        </w:tc>
        <w:tc>
          <w:tcPr>
            <w:tcW w:w="256"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1 mes</w:t>
            </w: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tc>
        <w:tc>
          <w:tcPr>
            <w:tcW w:w="316"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5</w:t>
            </w: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tc>
        <w:tc>
          <w:tcPr>
            <w:tcW w:w="154" w:type="pct"/>
          </w:tcPr>
          <w:p w:rsidR="00BD5766" w:rsidRPr="001B2D25" w:rsidRDefault="00BD5766" w:rsidP="00B74910">
            <w:pPr>
              <w:spacing w:line="240" w:lineRule="auto"/>
              <w:rPr>
                <w:rFonts w:ascii="Times New Roman" w:hAnsi="Times New Roman" w:cs="Times New Roman"/>
                <w:sz w:val="20"/>
                <w:szCs w:val="20"/>
              </w:rPr>
            </w:pPr>
          </w:p>
        </w:tc>
        <w:tc>
          <w:tcPr>
            <w:tcW w:w="803"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Equipos de </w:t>
            </w:r>
            <w:r w:rsidR="00BB3D00" w:rsidRPr="001B2D25">
              <w:rPr>
                <w:rFonts w:ascii="Times New Roman" w:hAnsi="Times New Roman" w:cs="Times New Roman"/>
                <w:sz w:val="20"/>
                <w:szCs w:val="20"/>
              </w:rPr>
              <w:t>cómputo</w:t>
            </w:r>
            <w:r w:rsidRPr="001B2D25">
              <w:rPr>
                <w:rFonts w:ascii="Times New Roman" w:hAnsi="Times New Roman" w:cs="Times New Roman"/>
                <w:sz w:val="20"/>
                <w:szCs w:val="20"/>
              </w:rPr>
              <w:t xml:space="preserve"> , </w:t>
            </w:r>
            <w:r w:rsidR="00BB3D00" w:rsidRPr="001B2D25">
              <w:rPr>
                <w:rFonts w:ascii="Times New Roman" w:hAnsi="Times New Roman" w:cs="Times New Roman"/>
                <w:sz w:val="20"/>
                <w:szCs w:val="20"/>
              </w:rPr>
              <w:t>vehículo</w:t>
            </w:r>
            <w:r w:rsidRPr="001B2D25">
              <w:rPr>
                <w:rFonts w:ascii="Times New Roman" w:hAnsi="Times New Roman" w:cs="Times New Roman"/>
                <w:sz w:val="20"/>
                <w:szCs w:val="20"/>
              </w:rPr>
              <w:t xml:space="preserve"> de transporte, oficinas de la Jefatura de Unidad Departamental</w:t>
            </w:r>
          </w:p>
          <w:p w:rsidR="00BD5766" w:rsidRPr="001B2D25" w:rsidRDefault="00BD5766" w:rsidP="00B74910">
            <w:pPr>
              <w:spacing w:line="240" w:lineRule="auto"/>
              <w:rPr>
                <w:rFonts w:ascii="Times New Roman" w:hAnsi="Times New Roman" w:cs="Times New Roman"/>
                <w:sz w:val="20"/>
                <w:szCs w:val="20"/>
              </w:rPr>
            </w:pPr>
          </w:p>
        </w:tc>
        <w:tc>
          <w:tcPr>
            <w:tcW w:w="434"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Cartel digital</w:t>
            </w: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Carteles físico </w:t>
            </w: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p w:rsidR="00BD5766" w:rsidRPr="001B2D25" w:rsidRDefault="00BD5766" w:rsidP="00B74910">
            <w:pPr>
              <w:spacing w:line="240" w:lineRule="auto"/>
              <w:rPr>
                <w:rFonts w:ascii="Times New Roman" w:hAnsi="Times New Roman" w:cs="Times New Roman"/>
                <w:sz w:val="20"/>
                <w:szCs w:val="20"/>
              </w:rPr>
            </w:pPr>
          </w:p>
        </w:tc>
        <w:tc>
          <w:tcPr>
            <w:tcW w:w="459"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c>
          <w:tcPr>
            <w:tcW w:w="440" w:type="pct"/>
          </w:tcPr>
          <w:p w:rsidR="00BD5766" w:rsidRPr="001B2D25" w:rsidRDefault="00BD5766"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r>
      <w:tr w:rsidR="00907C79" w:rsidRPr="001B2D25" w:rsidTr="000C6FB0">
        <w:trPr>
          <w:trHeight w:val="130"/>
        </w:trPr>
        <w:tc>
          <w:tcPr>
            <w:tcW w:w="437" w:type="pct"/>
          </w:tcPr>
          <w:p w:rsidR="003E7CBA" w:rsidRPr="001B2D25" w:rsidRDefault="003E7CB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Solicitud </w:t>
            </w:r>
          </w:p>
        </w:tc>
        <w:tc>
          <w:tcPr>
            <w:tcW w:w="597"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Recepción de documentación y proyectos </w:t>
            </w:r>
          </w:p>
        </w:tc>
        <w:tc>
          <w:tcPr>
            <w:tcW w:w="183" w:type="pct"/>
          </w:tcPr>
          <w:p w:rsidR="003E7CBA" w:rsidRPr="001B2D25" w:rsidRDefault="003E7CBA"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3</w:t>
            </w:r>
          </w:p>
        </w:tc>
        <w:tc>
          <w:tcPr>
            <w:tcW w:w="481" w:type="pct"/>
          </w:tcPr>
          <w:p w:rsidR="003E7CBA" w:rsidRPr="001B2D25" w:rsidRDefault="00444809"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Registro de colectivos y </w:t>
            </w:r>
            <w:r w:rsidR="00BB3D00" w:rsidRPr="001B2D25">
              <w:rPr>
                <w:rFonts w:ascii="Times New Roman" w:hAnsi="Times New Roman" w:cs="Times New Roman"/>
                <w:sz w:val="20"/>
                <w:szCs w:val="20"/>
              </w:rPr>
              <w:t>recepción</w:t>
            </w:r>
            <w:r w:rsidRPr="001B2D25">
              <w:rPr>
                <w:rFonts w:ascii="Times New Roman" w:hAnsi="Times New Roman" w:cs="Times New Roman"/>
                <w:sz w:val="20"/>
                <w:szCs w:val="20"/>
              </w:rPr>
              <w:t xml:space="preserve"> de documentos  (personales y proyecto)</w:t>
            </w:r>
          </w:p>
        </w:tc>
        <w:tc>
          <w:tcPr>
            <w:tcW w:w="440" w:type="pct"/>
          </w:tcPr>
          <w:p w:rsidR="003E7CBA" w:rsidRPr="001B2D25" w:rsidRDefault="00BE0C4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Entrega al colectivo del ultimo folio que presente en tiempo y forma al registro</w:t>
            </w:r>
          </w:p>
        </w:tc>
        <w:tc>
          <w:tcPr>
            <w:tcW w:w="256"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5 días</w:t>
            </w:r>
          </w:p>
        </w:tc>
        <w:tc>
          <w:tcPr>
            <w:tcW w:w="316" w:type="pct"/>
          </w:tcPr>
          <w:p w:rsidR="003E7CBA" w:rsidRPr="001B2D25" w:rsidRDefault="00BE0C4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10</w:t>
            </w:r>
          </w:p>
        </w:tc>
        <w:tc>
          <w:tcPr>
            <w:tcW w:w="154" w:type="pct"/>
          </w:tcPr>
          <w:p w:rsidR="003E7CBA" w:rsidRPr="001B2D25" w:rsidRDefault="003E7CBA" w:rsidP="00B74910">
            <w:pPr>
              <w:spacing w:line="240" w:lineRule="auto"/>
              <w:rPr>
                <w:rFonts w:ascii="Times New Roman" w:hAnsi="Times New Roman" w:cs="Times New Roman"/>
                <w:sz w:val="20"/>
                <w:szCs w:val="20"/>
              </w:rPr>
            </w:pPr>
          </w:p>
        </w:tc>
        <w:tc>
          <w:tcPr>
            <w:tcW w:w="803"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Casa Frisacc</w:t>
            </w:r>
          </w:p>
        </w:tc>
        <w:tc>
          <w:tcPr>
            <w:tcW w:w="434" w:type="pct"/>
          </w:tcPr>
          <w:p w:rsidR="003E7CBA" w:rsidRPr="001B2D25" w:rsidRDefault="00BE0C4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Proyectos y expedientes</w:t>
            </w:r>
          </w:p>
        </w:tc>
        <w:tc>
          <w:tcPr>
            <w:tcW w:w="459" w:type="pct"/>
          </w:tcPr>
          <w:p w:rsidR="003E7CBA" w:rsidRPr="001B2D25" w:rsidRDefault="00BE0C4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Datos personales y proyectos comunitarios culturales</w:t>
            </w:r>
          </w:p>
        </w:tc>
        <w:tc>
          <w:tcPr>
            <w:tcW w:w="440"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F</w:t>
            </w:r>
            <w:r w:rsidR="00BE0C4C" w:rsidRPr="001B2D25">
              <w:rPr>
                <w:rFonts w:ascii="Times New Roman" w:hAnsi="Times New Roman" w:cs="Times New Roman"/>
                <w:sz w:val="20"/>
                <w:szCs w:val="20"/>
              </w:rPr>
              <w:t>ormatos de registro</w:t>
            </w:r>
          </w:p>
          <w:p w:rsidR="003E7CBA" w:rsidRPr="001B2D25" w:rsidRDefault="003E7CBA" w:rsidP="00B74910">
            <w:pPr>
              <w:spacing w:line="240" w:lineRule="auto"/>
              <w:rPr>
                <w:rFonts w:ascii="Times New Roman" w:hAnsi="Times New Roman" w:cs="Times New Roman"/>
                <w:sz w:val="20"/>
                <w:szCs w:val="20"/>
              </w:rPr>
            </w:pPr>
          </w:p>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Base de datos</w:t>
            </w:r>
          </w:p>
        </w:tc>
      </w:tr>
      <w:tr w:rsidR="00907C79" w:rsidRPr="001B2D25" w:rsidTr="000C6FB0">
        <w:trPr>
          <w:trHeight w:val="130"/>
        </w:trPr>
        <w:tc>
          <w:tcPr>
            <w:tcW w:w="437" w:type="pct"/>
          </w:tcPr>
          <w:p w:rsidR="003E7CBA" w:rsidRPr="001B2D25" w:rsidRDefault="003E7CB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Incorporación </w:t>
            </w:r>
          </w:p>
        </w:tc>
        <w:tc>
          <w:tcPr>
            <w:tcW w:w="597"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Dictaminación</w:t>
            </w:r>
            <w:r w:rsidR="00973564" w:rsidRPr="001B2D25">
              <w:rPr>
                <w:rFonts w:ascii="Times New Roman" w:hAnsi="Times New Roman" w:cs="Times New Roman"/>
                <w:sz w:val="20"/>
                <w:szCs w:val="20"/>
              </w:rPr>
              <w:t xml:space="preserve"> de los proyectos registrados</w:t>
            </w:r>
          </w:p>
        </w:tc>
        <w:tc>
          <w:tcPr>
            <w:tcW w:w="183"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4</w:t>
            </w:r>
          </w:p>
        </w:tc>
        <w:tc>
          <w:tcPr>
            <w:tcW w:w="481"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Entrega de los proyectos al Comité Dictaminador </w:t>
            </w:r>
          </w:p>
        </w:tc>
        <w:tc>
          <w:tcPr>
            <w:tcW w:w="440"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Selección de los mejores proyectos comunitarios</w:t>
            </w:r>
          </w:p>
        </w:tc>
        <w:tc>
          <w:tcPr>
            <w:tcW w:w="256"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10 días</w:t>
            </w:r>
          </w:p>
        </w:tc>
        <w:tc>
          <w:tcPr>
            <w:tcW w:w="316"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De 10 a 18 personas</w:t>
            </w:r>
          </w:p>
        </w:tc>
        <w:tc>
          <w:tcPr>
            <w:tcW w:w="154" w:type="pct"/>
          </w:tcPr>
          <w:p w:rsidR="003E7CBA" w:rsidRPr="001B2D25" w:rsidRDefault="003E7CBA" w:rsidP="00B74910">
            <w:pPr>
              <w:spacing w:line="240" w:lineRule="auto"/>
              <w:rPr>
                <w:rFonts w:ascii="Times New Roman" w:hAnsi="Times New Roman" w:cs="Times New Roman"/>
                <w:sz w:val="20"/>
                <w:szCs w:val="20"/>
              </w:rPr>
            </w:pPr>
          </w:p>
        </w:tc>
        <w:tc>
          <w:tcPr>
            <w:tcW w:w="803"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Casa Frissac</w:t>
            </w:r>
          </w:p>
        </w:tc>
        <w:tc>
          <w:tcPr>
            <w:tcW w:w="434" w:type="pct"/>
          </w:tcPr>
          <w:p w:rsidR="003E7CBA" w:rsidRPr="001B2D25" w:rsidRDefault="0097356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Relación de beneficiarios seleccionados</w:t>
            </w:r>
          </w:p>
        </w:tc>
        <w:tc>
          <w:tcPr>
            <w:tcW w:w="459" w:type="pct"/>
          </w:tcPr>
          <w:p w:rsidR="003E7CBA" w:rsidRPr="001B2D25" w:rsidRDefault="00DB6E92"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Observaciones y dictamen de cada proyecto registrado</w:t>
            </w:r>
          </w:p>
        </w:tc>
        <w:tc>
          <w:tcPr>
            <w:tcW w:w="440" w:type="pct"/>
          </w:tcPr>
          <w:p w:rsidR="003E7CBA" w:rsidRPr="001B2D25" w:rsidRDefault="00DB6E92"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Fichas de </w:t>
            </w:r>
            <w:r w:rsidR="00EC24F5" w:rsidRPr="001B2D25">
              <w:rPr>
                <w:rFonts w:ascii="Times New Roman" w:hAnsi="Times New Roman" w:cs="Times New Roman"/>
                <w:sz w:val="20"/>
                <w:szCs w:val="20"/>
              </w:rPr>
              <w:t>dictaminación</w:t>
            </w:r>
          </w:p>
        </w:tc>
      </w:tr>
      <w:tr w:rsidR="00907C79" w:rsidRPr="001B2D25" w:rsidTr="000C6FB0">
        <w:trPr>
          <w:trHeight w:val="246"/>
        </w:trPr>
        <w:tc>
          <w:tcPr>
            <w:tcW w:w="437" w:type="pct"/>
          </w:tcPr>
          <w:p w:rsidR="003E7CBA" w:rsidRPr="001B2D25" w:rsidRDefault="003E7CB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Obtención de bienes y/o servicios </w:t>
            </w:r>
          </w:p>
        </w:tc>
        <w:tc>
          <w:tcPr>
            <w:tcW w:w="597" w:type="pct"/>
          </w:tcPr>
          <w:p w:rsidR="003E7CBA" w:rsidRPr="001B2D25" w:rsidRDefault="003E7CBA" w:rsidP="00B74910">
            <w:pPr>
              <w:pStyle w:val="Default"/>
              <w:jc w:val="both"/>
              <w:rPr>
                <w:b/>
                <w:color w:val="auto"/>
                <w:sz w:val="20"/>
                <w:szCs w:val="20"/>
              </w:rPr>
            </w:pPr>
            <w:r w:rsidRPr="001B2D25">
              <w:rPr>
                <w:b/>
                <w:bCs/>
                <w:color w:val="auto"/>
                <w:sz w:val="20"/>
                <w:szCs w:val="20"/>
              </w:rPr>
              <w:t>Publicación de resultados</w:t>
            </w:r>
          </w:p>
        </w:tc>
        <w:tc>
          <w:tcPr>
            <w:tcW w:w="183" w:type="pct"/>
          </w:tcPr>
          <w:p w:rsidR="003E7CBA" w:rsidRPr="001B2D25" w:rsidRDefault="003E7CBA"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5</w:t>
            </w:r>
          </w:p>
        </w:tc>
        <w:tc>
          <w:tcPr>
            <w:tcW w:w="481" w:type="pct"/>
          </w:tcPr>
          <w:p w:rsidR="003E7CBA" w:rsidRPr="001B2D25" w:rsidRDefault="00374098"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Sistematización de los resultados de la Dictaminación para su envía al área correspondiente</w:t>
            </w:r>
          </w:p>
        </w:tc>
        <w:tc>
          <w:tcPr>
            <w:tcW w:w="440" w:type="pct"/>
          </w:tcPr>
          <w:p w:rsidR="003E7CBA" w:rsidRPr="001B2D25" w:rsidRDefault="00374098"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Publicación de la lista de beneficiarios en el portal oficial de la Delegación</w:t>
            </w:r>
          </w:p>
        </w:tc>
        <w:tc>
          <w:tcPr>
            <w:tcW w:w="256" w:type="pct"/>
          </w:tcPr>
          <w:p w:rsidR="003E7CBA" w:rsidRPr="001B2D25" w:rsidRDefault="00374098"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3 días</w:t>
            </w:r>
          </w:p>
        </w:tc>
        <w:tc>
          <w:tcPr>
            <w:tcW w:w="316" w:type="pct"/>
          </w:tcPr>
          <w:p w:rsidR="003E7CBA" w:rsidRPr="001B2D25" w:rsidRDefault="00374098"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3 personas</w:t>
            </w:r>
          </w:p>
        </w:tc>
        <w:tc>
          <w:tcPr>
            <w:tcW w:w="154"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w:t>
            </w:r>
          </w:p>
        </w:tc>
        <w:tc>
          <w:tcPr>
            <w:tcW w:w="803"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Página web de la Delegación Tlalpan (http://www.tlalpan.gob.mx/).</w:t>
            </w:r>
          </w:p>
        </w:tc>
        <w:tc>
          <w:tcPr>
            <w:tcW w:w="434" w:type="pct"/>
          </w:tcPr>
          <w:p w:rsidR="003E7CBA" w:rsidRPr="001B2D25" w:rsidRDefault="00556BB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Padrón de beneficiarios y base de datos de los participantes</w:t>
            </w:r>
          </w:p>
        </w:tc>
        <w:tc>
          <w:tcPr>
            <w:tcW w:w="459" w:type="pct"/>
          </w:tcPr>
          <w:p w:rsidR="003E7CBA" w:rsidRPr="001B2D25" w:rsidRDefault="00556BB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Datos de identificación de beneficiarios </w:t>
            </w:r>
            <w:r w:rsidR="003E7CBA" w:rsidRPr="001B2D25">
              <w:rPr>
                <w:rFonts w:ascii="Times New Roman" w:hAnsi="Times New Roman" w:cs="Times New Roman"/>
                <w:sz w:val="20"/>
                <w:szCs w:val="20"/>
              </w:rPr>
              <w:t>-</w:t>
            </w:r>
          </w:p>
        </w:tc>
        <w:tc>
          <w:tcPr>
            <w:tcW w:w="440" w:type="pct"/>
          </w:tcPr>
          <w:p w:rsidR="003E7CBA" w:rsidRPr="001B2D25" w:rsidRDefault="00556BB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Base de Datos</w:t>
            </w:r>
          </w:p>
        </w:tc>
      </w:tr>
      <w:tr w:rsidR="00907C79" w:rsidRPr="001B2D25" w:rsidTr="000C6FB0">
        <w:trPr>
          <w:trHeight w:val="130"/>
        </w:trPr>
        <w:tc>
          <w:tcPr>
            <w:tcW w:w="437" w:type="pct"/>
          </w:tcPr>
          <w:p w:rsidR="003E7CBA" w:rsidRPr="001B2D25" w:rsidRDefault="003E7CB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Entrega</w:t>
            </w:r>
          </w:p>
        </w:tc>
        <w:tc>
          <w:tcPr>
            <w:tcW w:w="597"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Entrega de</w:t>
            </w:r>
            <w:r w:rsidR="007F6984" w:rsidRPr="001B2D25">
              <w:rPr>
                <w:rFonts w:ascii="Times New Roman" w:hAnsi="Times New Roman" w:cs="Times New Roman"/>
                <w:sz w:val="20"/>
                <w:szCs w:val="20"/>
              </w:rPr>
              <w:t>l apoyo económico</w:t>
            </w:r>
          </w:p>
        </w:tc>
        <w:tc>
          <w:tcPr>
            <w:tcW w:w="183" w:type="pct"/>
          </w:tcPr>
          <w:p w:rsidR="003E7CBA" w:rsidRPr="001B2D25" w:rsidRDefault="0047180E"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6</w:t>
            </w:r>
          </w:p>
        </w:tc>
        <w:tc>
          <w:tcPr>
            <w:tcW w:w="481" w:type="pct"/>
          </w:tcPr>
          <w:p w:rsidR="003E7CBA" w:rsidRPr="001B2D25" w:rsidRDefault="00AB44D9" w:rsidP="00B74910">
            <w:pPr>
              <w:spacing w:line="240" w:lineRule="auto"/>
              <w:rPr>
                <w:rFonts w:ascii="Times New Roman" w:hAnsi="Times New Roman" w:cs="Times New Roman"/>
                <w:b/>
                <w:sz w:val="20"/>
                <w:szCs w:val="20"/>
              </w:rPr>
            </w:pPr>
            <w:r w:rsidRPr="001B2D25">
              <w:rPr>
                <w:rFonts w:ascii="Times New Roman" w:hAnsi="Times New Roman" w:cs="Times New Roman"/>
                <w:sz w:val="20"/>
                <w:szCs w:val="20"/>
              </w:rPr>
              <w:t>Gestión del recurso económico correspondiente</w:t>
            </w:r>
          </w:p>
        </w:tc>
        <w:tc>
          <w:tcPr>
            <w:tcW w:w="440" w:type="pct"/>
          </w:tcPr>
          <w:p w:rsidR="003E7CBA" w:rsidRPr="001B2D25" w:rsidRDefault="00AB44D9" w:rsidP="00B74910">
            <w:pPr>
              <w:spacing w:line="240" w:lineRule="auto"/>
              <w:rPr>
                <w:rFonts w:ascii="Times New Roman" w:hAnsi="Times New Roman" w:cs="Times New Roman"/>
                <w:b/>
                <w:sz w:val="20"/>
                <w:szCs w:val="20"/>
              </w:rPr>
            </w:pPr>
            <w:r w:rsidRPr="001B2D25">
              <w:rPr>
                <w:rFonts w:ascii="Times New Roman" w:hAnsi="Times New Roman" w:cs="Times New Roman"/>
                <w:sz w:val="20"/>
                <w:szCs w:val="20"/>
              </w:rPr>
              <w:t>Aviso a beneficiarios de lugar y fecha de entrega. Listado de recepción de apoyos económicos</w:t>
            </w:r>
          </w:p>
        </w:tc>
        <w:tc>
          <w:tcPr>
            <w:tcW w:w="256" w:type="pct"/>
          </w:tcPr>
          <w:p w:rsidR="003E7CBA" w:rsidRPr="001B2D25" w:rsidRDefault="00AB44D9"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30 días</w:t>
            </w:r>
          </w:p>
        </w:tc>
        <w:tc>
          <w:tcPr>
            <w:tcW w:w="316" w:type="pct"/>
          </w:tcPr>
          <w:p w:rsidR="003E7CBA" w:rsidRPr="001B2D25" w:rsidRDefault="00AB44D9"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3</w:t>
            </w:r>
          </w:p>
        </w:tc>
        <w:tc>
          <w:tcPr>
            <w:tcW w:w="154" w:type="pct"/>
          </w:tcPr>
          <w:p w:rsidR="003E7CBA" w:rsidRPr="001B2D25" w:rsidRDefault="003E7CBA" w:rsidP="00B74910">
            <w:pPr>
              <w:spacing w:line="240" w:lineRule="auto"/>
              <w:rPr>
                <w:rFonts w:ascii="Times New Roman" w:hAnsi="Times New Roman" w:cs="Times New Roman"/>
                <w:b/>
                <w:sz w:val="20"/>
                <w:szCs w:val="20"/>
              </w:rPr>
            </w:pPr>
          </w:p>
        </w:tc>
        <w:tc>
          <w:tcPr>
            <w:tcW w:w="803" w:type="pct"/>
          </w:tcPr>
          <w:p w:rsidR="003E7CBA" w:rsidRPr="001B2D25" w:rsidRDefault="0047180E"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Caja de Pago en el Edificio Delegacional</w:t>
            </w:r>
          </w:p>
        </w:tc>
        <w:tc>
          <w:tcPr>
            <w:tcW w:w="434" w:type="pct"/>
          </w:tcPr>
          <w:p w:rsidR="003E7CBA" w:rsidRPr="001B2D25" w:rsidRDefault="003E7CBA"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 </w:t>
            </w:r>
            <w:r w:rsidR="00BB3D00" w:rsidRPr="001B2D25">
              <w:rPr>
                <w:rFonts w:ascii="Times New Roman" w:hAnsi="Times New Roman" w:cs="Times New Roman"/>
                <w:sz w:val="20"/>
                <w:szCs w:val="20"/>
              </w:rPr>
              <w:t>Lista de recepción del recurso firmada por los beneficiarios</w:t>
            </w:r>
          </w:p>
        </w:tc>
        <w:tc>
          <w:tcPr>
            <w:tcW w:w="459" w:type="pct"/>
          </w:tcPr>
          <w:p w:rsidR="003E7CBA" w:rsidRPr="001B2D25" w:rsidRDefault="00D3079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c>
          <w:tcPr>
            <w:tcW w:w="440" w:type="pct"/>
          </w:tcPr>
          <w:p w:rsidR="003E7CBA" w:rsidRPr="001B2D25" w:rsidRDefault="00D3079C"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No aplica</w:t>
            </w:r>
          </w:p>
        </w:tc>
      </w:tr>
      <w:tr w:rsidR="00907C79" w:rsidRPr="001B2D25" w:rsidTr="000C6FB0">
        <w:trPr>
          <w:trHeight w:val="130"/>
        </w:trPr>
        <w:tc>
          <w:tcPr>
            <w:tcW w:w="437"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Incidencias </w:t>
            </w:r>
          </w:p>
        </w:tc>
        <w:tc>
          <w:tcPr>
            <w:tcW w:w="597"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No se tiene incorporado el apartado de Incidencia</w:t>
            </w:r>
          </w:p>
        </w:tc>
        <w:tc>
          <w:tcPr>
            <w:tcW w:w="183"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8</w:t>
            </w:r>
          </w:p>
        </w:tc>
        <w:tc>
          <w:tcPr>
            <w:tcW w:w="481"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256"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316"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154"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803"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r w:rsidRPr="001B2D25">
              <w:rPr>
                <w:rFonts w:ascii="Times New Roman" w:hAnsi="Times New Roman" w:cs="Times New Roman"/>
                <w:sz w:val="20"/>
                <w:szCs w:val="20"/>
              </w:rPr>
              <w:t>Deberá incorporarse apartado de incidencias</w:t>
            </w:r>
          </w:p>
        </w:tc>
        <w:tc>
          <w:tcPr>
            <w:tcW w:w="434"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59"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sz w:val="20"/>
                <w:szCs w:val="20"/>
              </w:rPr>
            </w:pPr>
          </w:p>
        </w:tc>
      </w:tr>
      <w:tr w:rsidR="00907C79" w:rsidRPr="001B2D25" w:rsidTr="000C6FB0">
        <w:trPr>
          <w:trHeight w:val="130"/>
        </w:trPr>
        <w:tc>
          <w:tcPr>
            <w:tcW w:w="437"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Seguimiento y monitoreo </w:t>
            </w:r>
          </w:p>
        </w:tc>
        <w:tc>
          <w:tcPr>
            <w:tcW w:w="597" w:type="pct"/>
            <w:tcBorders>
              <w:top w:val="single" w:sz="4" w:space="0" w:color="auto"/>
              <w:left w:val="single" w:sz="4" w:space="0" w:color="auto"/>
              <w:bottom w:val="single" w:sz="4" w:space="0" w:color="auto"/>
              <w:right w:val="single" w:sz="4" w:space="0" w:color="auto"/>
            </w:tcBorders>
          </w:tcPr>
          <w:p w:rsidR="008743D4" w:rsidRPr="001B2D25" w:rsidRDefault="00BA3023" w:rsidP="00B7491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Supervisión de actividades de los beneficiarios en el territorio y administrativamente, por parte del personal de la JUD de Cultura Comunita</w:t>
            </w:r>
            <w:r w:rsidR="00470D3B" w:rsidRPr="001B2D25">
              <w:rPr>
                <w:rFonts w:ascii="Times New Roman" w:hAnsi="Times New Roman" w:cs="Times New Roman"/>
                <w:sz w:val="20"/>
                <w:szCs w:val="20"/>
              </w:rPr>
              <w:t>ria</w:t>
            </w:r>
          </w:p>
        </w:tc>
        <w:tc>
          <w:tcPr>
            <w:tcW w:w="183"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7</w:t>
            </w:r>
          </w:p>
        </w:tc>
        <w:tc>
          <w:tcPr>
            <w:tcW w:w="481" w:type="pct"/>
            <w:tcBorders>
              <w:top w:val="single" w:sz="4" w:space="0" w:color="auto"/>
              <w:left w:val="single" w:sz="4" w:space="0" w:color="auto"/>
              <w:bottom w:val="single" w:sz="4" w:space="0" w:color="auto"/>
              <w:right w:val="single" w:sz="4" w:space="0" w:color="auto"/>
            </w:tcBorders>
          </w:tcPr>
          <w:p w:rsidR="008743D4" w:rsidRPr="001B2D25" w:rsidRDefault="00BA302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Designación de coordinadores por zona territorial</w:t>
            </w: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BA302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Visitas de los coordinadores a los colectivos y seguimiento de los resultados del programa</w:t>
            </w:r>
          </w:p>
        </w:tc>
        <w:tc>
          <w:tcPr>
            <w:tcW w:w="256" w:type="pct"/>
            <w:tcBorders>
              <w:top w:val="single" w:sz="4" w:space="0" w:color="auto"/>
              <w:left w:val="single" w:sz="4" w:space="0" w:color="auto"/>
              <w:bottom w:val="single" w:sz="4" w:space="0" w:color="auto"/>
              <w:right w:val="single" w:sz="4" w:space="0" w:color="auto"/>
            </w:tcBorders>
          </w:tcPr>
          <w:p w:rsidR="008743D4" w:rsidRPr="001B2D25" w:rsidRDefault="00BA302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4 meses</w:t>
            </w:r>
          </w:p>
        </w:tc>
        <w:tc>
          <w:tcPr>
            <w:tcW w:w="316" w:type="pct"/>
            <w:tcBorders>
              <w:top w:val="single" w:sz="4" w:space="0" w:color="auto"/>
              <w:left w:val="single" w:sz="4" w:space="0" w:color="auto"/>
              <w:bottom w:val="single" w:sz="4" w:space="0" w:color="auto"/>
              <w:right w:val="single" w:sz="4" w:space="0" w:color="auto"/>
            </w:tcBorders>
          </w:tcPr>
          <w:p w:rsidR="008743D4" w:rsidRPr="001B2D25" w:rsidRDefault="00BA3023"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9</w:t>
            </w:r>
          </w:p>
        </w:tc>
        <w:tc>
          <w:tcPr>
            <w:tcW w:w="154"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sz w:val="20"/>
                <w:szCs w:val="20"/>
              </w:rPr>
            </w:pPr>
          </w:p>
        </w:tc>
        <w:tc>
          <w:tcPr>
            <w:tcW w:w="803" w:type="pct"/>
            <w:tcBorders>
              <w:top w:val="single" w:sz="4" w:space="0" w:color="auto"/>
              <w:left w:val="single" w:sz="4" w:space="0" w:color="auto"/>
              <w:bottom w:val="single" w:sz="4" w:space="0" w:color="auto"/>
              <w:right w:val="single" w:sz="4" w:space="0" w:color="auto"/>
            </w:tcBorders>
          </w:tcPr>
          <w:p w:rsidR="008743D4" w:rsidRPr="001B2D25" w:rsidRDefault="0056176B"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Vehículos, espacios </w:t>
            </w:r>
            <w:r w:rsidR="001C085F">
              <w:rPr>
                <w:rFonts w:ascii="Times New Roman" w:hAnsi="Times New Roman" w:cs="Times New Roman"/>
                <w:sz w:val="20"/>
                <w:szCs w:val="20"/>
              </w:rPr>
              <w:t>públicos, Centros Culturales y C</w:t>
            </w:r>
            <w:r w:rsidRPr="001B2D25">
              <w:rPr>
                <w:rFonts w:ascii="Times New Roman" w:hAnsi="Times New Roman" w:cs="Times New Roman"/>
                <w:sz w:val="20"/>
                <w:szCs w:val="20"/>
              </w:rPr>
              <w:t>asa Frissac</w:t>
            </w:r>
          </w:p>
        </w:tc>
        <w:tc>
          <w:tcPr>
            <w:tcW w:w="434" w:type="pct"/>
            <w:tcBorders>
              <w:top w:val="single" w:sz="4" w:space="0" w:color="auto"/>
              <w:left w:val="single" w:sz="4" w:space="0" w:color="auto"/>
              <w:bottom w:val="single" w:sz="4" w:space="0" w:color="auto"/>
              <w:right w:val="single" w:sz="4" w:space="0" w:color="auto"/>
            </w:tcBorders>
          </w:tcPr>
          <w:p w:rsidR="008743D4" w:rsidRPr="001B2D25" w:rsidRDefault="0056176B"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Expedientes del desarrollo del programa y archivo fotográfico</w:t>
            </w:r>
          </w:p>
        </w:tc>
        <w:tc>
          <w:tcPr>
            <w:tcW w:w="459" w:type="pct"/>
            <w:tcBorders>
              <w:top w:val="single" w:sz="4" w:space="0" w:color="auto"/>
              <w:left w:val="single" w:sz="4" w:space="0" w:color="auto"/>
              <w:bottom w:val="single" w:sz="4" w:space="0" w:color="auto"/>
              <w:right w:val="single" w:sz="4" w:space="0" w:color="auto"/>
            </w:tcBorders>
          </w:tcPr>
          <w:p w:rsidR="008743D4" w:rsidRPr="001B2D25" w:rsidRDefault="007935BF"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Administrativa y de Campo</w:t>
            </w: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7935BF"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Formatos desarrollados durante la planeación del programa (instrumentos de seguimiento y control)</w:t>
            </w:r>
          </w:p>
        </w:tc>
      </w:tr>
      <w:tr w:rsidR="00907C79" w:rsidRPr="001B2D25" w:rsidTr="000C6FB0">
        <w:trPr>
          <w:trHeight w:val="130"/>
        </w:trPr>
        <w:tc>
          <w:tcPr>
            <w:tcW w:w="437"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autoSpaceDE w:val="0"/>
              <w:autoSpaceDN w:val="0"/>
              <w:adjustRightInd w:val="0"/>
              <w:spacing w:after="0" w:line="240" w:lineRule="auto"/>
              <w:jc w:val="both"/>
              <w:rPr>
                <w:rFonts w:ascii="Times New Roman" w:hAnsi="Times New Roman" w:cs="Times New Roman"/>
                <w:sz w:val="20"/>
                <w:szCs w:val="20"/>
              </w:rPr>
            </w:pPr>
          </w:p>
        </w:tc>
        <w:tc>
          <w:tcPr>
            <w:tcW w:w="597"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r w:rsidRPr="001B2D25">
              <w:rPr>
                <w:rFonts w:ascii="Times New Roman" w:hAnsi="Times New Roman" w:cs="Times New Roman"/>
                <w:b/>
                <w:sz w:val="20"/>
                <w:szCs w:val="20"/>
              </w:rPr>
              <w:t>Procesos identificados que no coinciden con el Modelo General</w:t>
            </w:r>
          </w:p>
        </w:tc>
        <w:tc>
          <w:tcPr>
            <w:tcW w:w="183"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81"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256"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316"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154"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803"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34"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59"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c>
          <w:tcPr>
            <w:tcW w:w="440" w:type="pct"/>
            <w:tcBorders>
              <w:top w:val="single" w:sz="4" w:space="0" w:color="auto"/>
              <w:left w:val="single" w:sz="4" w:space="0" w:color="auto"/>
              <w:bottom w:val="single" w:sz="4" w:space="0" w:color="auto"/>
              <w:right w:val="single" w:sz="4" w:space="0" w:color="auto"/>
            </w:tcBorders>
          </w:tcPr>
          <w:p w:rsidR="008743D4" w:rsidRPr="001B2D25" w:rsidRDefault="008743D4" w:rsidP="00B74910">
            <w:pPr>
              <w:spacing w:line="240" w:lineRule="auto"/>
              <w:rPr>
                <w:rFonts w:ascii="Times New Roman" w:hAnsi="Times New Roman" w:cs="Times New Roman"/>
                <w:b/>
                <w:sz w:val="20"/>
                <w:szCs w:val="20"/>
              </w:rPr>
            </w:pPr>
          </w:p>
        </w:tc>
      </w:tr>
    </w:tbl>
    <w:p w:rsidR="00043110" w:rsidRPr="001B2D25" w:rsidRDefault="00043110" w:rsidP="00B74910">
      <w:pPr>
        <w:pStyle w:val="Sinespaciado"/>
        <w:jc w:val="both"/>
        <w:rPr>
          <w:rFonts w:ascii="Times New Roman" w:hAnsi="Times New Roman" w:cs="Times New Roman"/>
          <w:sz w:val="20"/>
          <w:szCs w:val="20"/>
        </w:rPr>
      </w:pP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A. Tiene un inicio, es decir, cuenta con una actividad claramente definida como el inicio del proceso, articulada a otro proceso.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B. Tiene un fin, es decir, cuenta con una actividad claramente definida como el fin del proceso, articulado a otro proceso.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C. El tiempo en que se realiza el proceso es el adecuado y acorde a lo planificado.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 El personal designado para el proceso es suficiente, tiene el perfil adecuado y cuenta con capacitación para realizar sus funciones.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 Los recursos financieros destinados son suficientes y adecuados para la operación del proceso.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F. La infraestructura o capacidad instalada para desarrollar el proceso es la suficiente y adecuada.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G. Los productos del procesos son los suficientes y adecuados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H. Los productos del proceso sirven de insumo para ejecutar el proceso siguiente.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 Los sistemas de recolección de la información empleados son los adecuados y suficientes.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J. La información recolectada en el proceso sirve para el monitoreo del programa </w:t>
      </w:r>
    </w:p>
    <w:p w:rsidR="00071D29" w:rsidRPr="001B2D25" w:rsidRDefault="00071D29" w:rsidP="00885907">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K. La coordinación entre actores involucrados para la ejecución del proceso es la adecuada. </w:t>
      </w:r>
    </w:p>
    <w:p w:rsidR="00071D29" w:rsidRPr="001B2D25" w:rsidRDefault="00071D29" w:rsidP="00885907">
      <w:pPr>
        <w:pStyle w:val="Sinespaciado"/>
        <w:jc w:val="both"/>
        <w:rPr>
          <w:rFonts w:ascii="Times New Roman" w:hAnsi="Times New Roman" w:cs="Times New Roman"/>
          <w:sz w:val="20"/>
          <w:szCs w:val="20"/>
        </w:rPr>
      </w:pPr>
      <w:r w:rsidRPr="001B2D25">
        <w:rPr>
          <w:rFonts w:ascii="Times New Roman" w:eastAsiaTheme="minorHAnsi" w:hAnsi="Times New Roman" w:cs="Times New Roman"/>
          <w:sz w:val="20"/>
          <w:szCs w:val="20"/>
          <w:lang w:eastAsia="en-US"/>
        </w:rPr>
        <w:t>L: El proceso es pertinente para el cumplimiento de los objetivos del programa social.</w:t>
      </w:r>
    </w:p>
    <w:p w:rsidR="00071D29" w:rsidRPr="001B2D25" w:rsidRDefault="00071D29" w:rsidP="00B74910">
      <w:pPr>
        <w:pStyle w:val="Sinespaciad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524"/>
        <w:gridCol w:w="434"/>
        <w:gridCol w:w="435"/>
        <w:gridCol w:w="437"/>
        <w:gridCol w:w="435"/>
        <w:gridCol w:w="578"/>
        <w:gridCol w:w="433"/>
        <w:gridCol w:w="435"/>
        <w:gridCol w:w="437"/>
        <w:gridCol w:w="435"/>
        <w:gridCol w:w="435"/>
        <w:gridCol w:w="435"/>
        <w:gridCol w:w="437"/>
        <w:gridCol w:w="2321"/>
      </w:tblGrid>
      <w:tr w:rsidR="00B92710" w:rsidRPr="001B2D25" w:rsidTr="00B92710">
        <w:trPr>
          <w:cantSplit/>
          <w:trHeight w:val="1134"/>
        </w:trPr>
        <w:tc>
          <w:tcPr>
            <w:tcW w:w="713"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Nombre del Proceso </w:t>
            </w:r>
          </w:p>
        </w:tc>
        <w:tc>
          <w:tcPr>
            <w:tcW w:w="274" w:type="pct"/>
            <w:textDirection w:val="btLr"/>
            <w:vAlign w:val="center"/>
          </w:tcPr>
          <w:p w:rsidR="00043110" w:rsidRPr="001B2D25" w:rsidRDefault="00043110" w:rsidP="00B92710">
            <w:pPr>
              <w:autoSpaceDE w:val="0"/>
              <w:autoSpaceDN w:val="0"/>
              <w:adjustRightInd w:val="0"/>
              <w:spacing w:after="0" w:line="240" w:lineRule="auto"/>
              <w:ind w:left="113" w:right="113"/>
              <w:jc w:val="both"/>
              <w:rPr>
                <w:rFonts w:ascii="Times New Roman" w:hAnsi="Times New Roman" w:cs="Times New Roman"/>
                <w:sz w:val="20"/>
                <w:szCs w:val="20"/>
              </w:rPr>
            </w:pPr>
            <w:r w:rsidRPr="001B2D25">
              <w:rPr>
                <w:rFonts w:ascii="Times New Roman" w:hAnsi="Times New Roman" w:cs="Times New Roman"/>
                <w:b/>
                <w:bCs/>
                <w:sz w:val="20"/>
                <w:szCs w:val="20"/>
              </w:rPr>
              <w:t xml:space="preserve">Secuencia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A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B </w:t>
            </w:r>
          </w:p>
        </w:tc>
        <w:tc>
          <w:tcPr>
            <w:tcW w:w="228"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C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D </w:t>
            </w:r>
          </w:p>
        </w:tc>
        <w:tc>
          <w:tcPr>
            <w:tcW w:w="302"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 </w:t>
            </w:r>
          </w:p>
        </w:tc>
        <w:tc>
          <w:tcPr>
            <w:tcW w:w="226"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F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G </w:t>
            </w:r>
          </w:p>
        </w:tc>
        <w:tc>
          <w:tcPr>
            <w:tcW w:w="228"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H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I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J </w:t>
            </w:r>
          </w:p>
        </w:tc>
        <w:tc>
          <w:tcPr>
            <w:tcW w:w="227"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K </w:t>
            </w:r>
          </w:p>
        </w:tc>
        <w:tc>
          <w:tcPr>
            <w:tcW w:w="228"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L </w:t>
            </w:r>
          </w:p>
        </w:tc>
        <w:tc>
          <w:tcPr>
            <w:tcW w:w="1212" w:type="pct"/>
            <w:vAlign w:val="center"/>
          </w:tcPr>
          <w:p w:rsidR="00043110" w:rsidRPr="001B2D25" w:rsidRDefault="00043110"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Observaciones </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Planeación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1</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Se requiere tener un recurso asignado  para estas actividades</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Difusión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2</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04517E" w:rsidP="00B92710">
            <w:pPr>
              <w:spacing w:line="240" w:lineRule="auto"/>
            </w:pPr>
            <w:r w:rsidRPr="001B2D25">
              <w:rPr>
                <w:rFonts w:ascii="Times New Roman" w:hAnsi="Times New Roman" w:cs="Times New Roman"/>
                <w:bCs/>
                <w:sz w:val="20"/>
                <w:szCs w:val="20"/>
              </w:rPr>
              <w:t>Se requiere tener un recurso asignado  para estas actividades y más personal en  territorio</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Solicitud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3</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5C780A" w:rsidP="00B92710">
            <w:pPr>
              <w:spacing w:line="240" w:lineRule="auto"/>
            </w:pPr>
            <w:r w:rsidRPr="001B2D25">
              <w:rPr>
                <w:rFonts w:ascii="Times New Roman" w:hAnsi="Times New Roman" w:cs="Times New Roman"/>
                <w:bCs/>
                <w:sz w:val="20"/>
                <w:szCs w:val="20"/>
              </w:rPr>
              <w:t>Se requiere tener un recurso asignado  para estas actividades</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Incorporación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4</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5C780A" w:rsidP="00B92710">
            <w:pPr>
              <w:spacing w:line="240" w:lineRule="auto"/>
            </w:pPr>
            <w:r w:rsidRPr="001B2D25">
              <w:rPr>
                <w:rFonts w:ascii="Times New Roman" w:hAnsi="Times New Roman" w:cs="Times New Roman"/>
                <w:bCs/>
                <w:sz w:val="20"/>
                <w:szCs w:val="20"/>
              </w:rPr>
              <w:t>Se requiere tener un recurso asignado  para estas actividades</w:t>
            </w:r>
          </w:p>
        </w:tc>
      </w:tr>
      <w:tr w:rsidR="00B92710" w:rsidRPr="001B2D25" w:rsidTr="00B92710">
        <w:trPr>
          <w:trHeight w:val="1630"/>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Obtención de bienes y/o servicios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5</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04517E" w:rsidP="00B92710">
            <w:pPr>
              <w:spacing w:line="240" w:lineRule="auto"/>
            </w:pPr>
            <w:r w:rsidRPr="001B2D25">
              <w:rPr>
                <w:rFonts w:ascii="Times New Roman" w:hAnsi="Times New Roman" w:cs="Times New Roman"/>
                <w:bCs/>
                <w:sz w:val="20"/>
                <w:szCs w:val="20"/>
              </w:rPr>
              <w:t>Se requiere tener un recurso asignado  para estas actividades y más personal</w:t>
            </w:r>
          </w:p>
        </w:tc>
      </w:tr>
      <w:tr w:rsidR="00B92710" w:rsidRPr="001B2D25" w:rsidTr="00B92710">
        <w:trPr>
          <w:trHeight w:val="1257"/>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Entrega</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6</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302" w:type="pct"/>
            <w:vAlign w:val="center"/>
          </w:tcPr>
          <w:p w:rsidR="005C780A" w:rsidRPr="001B2D25" w:rsidRDefault="0004517E"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5C780A" w:rsidP="00B92710">
            <w:pPr>
              <w:spacing w:line="240" w:lineRule="auto"/>
            </w:pPr>
            <w:r w:rsidRPr="001B2D25">
              <w:rPr>
                <w:rFonts w:ascii="Times New Roman" w:hAnsi="Times New Roman" w:cs="Times New Roman"/>
                <w:bCs/>
                <w:sz w:val="20"/>
                <w:szCs w:val="20"/>
              </w:rPr>
              <w:t>Se requiere tener un recurso asignado  para estas actividades</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Incidencias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8</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121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sz w:val="20"/>
                <w:szCs w:val="20"/>
              </w:rPr>
              <w:t>Incorporar en próximo ejercicio este apartado</w:t>
            </w:r>
          </w:p>
        </w:tc>
      </w:tr>
      <w:tr w:rsidR="00B92710" w:rsidRPr="001B2D25" w:rsidTr="00B92710">
        <w:trPr>
          <w:trHeight w:val="132"/>
        </w:trPr>
        <w:tc>
          <w:tcPr>
            <w:tcW w:w="713"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Seguimiento y monitoreo </w:t>
            </w:r>
          </w:p>
        </w:tc>
        <w:tc>
          <w:tcPr>
            <w:tcW w:w="274" w:type="pct"/>
            <w:vAlign w:val="center"/>
          </w:tcPr>
          <w:p w:rsidR="005C780A" w:rsidRPr="001B2D25" w:rsidRDefault="005C780A" w:rsidP="00B92710">
            <w:pPr>
              <w:autoSpaceDE w:val="0"/>
              <w:autoSpaceDN w:val="0"/>
              <w:adjustRightInd w:val="0"/>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7</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30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No</w:t>
            </w:r>
          </w:p>
        </w:tc>
        <w:tc>
          <w:tcPr>
            <w:tcW w:w="226"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7"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228"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Si</w:t>
            </w:r>
          </w:p>
        </w:tc>
        <w:tc>
          <w:tcPr>
            <w:tcW w:w="1212" w:type="pct"/>
            <w:vAlign w:val="center"/>
          </w:tcPr>
          <w:p w:rsidR="005C780A" w:rsidRPr="001B2D25" w:rsidRDefault="005C780A" w:rsidP="00B927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Se requiere tener un recurso asignado  para estas actividades</w:t>
            </w:r>
            <w:r w:rsidR="0004517E" w:rsidRPr="001B2D25">
              <w:rPr>
                <w:rFonts w:ascii="Times New Roman" w:hAnsi="Times New Roman" w:cs="Times New Roman"/>
                <w:bCs/>
                <w:sz w:val="20"/>
                <w:szCs w:val="20"/>
              </w:rPr>
              <w:t xml:space="preserve"> y más personal en  territorio</w:t>
            </w:r>
          </w:p>
        </w:tc>
      </w:tr>
    </w:tbl>
    <w:p w:rsidR="00043110" w:rsidRPr="001B2D25" w:rsidRDefault="00043110" w:rsidP="00B74910">
      <w:pPr>
        <w:pStyle w:val="Sinespaciado"/>
        <w:jc w:val="both"/>
        <w:rPr>
          <w:rFonts w:ascii="Times New Roman" w:hAnsi="Times New Roman" w:cs="Times New Roman"/>
          <w:b/>
          <w:sz w:val="20"/>
          <w:szCs w:val="20"/>
        </w:rPr>
      </w:pPr>
    </w:p>
    <w:p w:rsidR="00043110" w:rsidRPr="001B2D25" w:rsidRDefault="00650163" w:rsidP="00B74910">
      <w:pPr>
        <w:pStyle w:val="Default"/>
        <w:jc w:val="both"/>
        <w:rPr>
          <w:b/>
          <w:bCs/>
          <w:color w:val="auto"/>
          <w:sz w:val="20"/>
          <w:szCs w:val="20"/>
        </w:rPr>
      </w:pPr>
      <w:r w:rsidRPr="001B2D25">
        <w:rPr>
          <w:b/>
          <w:bCs/>
          <w:color w:val="auto"/>
          <w:sz w:val="20"/>
          <w:szCs w:val="20"/>
        </w:rPr>
        <w:t>IV</w:t>
      </w:r>
      <w:r w:rsidR="00043110" w:rsidRPr="001B2D25">
        <w:rPr>
          <w:b/>
          <w:bCs/>
          <w:color w:val="auto"/>
          <w:sz w:val="20"/>
          <w:szCs w:val="20"/>
        </w:rPr>
        <w:t xml:space="preserve">.5. Seguimiento y Monitoreo del Programa Social </w:t>
      </w:r>
    </w:p>
    <w:p w:rsidR="00043110" w:rsidRPr="001B2D25" w:rsidRDefault="00043110" w:rsidP="00B74910">
      <w:pPr>
        <w:pStyle w:val="Sinespaciad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2139"/>
        <w:gridCol w:w="2643"/>
        <w:gridCol w:w="1639"/>
        <w:gridCol w:w="1649"/>
      </w:tblGrid>
      <w:tr w:rsidR="005611DF" w:rsidRPr="001B2D25" w:rsidTr="00AC010A">
        <w:trPr>
          <w:trHeight w:val="132"/>
          <w:jc w:val="center"/>
        </w:trPr>
        <w:tc>
          <w:tcPr>
            <w:tcW w:w="786"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Nivel de Objetivo </w:t>
            </w:r>
          </w:p>
        </w:tc>
        <w:tc>
          <w:tcPr>
            <w:tcW w:w="1117"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Nombre del Indicador </w:t>
            </w:r>
          </w:p>
        </w:tc>
        <w:tc>
          <w:tcPr>
            <w:tcW w:w="1380" w:type="pct"/>
            <w:vAlign w:val="center"/>
          </w:tcPr>
          <w:p w:rsidR="00043110" w:rsidRPr="001B2D25" w:rsidRDefault="00043110" w:rsidP="00AC010A">
            <w:pPr>
              <w:autoSpaceDE w:val="0"/>
              <w:autoSpaceDN w:val="0"/>
              <w:adjustRightInd w:val="0"/>
              <w:spacing w:after="0" w:line="240" w:lineRule="auto"/>
              <w:jc w:val="center"/>
              <w:rPr>
                <w:rFonts w:ascii="Times New Roman" w:hAnsi="Times New Roman" w:cs="Times New Roman"/>
                <w:b/>
                <w:sz w:val="20"/>
                <w:szCs w:val="20"/>
              </w:rPr>
            </w:pPr>
            <w:r w:rsidRPr="001B2D25">
              <w:rPr>
                <w:rFonts w:ascii="Times New Roman" w:hAnsi="Times New Roman" w:cs="Times New Roman"/>
                <w:b/>
                <w:bCs/>
                <w:sz w:val="20"/>
                <w:szCs w:val="20"/>
              </w:rPr>
              <w:t>Fórmula</w:t>
            </w:r>
          </w:p>
        </w:tc>
        <w:tc>
          <w:tcPr>
            <w:tcW w:w="856"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Resultados 2016 </w:t>
            </w:r>
          </w:p>
        </w:tc>
        <w:tc>
          <w:tcPr>
            <w:tcW w:w="861"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bCs/>
                <w:sz w:val="20"/>
                <w:szCs w:val="20"/>
              </w:rPr>
              <w:t xml:space="preserve">Externalidades </w:t>
            </w:r>
          </w:p>
        </w:tc>
      </w:tr>
      <w:tr w:rsidR="00FD1A0E" w:rsidRPr="001B2D25" w:rsidTr="00AC010A">
        <w:trPr>
          <w:trHeight w:val="1010"/>
          <w:jc w:val="center"/>
        </w:trPr>
        <w:tc>
          <w:tcPr>
            <w:tcW w:w="786" w:type="pct"/>
            <w:vAlign w:val="center"/>
          </w:tcPr>
          <w:p w:rsidR="00FD1A0E" w:rsidRPr="001B2D25" w:rsidRDefault="00FD1A0E" w:rsidP="001C085F">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Fin</w:t>
            </w:r>
          </w:p>
        </w:tc>
        <w:tc>
          <w:tcPr>
            <w:tcW w:w="1117"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Cumplimiento de actividades artísticas programadas </w:t>
            </w:r>
          </w:p>
        </w:tc>
        <w:tc>
          <w:tcPr>
            <w:tcW w:w="1380"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AR/AP*100= X%,                                                                  Donde AR=Actividades Realizadas, y AP= Actividades Programadas       </w:t>
            </w:r>
          </w:p>
        </w:tc>
        <w:tc>
          <w:tcPr>
            <w:tcW w:w="856" w:type="pct"/>
            <w:vAlign w:val="center"/>
          </w:tcPr>
          <w:p w:rsidR="00FD1A0E" w:rsidRPr="001B2D25" w:rsidRDefault="00FD1A0E" w:rsidP="001C085F">
            <w:pPr>
              <w:spacing w:after="0"/>
              <w:jc w:val="center"/>
              <w:rPr>
                <w:rFonts w:ascii="Times New Roman" w:hAnsi="Times New Roman" w:cs="Times New Roman"/>
                <w:bCs/>
                <w:sz w:val="20"/>
                <w:szCs w:val="20"/>
              </w:rPr>
            </w:pPr>
            <w:r w:rsidRPr="001B2D25">
              <w:rPr>
                <w:rFonts w:ascii="Times New Roman" w:hAnsi="Times New Roman" w:cs="Times New Roman"/>
                <w:bCs/>
                <w:sz w:val="20"/>
                <w:szCs w:val="20"/>
              </w:rPr>
              <w:t>96.27%</w:t>
            </w:r>
          </w:p>
          <w:p w:rsidR="00FD1A0E" w:rsidRPr="001B2D25" w:rsidRDefault="00FD1A0E" w:rsidP="001C085F">
            <w:pPr>
              <w:spacing w:after="0"/>
              <w:jc w:val="center"/>
              <w:rPr>
                <w:rFonts w:ascii="Times New Roman" w:hAnsi="Times New Roman" w:cs="Times New Roman"/>
                <w:bCs/>
                <w:sz w:val="20"/>
                <w:szCs w:val="20"/>
              </w:rPr>
            </w:pPr>
          </w:p>
        </w:tc>
        <w:tc>
          <w:tcPr>
            <w:tcW w:w="861"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Falta de organización en los espacios seleccionados</w:t>
            </w:r>
          </w:p>
        </w:tc>
      </w:tr>
      <w:tr w:rsidR="00FD1A0E" w:rsidRPr="001B2D25" w:rsidTr="001C085F">
        <w:trPr>
          <w:trHeight w:val="1138"/>
          <w:jc w:val="center"/>
        </w:trPr>
        <w:tc>
          <w:tcPr>
            <w:tcW w:w="786" w:type="pct"/>
            <w:vAlign w:val="center"/>
          </w:tcPr>
          <w:p w:rsidR="00FD1A0E" w:rsidRPr="001B2D25" w:rsidRDefault="00FD1A0E" w:rsidP="001C085F">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Propósito</w:t>
            </w:r>
          </w:p>
        </w:tc>
        <w:tc>
          <w:tcPr>
            <w:tcW w:w="1117"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Asistencia a las actividades del proyecto beneficiado</w:t>
            </w:r>
          </w:p>
        </w:tc>
        <w:tc>
          <w:tcPr>
            <w:tcW w:w="1380"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NA/PTL*100=X%                                                        Donde NA=Número de Asistentes y PT=Población Total de la Localidad</w:t>
            </w:r>
          </w:p>
        </w:tc>
        <w:tc>
          <w:tcPr>
            <w:tcW w:w="856" w:type="pct"/>
            <w:vAlign w:val="center"/>
          </w:tcPr>
          <w:p w:rsidR="00FD1A0E" w:rsidRPr="001B2D25" w:rsidRDefault="00FD1A0E" w:rsidP="001C085F">
            <w:pPr>
              <w:spacing w:after="0"/>
              <w:jc w:val="center"/>
              <w:rPr>
                <w:rFonts w:ascii="Times New Roman" w:hAnsi="Times New Roman" w:cs="Times New Roman"/>
                <w:bCs/>
                <w:sz w:val="20"/>
                <w:szCs w:val="20"/>
              </w:rPr>
            </w:pPr>
            <w:r w:rsidRPr="001B2D25">
              <w:rPr>
                <w:rFonts w:ascii="Times New Roman" w:hAnsi="Times New Roman" w:cs="Times New Roman"/>
                <w:bCs/>
                <w:sz w:val="20"/>
                <w:szCs w:val="20"/>
              </w:rPr>
              <w:t>4.64%</w:t>
            </w:r>
          </w:p>
        </w:tc>
        <w:tc>
          <w:tcPr>
            <w:tcW w:w="861"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Carencia en las estrategias de difusión y diálogo con la comunidad</w:t>
            </w:r>
          </w:p>
        </w:tc>
      </w:tr>
      <w:tr w:rsidR="00FD1A0E" w:rsidRPr="001B2D25" w:rsidTr="001C085F">
        <w:trPr>
          <w:trHeight w:val="958"/>
          <w:jc w:val="center"/>
        </w:trPr>
        <w:tc>
          <w:tcPr>
            <w:tcW w:w="786" w:type="pct"/>
            <w:vAlign w:val="center"/>
          </w:tcPr>
          <w:p w:rsidR="00FD1A0E" w:rsidRPr="001B2D25" w:rsidRDefault="00FD1A0E" w:rsidP="001C085F">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Componentes</w:t>
            </w:r>
          </w:p>
        </w:tc>
        <w:tc>
          <w:tcPr>
            <w:tcW w:w="1117"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Reporte estadístico con información generada por la operación del propio programa</w:t>
            </w:r>
          </w:p>
        </w:tc>
        <w:tc>
          <w:tcPr>
            <w:tcW w:w="1380"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NPA/NPI*100=X%                                                                      Número de Personas Informadas/ Número de Personas Asistentes                                      </w:t>
            </w:r>
          </w:p>
        </w:tc>
        <w:tc>
          <w:tcPr>
            <w:tcW w:w="856" w:type="pct"/>
            <w:vAlign w:val="center"/>
          </w:tcPr>
          <w:p w:rsidR="00FD1A0E" w:rsidRPr="001B2D25" w:rsidRDefault="00FD1A0E" w:rsidP="001C085F">
            <w:pPr>
              <w:spacing w:after="0"/>
              <w:jc w:val="center"/>
              <w:rPr>
                <w:rFonts w:ascii="Times New Roman" w:hAnsi="Times New Roman" w:cs="Times New Roman"/>
                <w:bCs/>
                <w:sz w:val="20"/>
                <w:szCs w:val="20"/>
              </w:rPr>
            </w:pPr>
            <w:r w:rsidRPr="001B2D25">
              <w:rPr>
                <w:rFonts w:ascii="Times New Roman" w:hAnsi="Times New Roman" w:cs="Times New Roman"/>
                <w:bCs/>
                <w:sz w:val="20"/>
                <w:szCs w:val="20"/>
              </w:rPr>
              <w:t>54.98%</w:t>
            </w:r>
          </w:p>
        </w:tc>
        <w:tc>
          <w:tcPr>
            <w:tcW w:w="861"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Poca participación social</w:t>
            </w:r>
          </w:p>
        </w:tc>
      </w:tr>
      <w:tr w:rsidR="00FD1A0E" w:rsidRPr="001B2D25" w:rsidTr="00AC010A">
        <w:trPr>
          <w:trHeight w:val="558"/>
          <w:jc w:val="center"/>
        </w:trPr>
        <w:tc>
          <w:tcPr>
            <w:tcW w:w="786" w:type="pct"/>
            <w:vAlign w:val="center"/>
          </w:tcPr>
          <w:p w:rsidR="00FD1A0E" w:rsidRPr="001B2D25" w:rsidRDefault="00FD1A0E" w:rsidP="001C085F">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Actividades</w:t>
            </w:r>
          </w:p>
        </w:tc>
        <w:tc>
          <w:tcPr>
            <w:tcW w:w="1117"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 Comparación con lineamientos y cumplimiento de reglas de operación en tiempo y forma</w:t>
            </w:r>
          </w:p>
        </w:tc>
        <w:tc>
          <w:tcPr>
            <w:tcW w:w="1380"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Evaluación del nivel de satisfacción de los procesos administrativos realizada por los 60 beneficiarios directos</w:t>
            </w:r>
          </w:p>
        </w:tc>
        <w:tc>
          <w:tcPr>
            <w:tcW w:w="856" w:type="pct"/>
            <w:vAlign w:val="center"/>
          </w:tcPr>
          <w:p w:rsidR="00FD1A0E" w:rsidRPr="001B2D25" w:rsidRDefault="00FD1A0E" w:rsidP="001C085F">
            <w:pPr>
              <w:spacing w:after="0"/>
              <w:jc w:val="center"/>
              <w:rPr>
                <w:rFonts w:ascii="Times New Roman" w:hAnsi="Times New Roman" w:cs="Times New Roman"/>
                <w:bCs/>
                <w:sz w:val="20"/>
                <w:szCs w:val="20"/>
              </w:rPr>
            </w:pPr>
            <w:r w:rsidRPr="001B2D25">
              <w:rPr>
                <w:rFonts w:ascii="Times New Roman" w:hAnsi="Times New Roman" w:cs="Times New Roman"/>
                <w:bCs/>
                <w:sz w:val="20"/>
                <w:szCs w:val="20"/>
              </w:rPr>
              <w:t>87.33%</w:t>
            </w:r>
          </w:p>
        </w:tc>
        <w:tc>
          <w:tcPr>
            <w:tcW w:w="861" w:type="pct"/>
            <w:vAlign w:val="center"/>
          </w:tcPr>
          <w:p w:rsidR="00FD1A0E" w:rsidRPr="001B2D25" w:rsidRDefault="00FD1A0E" w:rsidP="001C085F">
            <w:pPr>
              <w:spacing w:after="0" w:line="240" w:lineRule="auto"/>
              <w:jc w:val="center"/>
              <w:rPr>
                <w:rFonts w:ascii="Times New Roman" w:hAnsi="Times New Roman" w:cs="Times New Roman"/>
                <w:bCs/>
                <w:sz w:val="20"/>
                <w:szCs w:val="20"/>
              </w:rPr>
            </w:pPr>
            <w:r w:rsidRPr="001B2D25">
              <w:rPr>
                <w:rFonts w:ascii="Times New Roman" w:hAnsi="Times New Roman" w:cs="Times New Roman"/>
                <w:bCs/>
                <w:sz w:val="20"/>
                <w:szCs w:val="20"/>
              </w:rPr>
              <w:t xml:space="preserve"> Poca coordinación de las áreas que participan en la operación del programa </w:t>
            </w:r>
          </w:p>
        </w:tc>
      </w:tr>
    </w:tbl>
    <w:p w:rsidR="00043110" w:rsidRPr="001B2D25" w:rsidRDefault="00043110" w:rsidP="00B74910">
      <w:pPr>
        <w:pStyle w:val="Sinespaciado"/>
        <w:jc w:val="both"/>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3208"/>
        <w:gridCol w:w="3191"/>
      </w:tblGrid>
      <w:tr w:rsidR="00043110" w:rsidRPr="001B2D25" w:rsidTr="000C6FB0">
        <w:trPr>
          <w:trHeight w:val="247"/>
        </w:trPr>
        <w:tc>
          <w:tcPr>
            <w:tcW w:w="1659" w:type="pct"/>
            <w:vAlign w:val="center"/>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Aspecto del seguimiento y monitoreo de los indicadores del programa social en 2016 </w:t>
            </w:r>
          </w:p>
        </w:tc>
        <w:tc>
          <w:tcPr>
            <w:tcW w:w="1675" w:type="pct"/>
            <w:vAlign w:val="center"/>
          </w:tcPr>
          <w:p w:rsidR="00043110" w:rsidRPr="001B2D25" w:rsidRDefault="00043110" w:rsidP="000C6FB0">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Valoración</w:t>
            </w:r>
          </w:p>
          <w:p w:rsidR="00043110" w:rsidRPr="001B2D25" w:rsidRDefault="00043110" w:rsidP="000C6FB0">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(sí, parcialmente, no)</w:t>
            </w:r>
          </w:p>
        </w:tc>
        <w:tc>
          <w:tcPr>
            <w:tcW w:w="1666" w:type="pct"/>
            <w:vAlign w:val="center"/>
          </w:tcPr>
          <w:p w:rsidR="00043110" w:rsidRPr="001B2D25" w:rsidRDefault="00043110" w:rsidP="000C6FB0">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Justificación</w:t>
            </w:r>
          </w:p>
        </w:tc>
      </w:tr>
      <w:tr w:rsidR="00204EFA" w:rsidRPr="001B2D25" w:rsidTr="000C6FB0">
        <w:trPr>
          <w:trHeight w:val="130"/>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dio seguimiento a los indicadores con la periodicidad planteada inicialmente </w:t>
            </w:r>
          </w:p>
        </w:tc>
        <w:tc>
          <w:tcPr>
            <w:tcW w:w="1675" w:type="pct"/>
            <w:vAlign w:val="center"/>
          </w:tcPr>
          <w:p w:rsidR="00204EFA" w:rsidRPr="001B2D25" w:rsidRDefault="00204EFA" w:rsidP="000C6FB0">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6" w:type="pct"/>
            <w:vAlign w:val="center"/>
          </w:tcPr>
          <w:p w:rsidR="00204EFA" w:rsidRPr="001B2D25" w:rsidRDefault="00E06C34" w:rsidP="000C6FB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Se realizaron las encuestas mensuales y la recepción de los instrumentos de seguimiento y control en tiempo y forma</w:t>
            </w:r>
          </w:p>
        </w:tc>
      </w:tr>
      <w:tr w:rsidR="00204EFA" w:rsidRPr="001B2D25" w:rsidTr="000C6FB0">
        <w:trPr>
          <w:trHeight w:val="246"/>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generó, recolectó y registró de forma adecuada y oportuna la información para el cálculo de los indicadores </w:t>
            </w:r>
          </w:p>
        </w:tc>
        <w:tc>
          <w:tcPr>
            <w:tcW w:w="1675" w:type="pct"/>
            <w:vAlign w:val="center"/>
          </w:tcPr>
          <w:p w:rsidR="00204EFA" w:rsidRPr="001B2D25" w:rsidRDefault="00204EFA" w:rsidP="000C6FB0">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6" w:type="pct"/>
            <w:vAlign w:val="center"/>
          </w:tcPr>
          <w:p w:rsidR="00204EFA" w:rsidRPr="001B2D25" w:rsidRDefault="00E06C34" w:rsidP="000C6FB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Si, la información fue sistematizada y enviada oportunamente a las áreas correspondientes </w:t>
            </w:r>
          </w:p>
        </w:tc>
      </w:tr>
      <w:tr w:rsidR="00204EFA" w:rsidRPr="001B2D25" w:rsidTr="000C6FB0">
        <w:trPr>
          <w:trHeight w:val="246"/>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cuentan con procedimientos estandarizados para generar la información y para el cálculo de los indicadores </w:t>
            </w:r>
          </w:p>
        </w:tc>
        <w:tc>
          <w:tcPr>
            <w:tcW w:w="1675" w:type="pct"/>
            <w:vAlign w:val="center"/>
          </w:tcPr>
          <w:p w:rsidR="00204EFA" w:rsidRPr="001B2D25" w:rsidRDefault="00204EFA" w:rsidP="000C6FB0">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6" w:type="pct"/>
            <w:vAlign w:val="center"/>
          </w:tcPr>
          <w:p w:rsidR="00204EFA" w:rsidRPr="001B2D25" w:rsidRDefault="00E06C34" w:rsidP="000C6FB0">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realizan los indicadores conforme a la estructura del marco lógico </w:t>
            </w:r>
          </w:p>
        </w:tc>
      </w:tr>
      <w:tr w:rsidR="00204EFA" w:rsidRPr="001B2D25" w:rsidTr="000C6FB0">
        <w:trPr>
          <w:trHeight w:val="244"/>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Las áreas que inicialmente se designaron como responsables de calcular los indicadores lo llevaron a cabo en la práctica </w:t>
            </w:r>
          </w:p>
        </w:tc>
        <w:tc>
          <w:tcPr>
            <w:tcW w:w="1675" w:type="pct"/>
            <w:vAlign w:val="center"/>
          </w:tcPr>
          <w:p w:rsidR="00204EFA" w:rsidRPr="001B2D25" w:rsidRDefault="00204EFA" w:rsidP="000C6FB0">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6" w:type="pct"/>
            <w:vAlign w:val="center"/>
          </w:tcPr>
          <w:p w:rsidR="00204EFA" w:rsidRPr="001B2D25" w:rsidRDefault="00E06C34" w:rsidP="00B74910">
            <w:pPr>
              <w:spacing w:line="240" w:lineRule="auto"/>
              <w:rPr>
                <w:rFonts w:ascii="Times New Roman" w:hAnsi="Times New Roman" w:cs="Times New Roman"/>
                <w:sz w:val="20"/>
                <w:szCs w:val="20"/>
              </w:rPr>
            </w:pPr>
            <w:r w:rsidRPr="001B2D25">
              <w:rPr>
                <w:rFonts w:ascii="Times New Roman" w:hAnsi="Times New Roman" w:cs="Times New Roman"/>
                <w:sz w:val="20"/>
                <w:szCs w:val="20"/>
              </w:rPr>
              <w:t xml:space="preserve">Las áreas realizaron eficazmente  Unidad de Cultura Comunitaria fue la responsable del proceso de operación y </w:t>
            </w:r>
          </w:p>
        </w:tc>
      </w:tr>
      <w:tr w:rsidR="00204EFA" w:rsidRPr="001B2D25" w:rsidTr="002D6440">
        <w:trPr>
          <w:trHeight w:val="1407"/>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indicadores diseñados en 2016 en la práctica permitieron monitorear de forma adecuada el programa social </w:t>
            </w:r>
          </w:p>
        </w:tc>
        <w:tc>
          <w:tcPr>
            <w:tcW w:w="1675" w:type="pct"/>
            <w:vAlign w:val="center"/>
          </w:tcPr>
          <w:p w:rsidR="00204EFA" w:rsidRPr="001B2D25" w:rsidRDefault="003F43E5" w:rsidP="000C6FB0">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Si</w:t>
            </w:r>
          </w:p>
        </w:tc>
        <w:tc>
          <w:tcPr>
            <w:tcW w:w="1666" w:type="pct"/>
            <w:vAlign w:val="center"/>
          </w:tcPr>
          <w:p w:rsidR="00204EFA" w:rsidRPr="001B2D25" w:rsidRDefault="00981680" w:rsidP="00D83BE4">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A través </w:t>
            </w:r>
            <w:r w:rsidR="00D83BE4" w:rsidRPr="001B2D25">
              <w:rPr>
                <w:rFonts w:ascii="Times New Roman" w:hAnsi="Times New Roman" w:cs="Times New Roman"/>
                <w:sz w:val="20"/>
                <w:szCs w:val="20"/>
              </w:rPr>
              <w:t>del cumplimiento de indicadores se pudo obtener información precisa del grado de cumplimiento de las metas y desarrollo del programa conforme al diseño del mismo</w:t>
            </w:r>
          </w:p>
        </w:tc>
      </w:tr>
      <w:tr w:rsidR="00204EFA" w:rsidRPr="001B2D25" w:rsidTr="000C6FB0">
        <w:trPr>
          <w:trHeight w:val="246"/>
        </w:trPr>
        <w:tc>
          <w:tcPr>
            <w:tcW w:w="1659" w:type="pct"/>
            <w:vAlign w:val="center"/>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resultados de los indicadores sirvieron para la retroalimentación y mejora del programa social </w:t>
            </w:r>
          </w:p>
        </w:tc>
        <w:tc>
          <w:tcPr>
            <w:tcW w:w="1675" w:type="pct"/>
            <w:vAlign w:val="center"/>
          </w:tcPr>
          <w:p w:rsidR="00204EFA" w:rsidRPr="001B2D25" w:rsidRDefault="003F43E5" w:rsidP="000C6FB0">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Si</w:t>
            </w:r>
          </w:p>
        </w:tc>
        <w:tc>
          <w:tcPr>
            <w:tcW w:w="1666" w:type="pct"/>
            <w:vAlign w:val="center"/>
          </w:tcPr>
          <w:p w:rsidR="00204EFA" w:rsidRPr="001B2D25" w:rsidRDefault="00D83BE4"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Nos permiten revisar los procesos del desarrollo del programa en lo que se requiere reforzar el diseño del programa</w:t>
            </w:r>
          </w:p>
        </w:tc>
      </w:tr>
    </w:tbl>
    <w:p w:rsidR="00043110" w:rsidRPr="001B2D25" w:rsidRDefault="00043110" w:rsidP="00B74910">
      <w:pPr>
        <w:pStyle w:val="Sinespaciado"/>
        <w:jc w:val="both"/>
        <w:rPr>
          <w:rFonts w:ascii="Times New Roman" w:hAnsi="Times New Roman" w:cs="Times New Roman"/>
          <w:b/>
          <w:sz w:val="20"/>
          <w:szCs w:val="20"/>
        </w:rPr>
      </w:pPr>
    </w:p>
    <w:p w:rsidR="00043110" w:rsidRPr="001B2D25" w:rsidRDefault="00650163" w:rsidP="00B74910">
      <w:pPr>
        <w:pStyle w:val="Default"/>
        <w:jc w:val="both"/>
        <w:rPr>
          <w:color w:val="auto"/>
          <w:sz w:val="20"/>
          <w:szCs w:val="20"/>
        </w:rPr>
      </w:pPr>
      <w:r w:rsidRPr="001B2D25">
        <w:rPr>
          <w:b/>
          <w:bCs/>
          <w:color w:val="auto"/>
          <w:sz w:val="20"/>
          <w:szCs w:val="20"/>
        </w:rPr>
        <w:t>IV</w:t>
      </w:r>
      <w:r w:rsidR="00043110" w:rsidRPr="001B2D25">
        <w:rPr>
          <w:b/>
          <w:bCs/>
          <w:color w:val="auto"/>
          <w:sz w:val="20"/>
          <w:szCs w:val="20"/>
        </w:rPr>
        <w:t xml:space="preserve">.6. Valoración General de la Operación del Programa Social en 2016 </w:t>
      </w:r>
    </w:p>
    <w:p w:rsidR="00043110" w:rsidRPr="001B2D25" w:rsidRDefault="00043110" w:rsidP="00B74910">
      <w:pPr>
        <w:pStyle w:val="Sinespaciad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3116"/>
        <w:gridCol w:w="3193"/>
      </w:tblGrid>
      <w:tr w:rsidR="00043110" w:rsidRPr="001B2D25" w:rsidTr="00805AD7">
        <w:trPr>
          <w:trHeight w:val="221"/>
        </w:trPr>
        <w:tc>
          <w:tcPr>
            <w:tcW w:w="1706"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Aspecto de la Operación del Programa Social en 2016 </w:t>
            </w:r>
          </w:p>
        </w:tc>
        <w:tc>
          <w:tcPr>
            <w:tcW w:w="1627" w:type="pct"/>
          </w:tcPr>
          <w:p w:rsidR="00043110" w:rsidRPr="001B2D25" w:rsidRDefault="00043110" w:rsidP="001C085F">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b/>
                <w:bCs/>
                <w:sz w:val="20"/>
                <w:szCs w:val="20"/>
              </w:rPr>
              <w:t>Valoración</w:t>
            </w:r>
          </w:p>
          <w:p w:rsidR="00043110" w:rsidRPr="001B2D25" w:rsidRDefault="00043110" w:rsidP="001C085F">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i/>
                <w:iCs/>
                <w:sz w:val="20"/>
                <w:szCs w:val="20"/>
              </w:rPr>
              <w:t>(sí, parcialmente, no)</w:t>
            </w:r>
          </w:p>
        </w:tc>
        <w:tc>
          <w:tcPr>
            <w:tcW w:w="1667" w:type="pct"/>
          </w:tcPr>
          <w:p w:rsidR="00043110" w:rsidRPr="001B2D25" w:rsidRDefault="00043110"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Observaciones </w:t>
            </w:r>
          </w:p>
        </w:tc>
      </w:tr>
      <w:tr w:rsidR="00204EFA" w:rsidRPr="001B2D25" w:rsidTr="00805AD7">
        <w:trPr>
          <w:trHeight w:val="244"/>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social contó con el personal suficiente y con los perfiles y capacitación requeridos para su operación adecuada </w:t>
            </w:r>
          </w:p>
        </w:tc>
        <w:tc>
          <w:tcPr>
            <w:tcW w:w="1627" w:type="pct"/>
          </w:tcPr>
          <w:p w:rsidR="00204EFA" w:rsidRPr="001B2D25" w:rsidRDefault="00204EFA" w:rsidP="00D66735">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Parcialmente</w:t>
            </w:r>
          </w:p>
        </w:tc>
        <w:tc>
          <w:tcPr>
            <w:tcW w:w="1667" w:type="pct"/>
          </w:tcPr>
          <w:p w:rsidR="00204EFA" w:rsidRPr="001B2D25" w:rsidRDefault="00204EFA"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Es necesario destinar una mayor cantidad de recursos humanos, económicos y materiales para garantizar un adecuado acompañamiento y seguimiento en la implementación de este tipo de programas</w:t>
            </w:r>
          </w:p>
        </w:tc>
      </w:tr>
      <w:tr w:rsidR="00204EFA" w:rsidRPr="001B2D25" w:rsidTr="00805AD7">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social fue operado de acuerdo a lo establecido en sus Reglas de Operación 2016 </w:t>
            </w:r>
          </w:p>
        </w:tc>
        <w:tc>
          <w:tcPr>
            <w:tcW w:w="1627" w:type="pct"/>
          </w:tcPr>
          <w:p w:rsidR="00204EFA" w:rsidRPr="001B2D25" w:rsidRDefault="00204EFA" w:rsidP="00D66735">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7" w:type="pct"/>
          </w:tcPr>
          <w:p w:rsidR="00204EFA" w:rsidRPr="001B2D25" w:rsidRDefault="002D6440"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Se realizaron todas las acciones en apego a lo establecido a las reglas</w:t>
            </w:r>
          </w:p>
        </w:tc>
      </w:tr>
      <w:tr w:rsidR="00204EFA"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recursos financieros destinados en 2016 fueron suficientes y adecuados para la operación del programa social </w:t>
            </w:r>
          </w:p>
        </w:tc>
        <w:tc>
          <w:tcPr>
            <w:tcW w:w="1627" w:type="pct"/>
          </w:tcPr>
          <w:p w:rsidR="00204EFA" w:rsidRPr="001B2D25" w:rsidRDefault="00204EFA" w:rsidP="00D66735">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7" w:type="pct"/>
          </w:tcPr>
          <w:p w:rsidR="00204EFA" w:rsidRPr="001B2D25" w:rsidRDefault="00D66735"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Los colectivos cubrieron las metas propuestas en sus proyectos sin dificultad por falta de algún material o equipo</w:t>
            </w:r>
          </w:p>
        </w:tc>
      </w:tr>
      <w:tr w:rsidR="00204EFA"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social atendió a la población objetivo establecida en las Reglas de Operación 2016 </w:t>
            </w:r>
          </w:p>
        </w:tc>
        <w:tc>
          <w:tcPr>
            <w:tcW w:w="1627" w:type="pct"/>
          </w:tcPr>
          <w:p w:rsidR="00204EFA" w:rsidRPr="001B2D25" w:rsidRDefault="00637B2C" w:rsidP="00637B2C">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Parcialmente</w:t>
            </w:r>
          </w:p>
        </w:tc>
        <w:tc>
          <w:tcPr>
            <w:tcW w:w="1667" w:type="pct"/>
          </w:tcPr>
          <w:p w:rsidR="00204EFA" w:rsidRPr="001B2D25" w:rsidRDefault="002F17A9"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dio atención a 104 Colectivos solicitantes, de los 150 que se habían </w:t>
            </w:r>
            <w:r w:rsidR="007B6E51" w:rsidRPr="001B2D25">
              <w:rPr>
                <w:rFonts w:ascii="Times New Roman" w:hAnsi="Times New Roman" w:cs="Times New Roman"/>
                <w:sz w:val="20"/>
                <w:szCs w:val="20"/>
              </w:rPr>
              <w:t>establecido en las Reglas de Operació</w:t>
            </w:r>
            <w:r w:rsidRPr="001B2D25">
              <w:rPr>
                <w:rFonts w:ascii="Times New Roman" w:hAnsi="Times New Roman" w:cs="Times New Roman"/>
                <w:sz w:val="20"/>
                <w:szCs w:val="20"/>
              </w:rPr>
              <w:t>n</w:t>
            </w:r>
          </w:p>
        </w:tc>
      </w:tr>
      <w:tr w:rsidR="00204EFA"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La infraestructura o capacidad instalada para operar el programa social es la suficiente y adecuada </w:t>
            </w:r>
          </w:p>
        </w:tc>
        <w:tc>
          <w:tcPr>
            <w:tcW w:w="1627" w:type="pct"/>
          </w:tcPr>
          <w:p w:rsidR="00204EFA" w:rsidRPr="001B2D25" w:rsidRDefault="00204EF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Parcialmente</w:t>
            </w:r>
          </w:p>
        </w:tc>
        <w:tc>
          <w:tcPr>
            <w:tcW w:w="1667" w:type="pct"/>
          </w:tcPr>
          <w:p w:rsidR="00204EFA" w:rsidRPr="001B2D25" w:rsidRDefault="00204EFA"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Hacen falta </w:t>
            </w:r>
            <w:r w:rsidR="00BF76BF" w:rsidRPr="001B2D25">
              <w:rPr>
                <w:rFonts w:ascii="Times New Roman" w:hAnsi="Times New Roman" w:cs="Times New Roman"/>
                <w:sz w:val="20"/>
                <w:szCs w:val="20"/>
              </w:rPr>
              <w:t>espacios para la realización de actividades temporales (como talleres, cursos, etc.) y equipo logístico para apoyar a los colectivos en los eventos que organicen cuando así lo requieran</w:t>
            </w:r>
            <w:r w:rsidRPr="001B2D25">
              <w:rPr>
                <w:rFonts w:ascii="Times New Roman" w:hAnsi="Times New Roman" w:cs="Times New Roman"/>
                <w:sz w:val="20"/>
                <w:szCs w:val="20"/>
              </w:rPr>
              <w:t>.</w:t>
            </w:r>
          </w:p>
        </w:tc>
      </w:tr>
      <w:tr w:rsidR="001B2D25" w:rsidRPr="001B2D25" w:rsidTr="003B656F">
        <w:trPr>
          <w:trHeight w:val="244"/>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El programa social cuenta con procesos equivalentes a todos los procesos del Modelo General </w:t>
            </w:r>
          </w:p>
        </w:tc>
        <w:tc>
          <w:tcPr>
            <w:tcW w:w="1627" w:type="pct"/>
          </w:tcPr>
          <w:p w:rsidR="00204EFA" w:rsidRPr="001B2D25" w:rsidRDefault="008D077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Si</w:t>
            </w:r>
          </w:p>
        </w:tc>
        <w:tc>
          <w:tcPr>
            <w:tcW w:w="1667" w:type="pct"/>
          </w:tcPr>
          <w:p w:rsidR="00204EFA" w:rsidRPr="001B2D25" w:rsidRDefault="008D077A"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Su aplicación refleja la secuencia  del modelo general</w:t>
            </w:r>
          </w:p>
        </w:tc>
      </w:tr>
      <w:tr w:rsidR="001B2D25" w:rsidRPr="001B2D25" w:rsidTr="005E0CA2">
        <w:trPr>
          <w:trHeight w:val="938"/>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cuenta con documentos que normen todos los procesos del programa social </w:t>
            </w:r>
          </w:p>
        </w:tc>
        <w:tc>
          <w:tcPr>
            <w:tcW w:w="1627" w:type="pct"/>
          </w:tcPr>
          <w:p w:rsidR="00204EFA" w:rsidRPr="001B2D25" w:rsidRDefault="00204EF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667" w:type="pct"/>
          </w:tcPr>
          <w:p w:rsidR="00204EFA" w:rsidRPr="001B2D25" w:rsidRDefault="002A3642"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Los procesos del programa esta diseñados para ser monitoreados a través de instrumentos de control y seguimiento</w:t>
            </w:r>
          </w:p>
        </w:tc>
      </w:tr>
      <w:tr w:rsidR="001B2D25"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procesos que están documentados son del conocimiento de todas las personas operadoras del programa social </w:t>
            </w:r>
          </w:p>
        </w:tc>
        <w:tc>
          <w:tcPr>
            <w:tcW w:w="1627" w:type="pct"/>
          </w:tcPr>
          <w:p w:rsidR="00204EFA" w:rsidRPr="001B2D25" w:rsidRDefault="00204EF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667" w:type="pct"/>
          </w:tcPr>
          <w:p w:rsidR="00204EFA" w:rsidRPr="001B2D25" w:rsidRDefault="00615098"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Las personas operadoras del programa llevan el seguimiento y supervisión del cumplimiento de lo establecido en las reglas de Operación, durante la ejecución del programa</w:t>
            </w:r>
          </w:p>
        </w:tc>
      </w:tr>
      <w:tr w:rsidR="001B2D25"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procesos del programa social están estandarizados, es decir, son utilizados por todas las instancias ejecutoras. </w:t>
            </w:r>
          </w:p>
        </w:tc>
        <w:tc>
          <w:tcPr>
            <w:tcW w:w="1627" w:type="pct"/>
          </w:tcPr>
          <w:p w:rsidR="00204EFA" w:rsidRPr="001B2D25" w:rsidRDefault="00204EF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Sí</w:t>
            </w:r>
          </w:p>
        </w:tc>
        <w:tc>
          <w:tcPr>
            <w:tcW w:w="1667" w:type="pct"/>
          </w:tcPr>
          <w:p w:rsidR="00204EFA" w:rsidRPr="001B2D25" w:rsidRDefault="00636B0A"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Los procesos son utilizados por las áreas correspondientes</w:t>
            </w:r>
          </w:p>
        </w:tc>
      </w:tr>
      <w:tr w:rsidR="001B2D25" w:rsidRPr="001B2D25" w:rsidTr="005E0CA2">
        <w:trPr>
          <w:trHeight w:val="1484"/>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Los tiempos establecidos para la operación del programa social a través de sus diferentes procesos son adecuados y acordes a lo planeado </w:t>
            </w:r>
          </w:p>
        </w:tc>
        <w:tc>
          <w:tcPr>
            <w:tcW w:w="1627" w:type="pct"/>
          </w:tcPr>
          <w:p w:rsidR="00204EFA" w:rsidRPr="001B2D25" w:rsidRDefault="00204EFA" w:rsidP="00BF76BF">
            <w:pPr>
              <w:spacing w:line="240" w:lineRule="auto"/>
              <w:jc w:val="center"/>
              <w:rPr>
                <w:rFonts w:ascii="Times New Roman" w:hAnsi="Times New Roman" w:cs="Times New Roman"/>
                <w:sz w:val="20"/>
                <w:szCs w:val="20"/>
              </w:rPr>
            </w:pPr>
            <w:r w:rsidRPr="001B2D25">
              <w:rPr>
                <w:rFonts w:ascii="Times New Roman" w:hAnsi="Times New Roman" w:cs="Times New Roman"/>
                <w:sz w:val="20"/>
                <w:szCs w:val="20"/>
              </w:rPr>
              <w:t>Parcialmente</w:t>
            </w:r>
          </w:p>
        </w:tc>
        <w:tc>
          <w:tcPr>
            <w:tcW w:w="1667" w:type="pct"/>
          </w:tcPr>
          <w:p w:rsidR="00204EFA" w:rsidRPr="001B2D25" w:rsidRDefault="005E0CA2" w:rsidP="005E0CA2">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Los Colectivos realizaron las actividades en los tiempos establecidos sin embargo la entrega final de los instrumentos de control requirió de 2 semanas más de recepción a fin de poder realizar el cierre del programa</w:t>
            </w:r>
          </w:p>
        </w:tc>
      </w:tr>
      <w:tr w:rsidR="001B2D25" w:rsidRPr="001B2D25" w:rsidTr="007343B8">
        <w:trPr>
          <w:trHeight w:val="1113"/>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La coordinación entre actores involucrados para la ejecución del programa social es la adecuada. </w:t>
            </w:r>
          </w:p>
        </w:tc>
        <w:tc>
          <w:tcPr>
            <w:tcW w:w="1627" w:type="pct"/>
          </w:tcPr>
          <w:p w:rsidR="00204EFA" w:rsidRPr="001B2D25" w:rsidRDefault="00204EFA" w:rsidP="00BF76BF">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7" w:type="pct"/>
          </w:tcPr>
          <w:p w:rsidR="00204EFA" w:rsidRPr="001B2D25" w:rsidRDefault="007343B8" w:rsidP="007343B8">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Cada área de acuerdo a sus facultades jerárquicas y facultativas realiza las acciones necesarias para lograr la correcta ejecución del programa</w:t>
            </w:r>
          </w:p>
        </w:tc>
      </w:tr>
      <w:tr w:rsidR="001B2D25" w:rsidRPr="001B2D25" w:rsidTr="003B656F">
        <w:trPr>
          <w:trHeight w:val="246"/>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cuenta con un sistema de monitoreo e indicadores de gestión que retroalimenten los procesos operativos que desarrollan las personas operadoras. </w:t>
            </w:r>
          </w:p>
        </w:tc>
        <w:tc>
          <w:tcPr>
            <w:tcW w:w="1627" w:type="pct"/>
          </w:tcPr>
          <w:p w:rsidR="00204EFA" w:rsidRPr="001B2D25" w:rsidRDefault="00204EFA" w:rsidP="00BF76BF">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Sí</w:t>
            </w:r>
          </w:p>
        </w:tc>
        <w:tc>
          <w:tcPr>
            <w:tcW w:w="1667" w:type="pct"/>
          </w:tcPr>
          <w:p w:rsidR="00204EFA" w:rsidRPr="001B2D25" w:rsidRDefault="00692005" w:rsidP="00692005">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La matriz de indicadores y los informes mensuales entregados por los Colectivos</w:t>
            </w:r>
          </w:p>
        </w:tc>
      </w:tr>
      <w:tr w:rsidR="001B2D25" w:rsidRPr="001B2D25" w:rsidTr="003B656F">
        <w:trPr>
          <w:trHeight w:val="130"/>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Se cuenta con mecanismos para la implementación sistemática de mejoras </w:t>
            </w:r>
          </w:p>
        </w:tc>
        <w:tc>
          <w:tcPr>
            <w:tcW w:w="1627" w:type="pct"/>
          </w:tcPr>
          <w:p w:rsidR="00204EFA" w:rsidRPr="001B2D25" w:rsidRDefault="00323D2A" w:rsidP="00BF76BF">
            <w:pPr>
              <w:spacing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Si</w:t>
            </w:r>
          </w:p>
        </w:tc>
        <w:tc>
          <w:tcPr>
            <w:tcW w:w="1667" w:type="pct"/>
          </w:tcPr>
          <w:p w:rsidR="00204EFA" w:rsidRPr="001B2D25" w:rsidRDefault="00323D2A" w:rsidP="00323D2A">
            <w:pPr>
              <w:spacing w:line="240" w:lineRule="auto"/>
              <w:jc w:val="both"/>
              <w:rPr>
                <w:rFonts w:ascii="Times New Roman" w:hAnsi="Times New Roman" w:cs="Times New Roman"/>
                <w:sz w:val="20"/>
                <w:szCs w:val="20"/>
              </w:rPr>
            </w:pPr>
            <w:r w:rsidRPr="001B2D25">
              <w:rPr>
                <w:rFonts w:ascii="Times New Roman" w:hAnsi="Times New Roman" w:cs="Times New Roman"/>
                <w:sz w:val="20"/>
                <w:szCs w:val="20"/>
              </w:rPr>
              <w:t>Se dio capacitación a los Colectivos, se realizaron conversatorios y talleres para fortalecer y complementar las dinámicas realizadas por estas en el territorio</w:t>
            </w:r>
          </w:p>
        </w:tc>
      </w:tr>
      <w:tr w:rsidR="001B2D25" w:rsidRPr="001B2D25" w:rsidTr="003B656F">
        <w:trPr>
          <w:trHeight w:val="244"/>
        </w:trPr>
        <w:tc>
          <w:tcPr>
            <w:tcW w:w="1706" w:type="pct"/>
          </w:tcPr>
          <w:p w:rsidR="00204EFA" w:rsidRPr="001B2D25" w:rsidRDefault="00204EF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Existen mecanismos para conocer la satisfacción de las personas beneficiarias respecto de los bienes y o servicios que ofrece el programa social.</w:t>
            </w:r>
          </w:p>
        </w:tc>
        <w:tc>
          <w:tcPr>
            <w:tcW w:w="1627" w:type="pct"/>
          </w:tcPr>
          <w:p w:rsidR="00204EFA" w:rsidRPr="001B2D25" w:rsidRDefault="00204EFA" w:rsidP="00BF76BF">
            <w:pPr>
              <w:autoSpaceDE w:val="0"/>
              <w:autoSpaceDN w:val="0"/>
              <w:adjustRightInd w:val="0"/>
              <w:spacing w:after="0" w:line="240" w:lineRule="auto"/>
              <w:jc w:val="center"/>
              <w:rPr>
                <w:rFonts w:ascii="Times New Roman" w:hAnsi="Times New Roman" w:cs="Times New Roman"/>
                <w:sz w:val="20"/>
                <w:szCs w:val="20"/>
              </w:rPr>
            </w:pPr>
            <w:r w:rsidRPr="001B2D25">
              <w:rPr>
                <w:rFonts w:ascii="Times New Roman" w:hAnsi="Times New Roman" w:cs="Times New Roman"/>
                <w:sz w:val="20"/>
                <w:szCs w:val="20"/>
              </w:rPr>
              <w:t>Si</w:t>
            </w:r>
          </w:p>
        </w:tc>
        <w:tc>
          <w:tcPr>
            <w:tcW w:w="1667" w:type="pct"/>
          </w:tcPr>
          <w:p w:rsidR="00204EFA" w:rsidRPr="001B2D25" w:rsidRDefault="00323D2A"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Se realizaron encuesta de satisfacción de servicios a los habitantes que fueron beneficiarios de las actividades desarrolladas por los colectivos, mismos que permitían la retroalimentación con los colectivos</w:t>
            </w:r>
          </w:p>
        </w:tc>
      </w:tr>
    </w:tbl>
    <w:p w:rsidR="00043110" w:rsidRPr="001B2D25" w:rsidRDefault="00043110" w:rsidP="00B74910">
      <w:pPr>
        <w:pStyle w:val="Sinespaciado"/>
        <w:jc w:val="both"/>
        <w:rPr>
          <w:rFonts w:ascii="Times New Roman" w:hAnsi="Times New Roman" w:cs="Times New Roman"/>
          <w:b/>
          <w:sz w:val="20"/>
          <w:szCs w:val="20"/>
        </w:rPr>
      </w:pPr>
    </w:p>
    <w:p w:rsidR="003E5827" w:rsidRPr="001B2D25" w:rsidRDefault="003E5827" w:rsidP="003E5827">
      <w:pPr>
        <w:pStyle w:val="Default"/>
        <w:jc w:val="both"/>
        <w:rPr>
          <w:b/>
          <w:color w:val="auto"/>
          <w:sz w:val="20"/>
          <w:szCs w:val="20"/>
        </w:rPr>
      </w:pPr>
      <w:r w:rsidRPr="001B2D25">
        <w:rPr>
          <w:b/>
          <w:color w:val="auto"/>
          <w:sz w:val="20"/>
          <w:szCs w:val="20"/>
        </w:rPr>
        <w:t>V. DISEÑO DEL LEVANTAMIENTO DE BASE Y DE PANEL DEL PROGRAMA SOCIAL</w:t>
      </w:r>
    </w:p>
    <w:p w:rsidR="003E5827" w:rsidRPr="001B2D25" w:rsidRDefault="003E5827" w:rsidP="003E5827">
      <w:pPr>
        <w:pStyle w:val="Default"/>
        <w:jc w:val="both"/>
        <w:rPr>
          <w:color w:val="auto"/>
          <w:sz w:val="20"/>
          <w:szCs w:val="20"/>
        </w:rPr>
      </w:pPr>
    </w:p>
    <w:p w:rsidR="003E5827" w:rsidRPr="001B2D25" w:rsidRDefault="003E5827" w:rsidP="003E5827">
      <w:pPr>
        <w:pStyle w:val="Default"/>
        <w:jc w:val="both"/>
        <w:rPr>
          <w:b/>
          <w:color w:val="auto"/>
          <w:sz w:val="20"/>
          <w:szCs w:val="20"/>
        </w:rPr>
      </w:pPr>
      <w:r w:rsidRPr="001B2D25">
        <w:rPr>
          <w:b/>
          <w:color w:val="auto"/>
          <w:sz w:val="20"/>
          <w:szCs w:val="20"/>
        </w:rPr>
        <w:t xml:space="preserve">V.1. Definición de Objetivos de Corto, Mediano y Largo Plazo del Programa Social </w:t>
      </w:r>
    </w:p>
    <w:p w:rsidR="003E5827" w:rsidRPr="001B2D25" w:rsidRDefault="003E5827" w:rsidP="003E5827">
      <w:pPr>
        <w:pStyle w:val="Default"/>
        <w:jc w:val="both"/>
        <w:rPr>
          <w:color w:val="auto"/>
          <w:sz w:val="20"/>
          <w:szCs w:val="20"/>
        </w:rPr>
      </w:pPr>
    </w:p>
    <w:tbl>
      <w:tblPr>
        <w:tblStyle w:val="Tablaconcuadrcula"/>
        <w:tblW w:w="0" w:type="auto"/>
        <w:tblLook w:val="04A0" w:firstRow="1" w:lastRow="0" w:firstColumn="1" w:lastColumn="0" w:noHBand="0" w:noVBand="1"/>
      </w:tblPr>
      <w:tblGrid>
        <w:gridCol w:w="1078"/>
        <w:gridCol w:w="977"/>
        <w:gridCol w:w="2698"/>
        <w:gridCol w:w="1587"/>
        <w:gridCol w:w="1628"/>
        <w:gridCol w:w="1608"/>
      </w:tblGrid>
      <w:tr w:rsidR="001B2D25" w:rsidRPr="001B2D25" w:rsidTr="00981580">
        <w:tc>
          <w:tcPr>
            <w:tcW w:w="1101" w:type="dxa"/>
            <w:vMerge w:val="restart"/>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Plazos</w:t>
            </w:r>
          </w:p>
        </w:tc>
        <w:tc>
          <w:tcPr>
            <w:tcW w:w="992" w:type="dxa"/>
            <w:vMerge w:val="restart"/>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Periodo</w:t>
            </w:r>
          </w:p>
        </w:tc>
        <w:tc>
          <w:tcPr>
            <w:tcW w:w="7869" w:type="dxa"/>
            <w:gridSpan w:val="4"/>
            <w:vAlign w:val="center"/>
          </w:tcPr>
          <w:p w:rsidR="003E5827" w:rsidRPr="001B2D25" w:rsidRDefault="003E5827" w:rsidP="00981580">
            <w:pPr>
              <w:jc w:val="center"/>
              <w:rPr>
                <w:rFonts w:ascii="Times New Roman" w:hAnsi="Times New Roman" w:cs="Times New Roman"/>
                <w:b/>
                <w:sz w:val="20"/>
                <w:szCs w:val="20"/>
              </w:rPr>
            </w:pPr>
            <w:r w:rsidRPr="001B2D25">
              <w:rPr>
                <w:rFonts w:ascii="Times New Roman" w:hAnsi="Times New Roman" w:cs="Times New Roman"/>
                <w:b/>
                <w:sz w:val="20"/>
                <w:szCs w:val="20"/>
              </w:rPr>
              <w:t>Efectos</w:t>
            </w:r>
          </w:p>
        </w:tc>
      </w:tr>
      <w:tr w:rsidR="001B2D25" w:rsidRPr="001B2D25" w:rsidTr="00981580">
        <w:tc>
          <w:tcPr>
            <w:tcW w:w="1101" w:type="dxa"/>
            <w:vMerge/>
            <w:vAlign w:val="center"/>
          </w:tcPr>
          <w:p w:rsidR="003E5827" w:rsidRPr="001B2D25" w:rsidRDefault="003E5827" w:rsidP="00981580">
            <w:pPr>
              <w:jc w:val="both"/>
              <w:rPr>
                <w:rFonts w:ascii="Times New Roman" w:hAnsi="Times New Roman" w:cs="Times New Roman"/>
                <w:b/>
                <w:sz w:val="20"/>
                <w:szCs w:val="20"/>
              </w:rPr>
            </w:pPr>
          </w:p>
        </w:tc>
        <w:tc>
          <w:tcPr>
            <w:tcW w:w="992" w:type="dxa"/>
            <w:vMerge/>
            <w:vAlign w:val="center"/>
          </w:tcPr>
          <w:p w:rsidR="003E5827" w:rsidRPr="001B2D25" w:rsidRDefault="003E5827" w:rsidP="00981580">
            <w:pPr>
              <w:jc w:val="both"/>
              <w:rPr>
                <w:rFonts w:ascii="Times New Roman" w:hAnsi="Times New Roman" w:cs="Times New Roman"/>
                <w:b/>
                <w:sz w:val="20"/>
                <w:szCs w:val="20"/>
              </w:rPr>
            </w:pPr>
          </w:p>
        </w:tc>
        <w:tc>
          <w:tcPr>
            <w:tcW w:w="2887" w:type="dxa"/>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En el problema y/o derecho social atendido</w:t>
            </w:r>
          </w:p>
        </w:tc>
        <w:tc>
          <w:tcPr>
            <w:tcW w:w="1660" w:type="dxa"/>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Sociales y Culturales</w:t>
            </w:r>
          </w:p>
        </w:tc>
        <w:tc>
          <w:tcPr>
            <w:tcW w:w="1661" w:type="dxa"/>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Económicos</w:t>
            </w:r>
          </w:p>
        </w:tc>
        <w:tc>
          <w:tcPr>
            <w:tcW w:w="1661" w:type="dxa"/>
            <w:vAlign w:val="center"/>
          </w:tcPr>
          <w:p w:rsidR="003E5827" w:rsidRPr="001B2D25" w:rsidRDefault="003E5827" w:rsidP="00981580">
            <w:pPr>
              <w:jc w:val="both"/>
              <w:rPr>
                <w:rFonts w:ascii="Times New Roman" w:hAnsi="Times New Roman" w:cs="Times New Roman"/>
                <w:b/>
                <w:sz w:val="20"/>
                <w:szCs w:val="20"/>
              </w:rPr>
            </w:pPr>
            <w:r w:rsidRPr="001B2D25">
              <w:rPr>
                <w:rFonts w:ascii="Times New Roman" w:hAnsi="Times New Roman" w:cs="Times New Roman"/>
                <w:b/>
                <w:sz w:val="20"/>
                <w:szCs w:val="20"/>
              </w:rPr>
              <w:t>Otros</w:t>
            </w:r>
          </w:p>
        </w:tc>
      </w:tr>
      <w:tr w:rsidR="001B2D25" w:rsidRPr="001B2D25" w:rsidTr="00981580">
        <w:tc>
          <w:tcPr>
            <w:tcW w:w="1101"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Corto</w:t>
            </w:r>
          </w:p>
        </w:tc>
        <w:tc>
          <w:tcPr>
            <w:tcW w:w="992"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1 año</w:t>
            </w:r>
          </w:p>
        </w:tc>
        <w:tc>
          <w:tcPr>
            <w:tcW w:w="2887" w:type="dxa"/>
          </w:tcPr>
          <w:p w:rsidR="003E5827" w:rsidRPr="001B2D25" w:rsidRDefault="003E5827" w:rsidP="002E56D9">
            <w:pPr>
              <w:jc w:val="both"/>
              <w:rPr>
                <w:rFonts w:ascii="Times New Roman" w:hAnsi="Times New Roman" w:cs="Times New Roman"/>
                <w:sz w:val="20"/>
                <w:szCs w:val="20"/>
              </w:rPr>
            </w:pPr>
            <w:r w:rsidRPr="001B2D25">
              <w:rPr>
                <w:rFonts w:ascii="Times New Roman" w:hAnsi="Times New Roman" w:cs="Times New Roman"/>
                <w:sz w:val="20"/>
                <w:szCs w:val="20"/>
              </w:rPr>
              <w:t xml:space="preserve">Incremento de habitantes de la delegación con acceso a </w:t>
            </w:r>
            <w:r w:rsidR="002E56D9" w:rsidRPr="001B2D25">
              <w:rPr>
                <w:rFonts w:ascii="Times New Roman" w:hAnsi="Times New Roman" w:cs="Times New Roman"/>
                <w:sz w:val="20"/>
                <w:szCs w:val="20"/>
              </w:rPr>
              <w:t xml:space="preserve">las actividades culturales gratuitas </w:t>
            </w:r>
          </w:p>
        </w:tc>
        <w:tc>
          <w:tcPr>
            <w:tcW w:w="1660" w:type="dxa"/>
            <w:vMerge w:val="restart"/>
          </w:tcPr>
          <w:p w:rsidR="003E5827" w:rsidRPr="001B2D25" w:rsidRDefault="003E5827" w:rsidP="00F524E5">
            <w:pPr>
              <w:jc w:val="both"/>
              <w:rPr>
                <w:rFonts w:ascii="Times New Roman" w:hAnsi="Times New Roman" w:cs="Times New Roman"/>
                <w:sz w:val="20"/>
                <w:szCs w:val="20"/>
              </w:rPr>
            </w:pPr>
            <w:r w:rsidRPr="001B2D25">
              <w:rPr>
                <w:rFonts w:ascii="Times New Roman" w:hAnsi="Times New Roman" w:cs="Times New Roman"/>
                <w:sz w:val="20"/>
                <w:szCs w:val="20"/>
              </w:rPr>
              <w:t>Promoción de</w:t>
            </w:r>
            <w:r w:rsidR="00F524E5" w:rsidRPr="001B2D25">
              <w:rPr>
                <w:rFonts w:ascii="Times New Roman" w:hAnsi="Times New Roman" w:cs="Times New Roman"/>
                <w:sz w:val="20"/>
                <w:szCs w:val="20"/>
              </w:rPr>
              <w:t>l derecho al acceso a la cultura</w:t>
            </w:r>
          </w:p>
        </w:tc>
        <w:tc>
          <w:tcPr>
            <w:tcW w:w="1661" w:type="dxa"/>
            <w:vMerge w:val="restart"/>
          </w:tcPr>
          <w:p w:rsidR="003E5827" w:rsidRPr="001B2D25" w:rsidRDefault="00F524E5" w:rsidP="00041B72">
            <w:pPr>
              <w:jc w:val="both"/>
              <w:rPr>
                <w:rFonts w:ascii="Times New Roman" w:hAnsi="Times New Roman" w:cs="Times New Roman"/>
                <w:sz w:val="20"/>
                <w:szCs w:val="20"/>
              </w:rPr>
            </w:pPr>
            <w:r w:rsidRPr="001B2D25">
              <w:rPr>
                <w:rFonts w:ascii="Times New Roman" w:hAnsi="Times New Roman" w:cs="Times New Roman"/>
                <w:sz w:val="20"/>
                <w:szCs w:val="20"/>
              </w:rPr>
              <w:t xml:space="preserve">Impulso a Colectivos </w:t>
            </w:r>
            <w:r w:rsidR="00041B72" w:rsidRPr="001B2D25">
              <w:rPr>
                <w:rFonts w:ascii="Times New Roman" w:hAnsi="Times New Roman" w:cs="Times New Roman"/>
                <w:sz w:val="20"/>
                <w:szCs w:val="20"/>
              </w:rPr>
              <w:t>culturales</w:t>
            </w:r>
            <w:r w:rsidRPr="001B2D25">
              <w:rPr>
                <w:rFonts w:ascii="Times New Roman" w:hAnsi="Times New Roman" w:cs="Times New Roman"/>
                <w:sz w:val="20"/>
                <w:szCs w:val="20"/>
              </w:rPr>
              <w:t xml:space="preserve"> </w:t>
            </w:r>
            <w:r w:rsidR="00041B72" w:rsidRPr="001B2D25">
              <w:rPr>
                <w:rFonts w:ascii="Times New Roman" w:hAnsi="Times New Roman" w:cs="Times New Roman"/>
                <w:sz w:val="20"/>
                <w:szCs w:val="20"/>
              </w:rPr>
              <w:t>para</w:t>
            </w:r>
            <w:r w:rsidRPr="001B2D25">
              <w:rPr>
                <w:rFonts w:ascii="Times New Roman" w:hAnsi="Times New Roman" w:cs="Times New Roman"/>
                <w:sz w:val="20"/>
                <w:szCs w:val="20"/>
              </w:rPr>
              <w:t xml:space="preserve"> que logres la </w:t>
            </w:r>
            <w:r w:rsidR="00041B72" w:rsidRPr="001B2D25">
              <w:rPr>
                <w:rFonts w:ascii="Times New Roman" w:hAnsi="Times New Roman" w:cs="Times New Roman"/>
                <w:sz w:val="20"/>
                <w:szCs w:val="20"/>
              </w:rPr>
              <w:t>auto sustentabilidad</w:t>
            </w:r>
            <w:r w:rsidRPr="001B2D25">
              <w:rPr>
                <w:rFonts w:ascii="Times New Roman" w:hAnsi="Times New Roman" w:cs="Times New Roman"/>
                <w:sz w:val="20"/>
                <w:szCs w:val="20"/>
              </w:rPr>
              <w:t xml:space="preserve"> a través de la</w:t>
            </w:r>
            <w:r w:rsidR="00041B72" w:rsidRPr="001B2D25">
              <w:rPr>
                <w:rFonts w:ascii="Times New Roman" w:hAnsi="Times New Roman" w:cs="Times New Roman"/>
                <w:sz w:val="20"/>
                <w:szCs w:val="20"/>
              </w:rPr>
              <w:t>s</w:t>
            </w:r>
            <w:r w:rsidRPr="001B2D25">
              <w:rPr>
                <w:rFonts w:ascii="Times New Roman" w:hAnsi="Times New Roman" w:cs="Times New Roman"/>
                <w:sz w:val="20"/>
                <w:szCs w:val="20"/>
              </w:rPr>
              <w:t xml:space="preserve"> actividades artísticas </w:t>
            </w:r>
            <w:r w:rsidR="00041B72" w:rsidRPr="001B2D25">
              <w:rPr>
                <w:rFonts w:ascii="Times New Roman" w:hAnsi="Times New Roman" w:cs="Times New Roman"/>
                <w:sz w:val="20"/>
                <w:szCs w:val="20"/>
              </w:rPr>
              <w:t xml:space="preserve">y/o culturales </w:t>
            </w:r>
          </w:p>
        </w:tc>
        <w:tc>
          <w:tcPr>
            <w:tcW w:w="1661" w:type="dxa"/>
            <w:vMerge w:val="restart"/>
          </w:tcPr>
          <w:p w:rsidR="003E5827" w:rsidRPr="001B2D25" w:rsidRDefault="00041B72" w:rsidP="00981580">
            <w:pPr>
              <w:jc w:val="both"/>
              <w:rPr>
                <w:rFonts w:ascii="Times New Roman" w:hAnsi="Times New Roman" w:cs="Times New Roman"/>
                <w:sz w:val="20"/>
                <w:szCs w:val="20"/>
              </w:rPr>
            </w:pPr>
            <w:r w:rsidRPr="001B2D25">
              <w:rPr>
                <w:rFonts w:ascii="Times New Roman" w:hAnsi="Times New Roman" w:cs="Times New Roman"/>
                <w:sz w:val="20"/>
                <w:szCs w:val="20"/>
              </w:rPr>
              <w:t xml:space="preserve">Generar procesos vinculatorios entre los diversos actores culturales y la comunidad fortaleciendo el tejido social </w:t>
            </w:r>
          </w:p>
        </w:tc>
      </w:tr>
      <w:tr w:rsidR="001B2D25" w:rsidRPr="001B2D25" w:rsidTr="00981580">
        <w:tc>
          <w:tcPr>
            <w:tcW w:w="1101"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Mediano</w:t>
            </w:r>
          </w:p>
        </w:tc>
        <w:tc>
          <w:tcPr>
            <w:tcW w:w="992"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3 años</w:t>
            </w:r>
          </w:p>
        </w:tc>
        <w:tc>
          <w:tcPr>
            <w:tcW w:w="2887" w:type="dxa"/>
          </w:tcPr>
          <w:p w:rsidR="003E5827" w:rsidRPr="001B2D25" w:rsidRDefault="002E56D9" w:rsidP="002E56D9">
            <w:pPr>
              <w:jc w:val="both"/>
              <w:rPr>
                <w:rFonts w:ascii="Times New Roman" w:hAnsi="Times New Roman" w:cs="Times New Roman"/>
                <w:sz w:val="20"/>
                <w:szCs w:val="20"/>
              </w:rPr>
            </w:pPr>
            <w:r w:rsidRPr="001B2D25">
              <w:rPr>
                <w:rFonts w:ascii="Times New Roman" w:hAnsi="Times New Roman" w:cs="Times New Roman"/>
                <w:sz w:val="20"/>
                <w:szCs w:val="20"/>
              </w:rPr>
              <w:t>Fortalecimiento para lograr la permanencia de los colectivos y su auto sustentabilidad</w:t>
            </w:r>
          </w:p>
        </w:tc>
        <w:tc>
          <w:tcPr>
            <w:tcW w:w="1660" w:type="dxa"/>
            <w:vMerge/>
          </w:tcPr>
          <w:p w:rsidR="003E5827" w:rsidRPr="001B2D25" w:rsidRDefault="003E5827" w:rsidP="00981580">
            <w:pPr>
              <w:jc w:val="both"/>
              <w:rPr>
                <w:rFonts w:ascii="Times New Roman" w:hAnsi="Times New Roman" w:cs="Times New Roman"/>
                <w:sz w:val="20"/>
                <w:szCs w:val="20"/>
              </w:rPr>
            </w:pPr>
          </w:p>
        </w:tc>
        <w:tc>
          <w:tcPr>
            <w:tcW w:w="1661" w:type="dxa"/>
            <w:vMerge/>
          </w:tcPr>
          <w:p w:rsidR="003E5827" w:rsidRPr="001B2D25" w:rsidRDefault="003E5827" w:rsidP="00981580">
            <w:pPr>
              <w:jc w:val="both"/>
              <w:rPr>
                <w:rFonts w:ascii="Times New Roman" w:hAnsi="Times New Roman" w:cs="Times New Roman"/>
                <w:sz w:val="20"/>
                <w:szCs w:val="20"/>
              </w:rPr>
            </w:pPr>
          </w:p>
        </w:tc>
        <w:tc>
          <w:tcPr>
            <w:tcW w:w="1661" w:type="dxa"/>
            <w:vMerge/>
          </w:tcPr>
          <w:p w:rsidR="003E5827" w:rsidRPr="001B2D25" w:rsidRDefault="003E5827" w:rsidP="00981580">
            <w:pPr>
              <w:jc w:val="both"/>
              <w:rPr>
                <w:rFonts w:ascii="Times New Roman" w:hAnsi="Times New Roman" w:cs="Times New Roman"/>
                <w:sz w:val="20"/>
                <w:szCs w:val="20"/>
              </w:rPr>
            </w:pPr>
          </w:p>
        </w:tc>
      </w:tr>
      <w:tr w:rsidR="001B2D25" w:rsidRPr="001B2D25" w:rsidTr="00981580">
        <w:tc>
          <w:tcPr>
            <w:tcW w:w="1101"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Largo</w:t>
            </w:r>
          </w:p>
        </w:tc>
        <w:tc>
          <w:tcPr>
            <w:tcW w:w="992" w:type="dxa"/>
          </w:tcPr>
          <w:p w:rsidR="003E5827" w:rsidRPr="001B2D25" w:rsidRDefault="003E5827" w:rsidP="00981580">
            <w:pPr>
              <w:jc w:val="both"/>
              <w:rPr>
                <w:rFonts w:ascii="Times New Roman" w:hAnsi="Times New Roman" w:cs="Times New Roman"/>
                <w:sz w:val="20"/>
                <w:szCs w:val="20"/>
              </w:rPr>
            </w:pPr>
            <w:r w:rsidRPr="001B2D25">
              <w:rPr>
                <w:rFonts w:ascii="Times New Roman" w:hAnsi="Times New Roman" w:cs="Times New Roman"/>
                <w:sz w:val="20"/>
                <w:szCs w:val="20"/>
              </w:rPr>
              <w:t>5 años</w:t>
            </w:r>
          </w:p>
        </w:tc>
        <w:tc>
          <w:tcPr>
            <w:tcW w:w="2887" w:type="dxa"/>
          </w:tcPr>
          <w:p w:rsidR="003E5827" w:rsidRPr="001B2D25" w:rsidRDefault="003E5827" w:rsidP="002E56D9">
            <w:pPr>
              <w:jc w:val="both"/>
              <w:rPr>
                <w:rFonts w:ascii="Times New Roman" w:hAnsi="Times New Roman" w:cs="Times New Roman"/>
                <w:sz w:val="20"/>
                <w:szCs w:val="20"/>
              </w:rPr>
            </w:pPr>
            <w:r w:rsidRPr="001B2D25">
              <w:rPr>
                <w:rFonts w:ascii="Times New Roman" w:hAnsi="Times New Roman" w:cs="Times New Roman"/>
                <w:sz w:val="20"/>
                <w:szCs w:val="20"/>
              </w:rPr>
              <w:t xml:space="preserve">Disminución de </w:t>
            </w:r>
            <w:r w:rsidR="002E56D9" w:rsidRPr="001B2D25">
              <w:rPr>
                <w:rFonts w:ascii="Times New Roman" w:hAnsi="Times New Roman" w:cs="Times New Roman"/>
                <w:sz w:val="20"/>
                <w:szCs w:val="20"/>
              </w:rPr>
              <w:t xml:space="preserve">la restricción por diversos factores a las actividades culturales </w:t>
            </w:r>
          </w:p>
        </w:tc>
        <w:tc>
          <w:tcPr>
            <w:tcW w:w="1660" w:type="dxa"/>
            <w:vMerge/>
          </w:tcPr>
          <w:p w:rsidR="003E5827" w:rsidRPr="001B2D25" w:rsidRDefault="003E5827" w:rsidP="00981580">
            <w:pPr>
              <w:jc w:val="both"/>
              <w:rPr>
                <w:rFonts w:ascii="Times New Roman" w:hAnsi="Times New Roman" w:cs="Times New Roman"/>
                <w:sz w:val="20"/>
                <w:szCs w:val="20"/>
              </w:rPr>
            </w:pPr>
          </w:p>
        </w:tc>
        <w:tc>
          <w:tcPr>
            <w:tcW w:w="1661" w:type="dxa"/>
            <w:vMerge/>
          </w:tcPr>
          <w:p w:rsidR="003E5827" w:rsidRPr="001B2D25" w:rsidRDefault="003E5827" w:rsidP="00981580">
            <w:pPr>
              <w:jc w:val="both"/>
              <w:rPr>
                <w:rFonts w:ascii="Times New Roman" w:hAnsi="Times New Roman" w:cs="Times New Roman"/>
                <w:sz w:val="20"/>
                <w:szCs w:val="20"/>
              </w:rPr>
            </w:pPr>
          </w:p>
        </w:tc>
        <w:tc>
          <w:tcPr>
            <w:tcW w:w="1661" w:type="dxa"/>
            <w:vMerge/>
          </w:tcPr>
          <w:p w:rsidR="003E5827" w:rsidRPr="001B2D25" w:rsidRDefault="003E5827" w:rsidP="00981580">
            <w:pPr>
              <w:jc w:val="both"/>
              <w:rPr>
                <w:rFonts w:ascii="Times New Roman" w:hAnsi="Times New Roman" w:cs="Times New Roman"/>
                <w:sz w:val="20"/>
                <w:szCs w:val="20"/>
              </w:rPr>
            </w:pPr>
          </w:p>
        </w:tc>
      </w:tr>
    </w:tbl>
    <w:p w:rsidR="003E5827" w:rsidRPr="001B2D25" w:rsidRDefault="003E5827" w:rsidP="003E5827">
      <w:pPr>
        <w:autoSpaceDE w:val="0"/>
        <w:autoSpaceDN w:val="0"/>
        <w:adjustRightInd w:val="0"/>
        <w:spacing w:after="0" w:line="240" w:lineRule="auto"/>
        <w:jc w:val="both"/>
        <w:rPr>
          <w:rFonts w:ascii="Times New Roman" w:hAnsi="Times New Roman" w:cs="Times New Roman"/>
          <w:sz w:val="20"/>
          <w:szCs w:val="20"/>
        </w:rPr>
      </w:pPr>
    </w:p>
    <w:p w:rsidR="003E5827" w:rsidRPr="001B2D25" w:rsidRDefault="003E5827" w:rsidP="003E5827">
      <w:pPr>
        <w:autoSpaceDE w:val="0"/>
        <w:autoSpaceDN w:val="0"/>
        <w:adjustRightInd w:val="0"/>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V.2. Diseño Metodológico para la Construcción de la Línea Base y del Panel del Programa Social </w:t>
      </w:r>
    </w:p>
    <w:p w:rsidR="003E5827" w:rsidRPr="001B2D25" w:rsidRDefault="003E5827" w:rsidP="003E5827">
      <w:pPr>
        <w:autoSpaceDE w:val="0"/>
        <w:autoSpaceDN w:val="0"/>
        <w:adjustRightInd w:val="0"/>
        <w:spacing w:after="0" w:line="240" w:lineRule="auto"/>
        <w:jc w:val="both"/>
        <w:rPr>
          <w:rFonts w:ascii="Times New Roman" w:hAnsi="Times New Roman" w:cs="Times New Roman"/>
          <w:sz w:val="20"/>
          <w:szCs w:val="20"/>
        </w:rPr>
      </w:pPr>
    </w:p>
    <w:p w:rsidR="00D41F01" w:rsidRPr="001B2D25" w:rsidRDefault="00532597" w:rsidP="000444D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 realizaron</w:t>
      </w:r>
      <w:r w:rsidR="00D41F01" w:rsidRPr="001B2D25">
        <w:rPr>
          <w:rFonts w:ascii="Times New Roman" w:hAnsi="Times New Roman" w:cs="Times New Roman"/>
          <w:sz w:val="20"/>
          <w:szCs w:val="20"/>
        </w:rPr>
        <w:t xml:space="preserve"> de manera cuantitativa a través de encuesta a los beneficiarios indirectos</w:t>
      </w:r>
      <w:r w:rsidR="00D800DB" w:rsidRPr="001B2D25">
        <w:rPr>
          <w:rFonts w:ascii="Times New Roman" w:hAnsi="Times New Roman" w:cs="Times New Roman"/>
          <w:sz w:val="20"/>
          <w:szCs w:val="20"/>
        </w:rPr>
        <w:t xml:space="preserve"> del programa que acceden a </w:t>
      </w:r>
      <w:r w:rsidR="00D41F01" w:rsidRPr="001B2D25">
        <w:rPr>
          <w:rFonts w:ascii="Times New Roman" w:hAnsi="Times New Roman" w:cs="Times New Roman"/>
          <w:sz w:val="20"/>
          <w:szCs w:val="20"/>
        </w:rPr>
        <w:t>las actividades realizadas por los Colectivos</w:t>
      </w:r>
      <w:r w:rsidR="00D800DB" w:rsidRPr="001B2D25">
        <w:rPr>
          <w:rFonts w:ascii="Times New Roman" w:hAnsi="Times New Roman" w:cs="Times New Roman"/>
          <w:sz w:val="20"/>
          <w:szCs w:val="20"/>
        </w:rPr>
        <w:t>, estas encuestas se efectuaron</w:t>
      </w:r>
      <w:r w:rsidR="00D41F01" w:rsidRPr="001B2D25">
        <w:rPr>
          <w:rFonts w:ascii="Times New Roman" w:hAnsi="Times New Roman" w:cs="Times New Roman"/>
          <w:sz w:val="20"/>
          <w:szCs w:val="20"/>
        </w:rPr>
        <w:t xml:space="preserve"> mediante un muestreo aleatorio simple no estratificado, tomando como base la meta de 2,000 habitantes de la Delegación Tlalpan que serían participantes de las actividades de los beneficiarios. </w:t>
      </w:r>
    </w:p>
    <w:p w:rsidR="003E5827" w:rsidRPr="001B2D25" w:rsidRDefault="003E5827" w:rsidP="003E5827">
      <w:pPr>
        <w:autoSpaceDE w:val="0"/>
        <w:autoSpaceDN w:val="0"/>
        <w:adjustRightInd w:val="0"/>
        <w:spacing w:after="0" w:line="240" w:lineRule="auto"/>
        <w:jc w:val="both"/>
        <w:rPr>
          <w:rFonts w:ascii="Times New Roman" w:hAnsi="Times New Roman" w:cs="Times New Roman"/>
          <w:sz w:val="20"/>
          <w:szCs w:val="20"/>
        </w:rPr>
      </w:pPr>
    </w:p>
    <w:p w:rsidR="003E5827" w:rsidRPr="001B2D25" w:rsidRDefault="003E5827" w:rsidP="003E5827">
      <w:pPr>
        <w:spacing w:after="0" w:line="240" w:lineRule="auto"/>
        <w:jc w:val="both"/>
        <w:rPr>
          <w:rFonts w:ascii="Times New Roman" w:hAnsi="Times New Roman" w:cs="Times New Roman"/>
          <w:b/>
          <w:sz w:val="20"/>
          <w:szCs w:val="20"/>
        </w:rPr>
      </w:pPr>
      <w:r w:rsidRPr="001B2D25">
        <w:rPr>
          <w:rFonts w:ascii="Times New Roman" w:hAnsi="Times New Roman" w:cs="Times New Roman"/>
          <w:b/>
          <w:sz w:val="20"/>
          <w:szCs w:val="20"/>
        </w:rPr>
        <w:t xml:space="preserve">V.3. Diseño del Instrumento para la Construcción de la Línea Base y del Panel </w:t>
      </w:r>
    </w:p>
    <w:p w:rsidR="003E5827" w:rsidRPr="001B2D25" w:rsidRDefault="003E5827" w:rsidP="003E5827">
      <w:pPr>
        <w:spacing w:after="0" w:line="240" w:lineRule="auto"/>
        <w:jc w:val="both"/>
        <w:rPr>
          <w:rFonts w:ascii="Times New Roman" w:hAnsi="Times New Roman" w:cs="Times New Roman"/>
          <w:sz w:val="20"/>
          <w:szCs w:val="20"/>
        </w:rPr>
      </w:pPr>
    </w:p>
    <w:p w:rsidR="000444DD" w:rsidRPr="001B2D25" w:rsidRDefault="000444DD" w:rsidP="000444DD">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La técnica que se seleccionó para la recolección de la información fue la encuesta, ya que permite abarcar un mayor rango de la población que recibe los servicios que brinda el programa de una forma rápida y eficaz, además de permitir acceder a la información que se necesita de una forma directa y sistematizar los resultados brindándonos una muestra representativa en forma cuantitativa y con ello corroborar y ampliar el análisis cualitativo y el cumplimiento del propósito del programa. Por otra parte la encuesta no requiere demasiado tiempo pues se seleccionaron preguntas de opción múltiple y solo 3 abiertas con la finalidad de cubrir los aspectos más relevantes del desarrollo del programa, sin que esto represente un costo</w:t>
      </w:r>
    </w:p>
    <w:p w:rsidR="000444DD" w:rsidRPr="001B2D25" w:rsidRDefault="000444DD" w:rsidP="000444DD">
      <w:pPr>
        <w:autoSpaceDE w:val="0"/>
        <w:autoSpaceDN w:val="0"/>
        <w:adjustRightInd w:val="0"/>
        <w:spacing w:after="0" w:line="240" w:lineRule="auto"/>
        <w:jc w:val="both"/>
        <w:rPr>
          <w:rFonts w:ascii="Times New Roman" w:hAnsi="Times New Roman" w:cs="Times New Roman"/>
          <w:sz w:val="20"/>
          <w:szCs w:val="20"/>
        </w:rPr>
      </w:pPr>
    </w:p>
    <w:p w:rsidR="000444DD" w:rsidRPr="001B2D25" w:rsidRDefault="000444DD" w:rsidP="000444DD">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 xml:space="preserve">Por lo anterior se realizaron un total de 400 encuestas (Figura 1), </w:t>
      </w:r>
      <w:r w:rsidR="009662DA" w:rsidRPr="001B2D25">
        <w:rPr>
          <w:rFonts w:ascii="Times New Roman" w:hAnsi="Times New Roman" w:cs="Times New Roman"/>
          <w:sz w:val="20"/>
          <w:szCs w:val="20"/>
        </w:rPr>
        <w:t xml:space="preserve"> en el ejercicio 2016, lo cual represento </w:t>
      </w:r>
      <w:r w:rsidRPr="001B2D25">
        <w:rPr>
          <w:rFonts w:ascii="Times New Roman" w:hAnsi="Times New Roman" w:cs="Times New Roman"/>
          <w:sz w:val="20"/>
          <w:szCs w:val="20"/>
        </w:rPr>
        <w:t xml:space="preserve">una muestra del 20% del total de la comunidad beneficiada con las actividades de los 60 Colectivos Culturales que recibieron el apoyo económico por parte del programa del Programa </w:t>
      </w:r>
    </w:p>
    <w:p w:rsidR="000444DD" w:rsidRPr="001B2D25" w:rsidRDefault="000444DD" w:rsidP="000444DD">
      <w:pPr>
        <w:spacing w:after="0" w:line="240" w:lineRule="auto"/>
        <w:jc w:val="center"/>
        <w:rPr>
          <w:rFonts w:ascii="Times New Roman" w:hAnsi="Times New Roman" w:cs="Times New Roman"/>
          <w:b/>
          <w:sz w:val="20"/>
          <w:szCs w:val="20"/>
        </w:rPr>
      </w:pPr>
      <w:r w:rsidRPr="001B2D25">
        <w:rPr>
          <w:rFonts w:ascii="Times New Roman" w:hAnsi="Times New Roman" w:cs="Times New Roman"/>
          <w:b/>
          <w:sz w:val="20"/>
          <w:szCs w:val="20"/>
        </w:rPr>
        <w:t>Figura 1</w:t>
      </w:r>
    </w:p>
    <w:p w:rsidR="000444DD" w:rsidRPr="001B2D25" w:rsidRDefault="001C085F" w:rsidP="000444DD">
      <w:pPr>
        <w:spacing w:after="0" w:line="240" w:lineRule="auto"/>
        <w:jc w:val="center"/>
        <w:rPr>
          <w:rFonts w:ascii="Times New Roman" w:hAnsi="Times New Roman" w:cs="Times New Roman"/>
          <w:b/>
          <w:sz w:val="20"/>
          <w:szCs w:val="20"/>
        </w:rPr>
      </w:pPr>
      <w:r w:rsidRPr="001B2D25">
        <w:rPr>
          <w:rFonts w:ascii="Times New Roman" w:hAnsi="Times New Roman" w:cs="Times New Roman"/>
          <w:noProof/>
          <w:sz w:val="20"/>
          <w:szCs w:val="20"/>
          <w:lang w:eastAsia="es-MX"/>
        </w:rPr>
        <w:drawing>
          <wp:inline distT="0" distB="0" distL="0" distR="0" wp14:anchorId="41FCC774" wp14:editId="197C9093">
            <wp:extent cx="2549563" cy="1718869"/>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29" cy="1729565"/>
                    </a:xfrm>
                    <a:prstGeom prst="rect">
                      <a:avLst/>
                    </a:prstGeom>
                    <a:noFill/>
                    <a:ln>
                      <a:noFill/>
                    </a:ln>
                  </pic:spPr>
                </pic:pic>
              </a:graphicData>
            </a:graphic>
          </wp:inline>
        </w:drawing>
      </w:r>
      <w:r w:rsidRPr="001B2D25">
        <w:rPr>
          <w:rFonts w:ascii="Times New Roman" w:hAnsi="Times New Roman" w:cs="Times New Roman"/>
          <w:noProof/>
          <w:sz w:val="20"/>
          <w:szCs w:val="20"/>
          <w:lang w:eastAsia="es-MX"/>
        </w:rPr>
        <w:drawing>
          <wp:anchor distT="0" distB="0" distL="114300" distR="114300" simplePos="0" relativeHeight="251659264" behindDoc="0" locked="0" layoutInCell="1" allowOverlap="1" wp14:anchorId="3773A717" wp14:editId="6ADDE429">
            <wp:simplePos x="0" y="0"/>
            <wp:positionH relativeFrom="margin">
              <wp:posOffset>273573</wp:posOffset>
            </wp:positionH>
            <wp:positionV relativeFrom="paragraph">
              <wp:posOffset>54834</wp:posOffset>
            </wp:positionV>
            <wp:extent cx="2537460" cy="1688465"/>
            <wp:effectExtent l="0" t="0" r="0" b="698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7460" cy="1688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44DD" w:rsidRPr="001B2D25" w:rsidRDefault="000444DD" w:rsidP="000444DD">
      <w:pPr>
        <w:contextualSpacing/>
        <w:jc w:val="center"/>
        <w:rPr>
          <w:rFonts w:ascii="Times New Roman" w:hAnsi="Times New Roman" w:cs="Times New Roman"/>
          <w:b/>
          <w:sz w:val="20"/>
          <w:szCs w:val="20"/>
        </w:rPr>
      </w:pPr>
      <w:r w:rsidRPr="001B2D25">
        <w:rPr>
          <w:rFonts w:ascii="Times New Roman" w:hAnsi="Times New Roman" w:cs="Times New Roman"/>
          <w:b/>
          <w:sz w:val="20"/>
          <w:szCs w:val="20"/>
        </w:rPr>
        <w:t>ENCUESTA DE DIFUSIÓN Y PROMOCIÓN DE SERVICIOS CULTURALES</w:t>
      </w:r>
    </w:p>
    <w:p w:rsidR="000444DD" w:rsidRPr="001B2D25" w:rsidRDefault="000444DD" w:rsidP="000444DD">
      <w:pPr>
        <w:contextualSpacing/>
        <w:jc w:val="center"/>
        <w:rPr>
          <w:rFonts w:ascii="Times New Roman" w:hAnsi="Times New Roman" w:cs="Times New Roman"/>
          <w:b/>
          <w:sz w:val="20"/>
          <w:szCs w:val="20"/>
        </w:rPr>
      </w:pPr>
      <w:r w:rsidRPr="001B2D25">
        <w:rPr>
          <w:rFonts w:ascii="Times New Roman" w:hAnsi="Times New Roman" w:cs="Times New Roman"/>
          <w:b/>
          <w:sz w:val="20"/>
          <w:szCs w:val="20"/>
        </w:rPr>
        <w:t xml:space="preserve">PROGRAMA DE DESARROLLO SOCIAL </w:t>
      </w:r>
    </w:p>
    <w:p w:rsidR="000444DD" w:rsidRPr="001B2D25" w:rsidRDefault="000444DD" w:rsidP="000444DD">
      <w:pPr>
        <w:contextualSpacing/>
        <w:jc w:val="center"/>
        <w:rPr>
          <w:rFonts w:ascii="Times New Roman" w:hAnsi="Times New Roman" w:cs="Times New Roman"/>
          <w:b/>
          <w:sz w:val="20"/>
          <w:szCs w:val="20"/>
        </w:rPr>
      </w:pPr>
      <w:r w:rsidRPr="001B2D25">
        <w:rPr>
          <w:rFonts w:ascii="Times New Roman" w:hAnsi="Times New Roman" w:cs="Times New Roman"/>
          <w:b/>
          <w:sz w:val="20"/>
          <w:szCs w:val="20"/>
        </w:rPr>
        <w:t>“COLECTIVOS CULTURALES TLALPAN 2016”</w:t>
      </w:r>
    </w:p>
    <w:p w:rsidR="000444DD" w:rsidRPr="001B2D25" w:rsidRDefault="000444DD" w:rsidP="000444DD">
      <w:pPr>
        <w:jc w:val="right"/>
        <w:rPr>
          <w:rFonts w:ascii="Times New Roman" w:hAnsi="Times New Roman" w:cs="Times New Roman"/>
          <w:sz w:val="20"/>
          <w:szCs w:val="20"/>
        </w:rPr>
      </w:pPr>
      <w:r w:rsidRPr="001B2D25">
        <w:rPr>
          <w:rFonts w:ascii="Times New Roman" w:hAnsi="Times New Roman" w:cs="Times New Roman"/>
          <w:b/>
          <w:sz w:val="20"/>
          <w:szCs w:val="20"/>
        </w:rPr>
        <w:t>FECHA:</w:t>
      </w:r>
      <w:r w:rsidRPr="001B2D25">
        <w:rPr>
          <w:rFonts w:ascii="Times New Roman" w:hAnsi="Times New Roman" w:cs="Times New Roman"/>
          <w:sz w:val="20"/>
          <w:szCs w:val="20"/>
        </w:rPr>
        <w:t xml:space="preserve"> _________________</w:t>
      </w:r>
    </w:p>
    <w:p w:rsidR="000444DD" w:rsidRPr="001B2D25" w:rsidRDefault="000444DD" w:rsidP="000444DD">
      <w:pPr>
        <w:contextualSpacing/>
        <w:rPr>
          <w:rFonts w:ascii="Times New Roman" w:hAnsi="Times New Roman" w:cs="Times New Roman"/>
          <w:b/>
          <w:sz w:val="20"/>
          <w:szCs w:val="20"/>
        </w:rPr>
      </w:pPr>
      <w:r w:rsidRPr="001B2D25">
        <w:rPr>
          <w:rFonts w:ascii="Times New Roman" w:hAnsi="Times New Roman" w:cs="Times New Roman"/>
          <w:b/>
          <w:sz w:val="20"/>
          <w:szCs w:val="20"/>
        </w:rPr>
        <w:t>EDAD: ____    SEXO: _____</w:t>
      </w:r>
      <w:r w:rsidRPr="001B2D25">
        <w:rPr>
          <w:rFonts w:ascii="Times New Roman" w:hAnsi="Times New Roman" w:cs="Times New Roman"/>
          <w:b/>
          <w:sz w:val="20"/>
          <w:szCs w:val="20"/>
        </w:rPr>
        <w:tab/>
      </w:r>
      <w:r w:rsidRPr="001B2D25">
        <w:rPr>
          <w:rFonts w:ascii="Times New Roman" w:hAnsi="Times New Roman" w:cs="Times New Roman"/>
          <w:b/>
          <w:sz w:val="20"/>
          <w:szCs w:val="20"/>
        </w:rPr>
        <w:tab/>
        <w:t>U. T. (COLONIA O BARRIO) ___________________________</w:t>
      </w:r>
    </w:p>
    <w:p w:rsidR="000444DD" w:rsidRPr="001B2D25" w:rsidRDefault="000444DD" w:rsidP="000444DD">
      <w:pPr>
        <w:spacing w:after="0"/>
        <w:jc w:val="both"/>
        <w:rPr>
          <w:rFonts w:ascii="Times New Roman" w:hAnsi="Times New Roman" w:cs="Times New Roman"/>
          <w:sz w:val="20"/>
          <w:szCs w:val="20"/>
        </w:rPr>
      </w:pPr>
    </w:p>
    <w:p w:rsidR="000444DD" w:rsidRPr="001B2D25" w:rsidRDefault="000444DD" w:rsidP="000444DD">
      <w:pPr>
        <w:spacing w:after="0"/>
        <w:jc w:val="both"/>
        <w:rPr>
          <w:rFonts w:ascii="Times New Roman" w:hAnsi="Times New Roman" w:cs="Times New Roman"/>
          <w:sz w:val="20"/>
          <w:szCs w:val="20"/>
        </w:rPr>
      </w:pPr>
      <w:r w:rsidRPr="001B2D25">
        <w:rPr>
          <w:rFonts w:ascii="Times New Roman" w:hAnsi="Times New Roman" w:cs="Times New Roman"/>
          <w:sz w:val="20"/>
          <w:szCs w:val="20"/>
        </w:rPr>
        <w:t>Instrucciones: Marque con una "X" aquella opción que responda de acuerdo a su opinión a las siguientes preguntas:</w:t>
      </w:r>
    </w:p>
    <w:p w:rsidR="000444DD" w:rsidRPr="001B2D25" w:rsidRDefault="000444DD" w:rsidP="000444DD">
      <w:pPr>
        <w:contextualSpacing/>
        <w:rPr>
          <w:rFonts w:ascii="Times New Roman" w:hAnsi="Times New Roman" w:cs="Times New Roman"/>
          <w:b/>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1.- ¿Cómo se enteró de la realización de las actividades del colectivo cultural?</w:t>
      </w:r>
    </w:p>
    <w:p w:rsidR="000444DD" w:rsidRPr="001B2D25" w:rsidRDefault="000444DD" w:rsidP="000444DD">
      <w:pPr>
        <w:contextualSpacing/>
        <w:jc w:val="center"/>
        <w:rPr>
          <w:rFonts w:ascii="Times New Roman" w:hAnsi="Times New Roman" w:cs="Times New Roman"/>
          <w:sz w:val="20"/>
          <w:szCs w:val="20"/>
        </w:rPr>
      </w:pPr>
      <w:r w:rsidRPr="001B2D25">
        <w:rPr>
          <w:rFonts w:ascii="Times New Roman" w:hAnsi="Times New Roman" w:cs="Times New Roman"/>
          <w:sz w:val="20"/>
          <w:szCs w:val="20"/>
        </w:rPr>
        <w:t>Redes sociales____              Cartel___               Volante____         Me invitó alguien____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2.- ¿Con qué periodicidad se realizan actividades culturales y/o artísticas en su comunidad?</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Siempre___               Regularmente____                 Nunca_____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3.- ¿Asiste frecuentemente a las actividades del colectivo cultural?  </w:t>
      </w:r>
    </w:p>
    <w:p w:rsidR="000444DD" w:rsidRPr="001B2D25" w:rsidRDefault="000444DD" w:rsidP="000444DD">
      <w:pPr>
        <w:contextualSpacing/>
        <w:rPr>
          <w:rFonts w:ascii="Times New Roman" w:hAnsi="Times New Roman" w:cs="Times New Roman"/>
          <w:sz w:val="20"/>
          <w:szCs w:val="20"/>
        </w:rPr>
      </w:pPr>
      <w:r w:rsidRPr="001B2D25">
        <w:rPr>
          <w:rFonts w:ascii="Times New Roman" w:hAnsi="Times New Roman" w:cs="Times New Roman"/>
          <w:sz w:val="20"/>
          <w:szCs w:val="20"/>
        </w:rPr>
        <w:t>Sí_____                         No______                           Es la primera vez que vengo_____</w:t>
      </w:r>
    </w:p>
    <w:p w:rsidR="000444DD" w:rsidRPr="001B2D25" w:rsidRDefault="000444DD" w:rsidP="000444DD">
      <w:pPr>
        <w:contextualSpacing/>
        <w:jc w:val="center"/>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4.- ¿De qué tipo son las actividades a las que ha asistido? </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______________________________________________________________________________________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5.- ¿Fue informado(a) oportunamente sobre la realización de la actividad?  </w:t>
      </w:r>
    </w:p>
    <w:p w:rsidR="000444DD" w:rsidRPr="001B2D25" w:rsidRDefault="000444DD" w:rsidP="000444DD">
      <w:pPr>
        <w:contextualSpacing/>
        <w:rPr>
          <w:rFonts w:ascii="Times New Roman" w:hAnsi="Times New Roman" w:cs="Times New Roman"/>
          <w:sz w:val="20"/>
          <w:szCs w:val="20"/>
        </w:rPr>
      </w:pPr>
      <w:r w:rsidRPr="001B2D25">
        <w:rPr>
          <w:rFonts w:ascii="Times New Roman" w:hAnsi="Times New Roman" w:cs="Times New Roman"/>
          <w:sz w:val="20"/>
          <w:szCs w:val="20"/>
        </w:rPr>
        <w:t>Sí______                   No______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6.- ¿Cumple con sus expectativas la actividad realizada?  </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 Sí______                  No______</w:t>
      </w:r>
    </w:p>
    <w:p w:rsidR="000444DD" w:rsidRPr="001B2D25" w:rsidRDefault="000444DD" w:rsidP="000444DD">
      <w:pPr>
        <w:contextualSpacing/>
        <w:jc w:val="center"/>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7.- ¿Se siente satisfecho(a) con las actividades que lleva a cabo el colectivo cultural?</w:t>
      </w:r>
    </w:p>
    <w:p w:rsidR="000444DD" w:rsidRPr="001B2D25" w:rsidRDefault="000444DD" w:rsidP="000444DD">
      <w:pPr>
        <w:contextualSpacing/>
        <w:rPr>
          <w:rFonts w:ascii="Times New Roman" w:hAnsi="Times New Roman" w:cs="Times New Roman"/>
          <w:sz w:val="20"/>
          <w:szCs w:val="20"/>
        </w:rPr>
      </w:pPr>
      <w:r w:rsidRPr="001B2D25">
        <w:rPr>
          <w:rFonts w:ascii="Times New Roman" w:hAnsi="Times New Roman" w:cs="Times New Roman"/>
          <w:sz w:val="20"/>
          <w:szCs w:val="20"/>
        </w:rPr>
        <w:t xml:space="preserve"> Sí_______                No______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8.- ¿El Colectivo lo ha invitado a asistir o participar a sus sesiones o talleres? </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Sí______                  No______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9.- ¿Sabe usted que la impartición de estas actividades depende de un programa subsidiado por la Delegación?        </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Sí______           No______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10.- ¿Qué sugerencias podría hacer para mejorar el trabajo del colectivo cultural? _________________________________________________________________________________________________________________________________________________________________________________________</w:t>
      </w:r>
    </w:p>
    <w:p w:rsidR="000444DD" w:rsidRPr="001B2D25" w:rsidRDefault="000444DD" w:rsidP="000444DD">
      <w:pPr>
        <w:contextualSpacing/>
        <w:jc w:val="both"/>
        <w:rPr>
          <w:rFonts w:ascii="Times New Roman" w:hAnsi="Times New Roman" w:cs="Times New Roman"/>
          <w:sz w:val="20"/>
          <w:szCs w:val="20"/>
        </w:rPr>
      </w:pP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 xml:space="preserve">11.- ¿El proyecto del colectivo le motiva a participar en comunidad?  Sí_____   No_____ </w:t>
      </w:r>
    </w:p>
    <w:p w:rsidR="000444DD" w:rsidRPr="001B2D25" w:rsidRDefault="000444DD" w:rsidP="000444DD">
      <w:pPr>
        <w:contextualSpacing/>
        <w:jc w:val="both"/>
        <w:rPr>
          <w:rFonts w:ascii="Times New Roman" w:hAnsi="Times New Roman" w:cs="Times New Roman"/>
          <w:sz w:val="20"/>
          <w:szCs w:val="20"/>
        </w:rPr>
      </w:pPr>
      <w:r w:rsidRPr="001B2D25">
        <w:rPr>
          <w:rFonts w:ascii="Times New Roman" w:hAnsi="Times New Roman" w:cs="Times New Roman"/>
          <w:sz w:val="20"/>
          <w:szCs w:val="20"/>
        </w:rPr>
        <w:t>¿Por qué? _____________________________________________________________________________</w:t>
      </w:r>
    </w:p>
    <w:p w:rsidR="000444DD" w:rsidRPr="001B2D25" w:rsidRDefault="000444DD" w:rsidP="000444DD">
      <w:pPr>
        <w:spacing w:after="0" w:line="240" w:lineRule="auto"/>
        <w:jc w:val="both"/>
        <w:rPr>
          <w:rFonts w:ascii="Times New Roman" w:hAnsi="Times New Roman" w:cs="Times New Roman"/>
          <w:sz w:val="20"/>
          <w:szCs w:val="20"/>
        </w:rPr>
      </w:pPr>
    </w:p>
    <w:p w:rsidR="000444DD" w:rsidRPr="001B2D25" w:rsidRDefault="000444DD" w:rsidP="000444DD">
      <w:pPr>
        <w:spacing w:after="0" w:line="240" w:lineRule="auto"/>
        <w:jc w:val="both"/>
        <w:rPr>
          <w:rFonts w:ascii="Times New Roman" w:hAnsi="Times New Roman" w:cs="Times New Roman"/>
          <w:sz w:val="20"/>
          <w:szCs w:val="20"/>
        </w:rPr>
      </w:pPr>
      <w:r w:rsidRPr="001B2D25">
        <w:rPr>
          <w:rFonts w:ascii="Times New Roman" w:hAnsi="Times New Roman" w:cs="Times New Roman"/>
          <w:sz w:val="20"/>
          <w:szCs w:val="20"/>
        </w:rPr>
        <w:t>Cuyas categorías de análisis son las siguientes:</w:t>
      </w:r>
    </w:p>
    <w:p w:rsidR="000444DD" w:rsidRPr="001B2D25" w:rsidRDefault="000444DD" w:rsidP="000444DD">
      <w:pPr>
        <w:spacing w:after="0" w:line="240" w:lineRule="auto"/>
        <w:jc w:val="both"/>
        <w:rPr>
          <w:rFonts w:ascii="Times New Roman" w:hAnsi="Times New Roman" w:cs="Times New Roman"/>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3785"/>
        <w:gridCol w:w="2693"/>
      </w:tblGrid>
      <w:tr w:rsidR="000444DD" w:rsidRPr="001B2D25" w:rsidTr="00981580">
        <w:trPr>
          <w:trHeight w:val="132"/>
        </w:trPr>
        <w:tc>
          <w:tcPr>
            <w:tcW w:w="2873" w:type="dxa"/>
            <w:vAlign w:val="center"/>
          </w:tcPr>
          <w:p w:rsidR="000444DD" w:rsidRPr="001B2D25" w:rsidRDefault="000444DD" w:rsidP="00981580">
            <w:pPr>
              <w:pStyle w:val="Default"/>
              <w:jc w:val="center"/>
              <w:rPr>
                <w:color w:val="auto"/>
                <w:sz w:val="20"/>
                <w:szCs w:val="20"/>
              </w:rPr>
            </w:pPr>
            <w:r w:rsidRPr="001B2D25">
              <w:rPr>
                <w:b/>
                <w:bCs/>
                <w:color w:val="auto"/>
                <w:sz w:val="20"/>
                <w:szCs w:val="20"/>
              </w:rPr>
              <w:t>Categoría de Análisis</w:t>
            </w:r>
          </w:p>
        </w:tc>
        <w:tc>
          <w:tcPr>
            <w:tcW w:w="3785" w:type="dxa"/>
            <w:vAlign w:val="center"/>
          </w:tcPr>
          <w:p w:rsidR="000444DD" w:rsidRPr="001B2D25" w:rsidRDefault="000444DD" w:rsidP="00981580">
            <w:pPr>
              <w:pStyle w:val="Default"/>
              <w:jc w:val="center"/>
              <w:rPr>
                <w:color w:val="auto"/>
                <w:sz w:val="20"/>
                <w:szCs w:val="20"/>
              </w:rPr>
            </w:pPr>
            <w:r w:rsidRPr="001B2D25">
              <w:rPr>
                <w:b/>
                <w:bCs/>
                <w:color w:val="auto"/>
                <w:sz w:val="20"/>
                <w:szCs w:val="20"/>
              </w:rPr>
              <w:t>Justificación</w:t>
            </w:r>
          </w:p>
        </w:tc>
        <w:tc>
          <w:tcPr>
            <w:tcW w:w="2693" w:type="dxa"/>
            <w:vAlign w:val="center"/>
          </w:tcPr>
          <w:p w:rsidR="000444DD" w:rsidRPr="001B2D25" w:rsidRDefault="000444DD" w:rsidP="00981580">
            <w:pPr>
              <w:pStyle w:val="Default"/>
              <w:jc w:val="center"/>
              <w:rPr>
                <w:color w:val="auto"/>
                <w:sz w:val="20"/>
                <w:szCs w:val="20"/>
              </w:rPr>
            </w:pPr>
            <w:r w:rsidRPr="001B2D25">
              <w:rPr>
                <w:b/>
                <w:bCs/>
                <w:color w:val="auto"/>
                <w:sz w:val="20"/>
                <w:szCs w:val="20"/>
              </w:rPr>
              <w:t>Reactivos de Instrumento</w:t>
            </w:r>
          </w:p>
        </w:tc>
      </w:tr>
      <w:tr w:rsidR="000444DD" w:rsidRPr="001B2D25" w:rsidTr="00981580">
        <w:trPr>
          <w:trHeight w:val="132"/>
        </w:trPr>
        <w:tc>
          <w:tcPr>
            <w:tcW w:w="2873" w:type="dxa"/>
            <w:vAlign w:val="center"/>
          </w:tcPr>
          <w:p w:rsidR="000444DD" w:rsidRPr="001B2D25" w:rsidRDefault="000444DD" w:rsidP="00981580">
            <w:pPr>
              <w:pStyle w:val="Default"/>
              <w:jc w:val="both"/>
              <w:rPr>
                <w:b/>
                <w:bCs/>
                <w:color w:val="auto"/>
                <w:sz w:val="20"/>
                <w:szCs w:val="20"/>
              </w:rPr>
            </w:pPr>
            <w:r w:rsidRPr="001B2D25">
              <w:rPr>
                <w:b/>
                <w:bCs/>
                <w:color w:val="auto"/>
                <w:sz w:val="20"/>
                <w:szCs w:val="20"/>
              </w:rPr>
              <w:t>Medio de difusión más asertivo</w:t>
            </w:r>
          </w:p>
        </w:tc>
        <w:tc>
          <w:tcPr>
            <w:tcW w:w="3785"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Esta información nos permitirá realizar y programar estrategias de difusión más eficaces para las actividades futuras de los Colectivos</w:t>
            </w:r>
          </w:p>
        </w:tc>
        <w:tc>
          <w:tcPr>
            <w:tcW w:w="2693"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Reactivo 1</w:t>
            </w:r>
          </w:p>
        </w:tc>
      </w:tr>
      <w:tr w:rsidR="000444DD" w:rsidRPr="001B2D25" w:rsidTr="00981580">
        <w:trPr>
          <w:trHeight w:val="132"/>
        </w:trPr>
        <w:tc>
          <w:tcPr>
            <w:tcW w:w="2873" w:type="dxa"/>
            <w:vAlign w:val="center"/>
          </w:tcPr>
          <w:p w:rsidR="000444DD" w:rsidRPr="001B2D25" w:rsidRDefault="000444DD" w:rsidP="00981580">
            <w:pPr>
              <w:pStyle w:val="Default"/>
              <w:jc w:val="both"/>
              <w:rPr>
                <w:b/>
                <w:bCs/>
                <w:color w:val="auto"/>
                <w:sz w:val="20"/>
                <w:szCs w:val="20"/>
              </w:rPr>
            </w:pPr>
            <w:r w:rsidRPr="001B2D25">
              <w:rPr>
                <w:b/>
                <w:bCs/>
                <w:color w:val="auto"/>
                <w:sz w:val="20"/>
                <w:szCs w:val="20"/>
              </w:rPr>
              <w:t>Interés y recurrencia a actividades culturales</w:t>
            </w:r>
          </w:p>
        </w:tc>
        <w:tc>
          <w:tcPr>
            <w:tcW w:w="3785"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Con estos reactivos se analizara la demanda de las comunidades en las que se implementa el programa para tener la posibilidad de reforzarla o incrementarla</w:t>
            </w:r>
          </w:p>
        </w:tc>
        <w:tc>
          <w:tcPr>
            <w:tcW w:w="2693"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Reactivos 2, 3 y 4</w:t>
            </w:r>
          </w:p>
        </w:tc>
      </w:tr>
      <w:tr w:rsidR="000444DD" w:rsidRPr="001B2D25" w:rsidTr="00981580">
        <w:trPr>
          <w:trHeight w:val="132"/>
        </w:trPr>
        <w:tc>
          <w:tcPr>
            <w:tcW w:w="2873" w:type="dxa"/>
            <w:vAlign w:val="center"/>
          </w:tcPr>
          <w:p w:rsidR="000444DD" w:rsidRPr="001B2D25" w:rsidRDefault="000444DD" w:rsidP="00981580">
            <w:pPr>
              <w:pStyle w:val="Default"/>
              <w:jc w:val="both"/>
              <w:rPr>
                <w:b/>
                <w:bCs/>
                <w:color w:val="auto"/>
                <w:sz w:val="20"/>
                <w:szCs w:val="20"/>
              </w:rPr>
            </w:pPr>
            <w:r w:rsidRPr="001B2D25">
              <w:rPr>
                <w:b/>
                <w:bCs/>
                <w:color w:val="auto"/>
                <w:sz w:val="20"/>
                <w:szCs w:val="20"/>
              </w:rPr>
              <w:t>Aceptación del programa en la comunidad</w:t>
            </w:r>
          </w:p>
        </w:tc>
        <w:tc>
          <w:tcPr>
            <w:tcW w:w="3785"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Con esta información podremos evaluar el diseño original del programa para, reforzarlo o modificarlo en acciones futuras</w:t>
            </w:r>
          </w:p>
        </w:tc>
        <w:tc>
          <w:tcPr>
            <w:tcW w:w="2693" w:type="dxa"/>
            <w:vAlign w:val="center"/>
          </w:tcPr>
          <w:p w:rsidR="000444DD" w:rsidRPr="001B2D25" w:rsidRDefault="000444DD" w:rsidP="00981580">
            <w:pPr>
              <w:pStyle w:val="Default"/>
              <w:jc w:val="both"/>
              <w:rPr>
                <w:bCs/>
                <w:color w:val="auto"/>
                <w:sz w:val="20"/>
                <w:szCs w:val="20"/>
              </w:rPr>
            </w:pPr>
            <w:r w:rsidRPr="001B2D25">
              <w:rPr>
                <w:bCs/>
                <w:color w:val="auto"/>
                <w:sz w:val="20"/>
                <w:szCs w:val="20"/>
              </w:rPr>
              <w:t>Reactivos 6,7,8,10 y 11</w:t>
            </w:r>
          </w:p>
        </w:tc>
      </w:tr>
    </w:tbl>
    <w:p w:rsidR="000444DD" w:rsidRPr="001B2D25" w:rsidRDefault="000444DD" w:rsidP="000444DD">
      <w:pPr>
        <w:pStyle w:val="Sinespaciado"/>
        <w:jc w:val="both"/>
        <w:rPr>
          <w:rFonts w:ascii="Times New Roman" w:hAnsi="Times New Roman" w:cs="Times New Roman"/>
          <w:sz w:val="20"/>
          <w:szCs w:val="20"/>
        </w:rPr>
      </w:pPr>
    </w:p>
    <w:p w:rsidR="003E5827" w:rsidRPr="001B2D25" w:rsidRDefault="003E5827" w:rsidP="003E5827">
      <w:pPr>
        <w:spacing w:after="0" w:line="240" w:lineRule="auto"/>
        <w:jc w:val="both"/>
        <w:rPr>
          <w:rFonts w:ascii="Times New Roman" w:hAnsi="Times New Roman" w:cs="Times New Roman"/>
          <w:sz w:val="20"/>
        </w:rPr>
      </w:pPr>
      <w:r w:rsidRPr="001B2D25">
        <w:rPr>
          <w:rFonts w:ascii="Times New Roman" w:hAnsi="Times New Roman" w:cs="Times New Roman"/>
          <w:sz w:val="20"/>
        </w:rPr>
        <w:t xml:space="preserve">En el año 2017 se contempla realizar la encuesta a </w:t>
      </w:r>
      <w:r w:rsidR="000444DD" w:rsidRPr="001B2D25">
        <w:rPr>
          <w:rFonts w:ascii="Times New Roman" w:hAnsi="Times New Roman" w:cs="Times New Roman"/>
          <w:sz w:val="20"/>
        </w:rPr>
        <w:t>una muestra más grande de la población que recibe los servicios culturales de los Colectivos</w:t>
      </w:r>
    </w:p>
    <w:p w:rsidR="000444DD" w:rsidRPr="001B2D25" w:rsidRDefault="000444DD" w:rsidP="003E5827">
      <w:pPr>
        <w:spacing w:after="0" w:line="240" w:lineRule="auto"/>
        <w:jc w:val="both"/>
        <w:rPr>
          <w:rFonts w:ascii="Times New Roman" w:hAnsi="Times New Roman" w:cs="Times New Roman"/>
          <w:sz w:val="20"/>
        </w:rPr>
      </w:pPr>
    </w:p>
    <w:p w:rsidR="003E5827" w:rsidRPr="001B2D25" w:rsidRDefault="003E5827" w:rsidP="003E5827">
      <w:pPr>
        <w:spacing w:after="0" w:line="240" w:lineRule="auto"/>
        <w:jc w:val="both"/>
        <w:rPr>
          <w:rFonts w:ascii="Times New Roman" w:hAnsi="Times New Roman" w:cs="Times New Roman"/>
          <w:b/>
          <w:sz w:val="20"/>
        </w:rPr>
      </w:pPr>
      <w:r w:rsidRPr="001B2D25">
        <w:rPr>
          <w:rFonts w:ascii="Times New Roman" w:hAnsi="Times New Roman" w:cs="Times New Roman"/>
          <w:b/>
          <w:sz w:val="20"/>
        </w:rPr>
        <w:t xml:space="preserve">V.5. Cronograma de Aplicación y Procesamiento de la Información </w:t>
      </w:r>
    </w:p>
    <w:p w:rsidR="009662DA" w:rsidRPr="001B2D25" w:rsidRDefault="009662DA" w:rsidP="003E5827">
      <w:pPr>
        <w:spacing w:after="0" w:line="240" w:lineRule="auto"/>
        <w:jc w:val="both"/>
        <w:rPr>
          <w:rFonts w:ascii="Times New Roman" w:hAnsi="Times New Roman" w:cs="Times New Roman"/>
          <w:sz w:val="20"/>
        </w:rPr>
      </w:pPr>
    </w:p>
    <w:tbl>
      <w:tblPr>
        <w:tblStyle w:val="Tablaconcuadrcula"/>
        <w:tblW w:w="9498" w:type="dxa"/>
        <w:tblInd w:w="-5" w:type="dxa"/>
        <w:tblLayout w:type="fixed"/>
        <w:tblLook w:val="04A0" w:firstRow="1" w:lastRow="0" w:firstColumn="1" w:lastColumn="0" w:noHBand="0" w:noVBand="1"/>
      </w:tblPr>
      <w:tblGrid>
        <w:gridCol w:w="1689"/>
        <w:gridCol w:w="2280"/>
        <w:gridCol w:w="2268"/>
        <w:gridCol w:w="1701"/>
        <w:gridCol w:w="1560"/>
      </w:tblGrid>
      <w:tr w:rsidR="009662DA" w:rsidRPr="001B2D25" w:rsidTr="00981580">
        <w:tc>
          <w:tcPr>
            <w:tcW w:w="9498" w:type="dxa"/>
            <w:gridSpan w:val="5"/>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CRONOGRAMA DE APLICACIÓN DEL INSTRUMENTO Y PROCESAMIENTO DE LA INFORMACIÓN</w:t>
            </w:r>
          </w:p>
        </w:tc>
      </w:tr>
      <w:tr w:rsidR="009662DA" w:rsidRPr="001B2D25" w:rsidTr="00981580">
        <w:tc>
          <w:tcPr>
            <w:tcW w:w="1689" w:type="dxa"/>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Etapa</w:t>
            </w:r>
          </w:p>
        </w:tc>
        <w:tc>
          <w:tcPr>
            <w:tcW w:w="2280" w:type="dxa"/>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Lugar De Aplicación</w:t>
            </w:r>
          </w:p>
        </w:tc>
        <w:tc>
          <w:tcPr>
            <w:tcW w:w="2268" w:type="dxa"/>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Personal</w:t>
            </w:r>
          </w:p>
        </w:tc>
        <w:tc>
          <w:tcPr>
            <w:tcW w:w="1701" w:type="dxa"/>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Periodo De Realización</w:t>
            </w:r>
          </w:p>
        </w:tc>
        <w:tc>
          <w:tcPr>
            <w:tcW w:w="1560" w:type="dxa"/>
            <w:vAlign w:val="center"/>
          </w:tcPr>
          <w:p w:rsidR="009662DA" w:rsidRPr="001B2D25" w:rsidRDefault="009662DA" w:rsidP="00981580">
            <w:pPr>
              <w:jc w:val="center"/>
              <w:rPr>
                <w:rFonts w:ascii="Times New Roman" w:hAnsi="Times New Roman" w:cs="Times New Roman"/>
                <w:b/>
                <w:sz w:val="20"/>
                <w:szCs w:val="20"/>
              </w:rPr>
            </w:pPr>
            <w:r w:rsidRPr="001B2D25">
              <w:rPr>
                <w:rFonts w:ascii="Times New Roman" w:hAnsi="Times New Roman" w:cs="Times New Roman"/>
                <w:b/>
                <w:sz w:val="20"/>
                <w:szCs w:val="20"/>
              </w:rPr>
              <w:t>Modificaciones</w:t>
            </w:r>
          </w:p>
        </w:tc>
      </w:tr>
      <w:tr w:rsidR="009662DA" w:rsidRPr="001B2D25" w:rsidTr="00981580">
        <w:tc>
          <w:tcPr>
            <w:tcW w:w="1689"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Diseño</w:t>
            </w:r>
          </w:p>
        </w:tc>
        <w:tc>
          <w:tcPr>
            <w:tcW w:w="228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Jefatura de Unidad Departamental de Cultura Comunitaria</w:t>
            </w:r>
          </w:p>
        </w:tc>
        <w:tc>
          <w:tcPr>
            <w:tcW w:w="2268"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Personal de Base, estructura y personal operativo del Programa.</w:t>
            </w:r>
          </w:p>
        </w:tc>
        <w:tc>
          <w:tcPr>
            <w:tcW w:w="1701"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Junio</w:t>
            </w:r>
          </w:p>
        </w:tc>
        <w:tc>
          <w:tcPr>
            <w:tcW w:w="156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Ninguna</w:t>
            </w:r>
          </w:p>
        </w:tc>
      </w:tr>
      <w:tr w:rsidR="009662DA" w:rsidRPr="001B2D25" w:rsidTr="00981580">
        <w:tc>
          <w:tcPr>
            <w:tcW w:w="1689"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Aplicación</w:t>
            </w:r>
          </w:p>
        </w:tc>
        <w:tc>
          <w:tcPr>
            <w:tcW w:w="228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Sedes de las actividades realizadas por los beneficiarios</w:t>
            </w:r>
          </w:p>
        </w:tc>
        <w:tc>
          <w:tcPr>
            <w:tcW w:w="2268"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Personal de estructura y nomina 8</w:t>
            </w:r>
          </w:p>
        </w:tc>
        <w:tc>
          <w:tcPr>
            <w:tcW w:w="1701"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Octubre</w:t>
            </w:r>
          </w:p>
        </w:tc>
        <w:tc>
          <w:tcPr>
            <w:tcW w:w="156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Ninguna</w:t>
            </w:r>
          </w:p>
        </w:tc>
      </w:tr>
      <w:tr w:rsidR="001B2D25" w:rsidRPr="001B2D25" w:rsidTr="00981580">
        <w:tc>
          <w:tcPr>
            <w:tcW w:w="1689" w:type="dxa"/>
            <w:vAlign w:val="center"/>
          </w:tcPr>
          <w:p w:rsidR="009662DA" w:rsidRPr="001B2D25" w:rsidRDefault="009662DA" w:rsidP="00981580">
            <w:pPr>
              <w:jc w:val="both"/>
              <w:rPr>
                <w:rFonts w:ascii="Times New Roman" w:hAnsi="Times New Roman" w:cs="Times New Roman"/>
                <w:sz w:val="20"/>
                <w:szCs w:val="20"/>
              </w:rPr>
            </w:pPr>
            <w:r w:rsidRPr="001B2D25">
              <w:rPr>
                <w:rFonts w:ascii="Times New Roman" w:hAnsi="Times New Roman" w:cs="Times New Roman"/>
                <w:sz w:val="20"/>
                <w:szCs w:val="20"/>
              </w:rPr>
              <w:t>Sistematización e interpretación</w:t>
            </w:r>
          </w:p>
        </w:tc>
        <w:tc>
          <w:tcPr>
            <w:tcW w:w="228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Jefatura de Unidad Departamental de Cultura Comunitaria</w:t>
            </w:r>
          </w:p>
        </w:tc>
        <w:tc>
          <w:tcPr>
            <w:tcW w:w="2268"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Personal de honorarios</w:t>
            </w:r>
          </w:p>
        </w:tc>
        <w:tc>
          <w:tcPr>
            <w:tcW w:w="1701"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Julio, noviembre de 2016 y enero de 2017</w:t>
            </w:r>
          </w:p>
        </w:tc>
        <w:tc>
          <w:tcPr>
            <w:tcW w:w="1560" w:type="dxa"/>
            <w:vAlign w:val="center"/>
          </w:tcPr>
          <w:p w:rsidR="009662DA" w:rsidRPr="001B2D25" w:rsidRDefault="009662DA" w:rsidP="00981580">
            <w:pPr>
              <w:jc w:val="center"/>
              <w:rPr>
                <w:rFonts w:ascii="Times New Roman" w:hAnsi="Times New Roman" w:cs="Times New Roman"/>
                <w:sz w:val="20"/>
                <w:szCs w:val="20"/>
              </w:rPr>
            </w:pPr>
            <w:r w:rsidRPr="001B2D25">
              <w:rPr>
                <w:rFonts w:ascii="Times New Roman" w:hAnsi="Times New Roman" w:cs="Times New Roman"/>
                <w:sz w:val="20"/>
                <w:szCs w:val="20"/>
              </w:rPr>
              <w:t>Ninguna</w:t>
            </w:r>
          </w:p>
        </w:tc>
      </w:tr>
    </w:tbl>
    <w:p w:rsidR="009662DA" w:rsidRPr="001B2D25" w:rsidRDefault="009662DA" w:rsidP="003E5827">
      <w:pPr>
        <w:spacing w:after="0" w:line="240" w:lineRule="auto"/>
        <w:jc w:val="both"/>
        <w:rPr>
          <w:rFonts w:ascii="Times New Roman" w:hAnsi="Times New Roman" w:cs="Times New Roman"/>
          <w:sz w:val="20"/>
        </w:rPr>
      </w:pPr>
    </w:p>
    <w:p w:rsidR="003E5827" w:rsidRPr="001B2D25" w:rsidRDefault="003E5827" w:rsidP="009662DA">
      <w:pPr>
        <w:spacing w:after="0" w:line="240" w:lineRule="auto"/>
        <w:jc w:val="both"/>
        <w:rPr>
          <w:rFonts w:ascii="Times New Roman" w:hAnsi="Times New Roman" w:cs="Times New Roman"/>
          <w:sz w:val="20"/>
        </w:rPr>
      </w:pPr>
      <w:r w:rsidRPr="001B2D25">
        <w:rPr>
          <w:rFonts w:ascii="Times New Roman" w:hAnsi="Times New Roman" w:cs="Times New Roman"/>
          <w:sz w:val="20"/>
        </w:rPr>
        <w:t xml:space="preserve">Se contempla realizar el levantamiento de encuestas de manera </w:t>
      </w:r>
      <w:r w:rsidR="009662DA" w:rsidRPr="001B2D25">
        <w:rPr>
          <w:rFonts w:ascii="Times New Roman" w:hAnsi="Times New Roman" w:cs="Times New Roman"/>
          <w:sz w:val="20"/>
        </w:rPr>
        <w:t>mensual</w:t>
      </w:r>
      <w:r w:rsidRPr="001B2D25">
        <w:rPr>
          <w:rFonts w:ascii="Times New Roman" w:hAnsi="Times New Roman" w:cs="Times New Roman"/>
          <w:sz w:val="20"/>
        </w:rPr>
        <w:t xml:space="preserve">, </w:t>
      </w:r>
      <w:r w:rsidR="009662DA" w:rsidRPr="001B2D25">
        <w:rPr>
          <w:rFonts w:ascii="Times New Roman" w:hAnsi="Times New Roman" w:cs="Times New Roman"/>
          <w:sz w:val="20"/>
        </w:rPr>
        <w:t xml:space="preserve">en el periodo de ejecución del programa correspondiente al ejercicio </w:t>
      </w:r>
      <w:r w:rsidRPr="001B2D25">
        <w:rPr>
          <w:rFonts w:ascii="Times New Roman" w:hAnsi="Times New Roman" w:cs="Times New Roman"/>
          <w:sz w:val="20"/>
        </w:rPr>
        <w:t>2017</w:t>
      </w:r>
    </w:p>
    <w:p w:rsidR="003E5827" w:rsidRPr="001B2D25" w:rsidRDefault="003E5827" w:rsidP="003E5827">
      <w:pPr>
        <w:spacing w:after="0" w:line="240" w:lineRule="auto"/>
        <w:jc w:val="both"/>
        <w:rPr>
          <w:rFonts w:ascii="Times New Roman" w:hAnsi="Times New Roman" w:cs="Times New Roman"/>
          <w:sz w:val="20"/>
          <w:szCs w:val="20"/>
        </w:rPr>
      </w:pPr>
    </w:p>
    <w:p w:rsidR="003E5827" w:rsidRPr="001B2D25" w:rsidRDefault="003E5827" w:rsidP="003E5827">
      <w:pPr>
        <w:pStyle w:val="Default"/>
        <w:jc w:val="both"/>
        <w:rPr>
          <w:b/>
          <w:color w:val="auto"/>
          <w:sz w:val="20"/>
          <w:szCs w:val="20"/>
        </w:rPr>
      </w:pPr>
      <w:r w:rsidRPr="001B2D25">
        <w:rPr>
          <w:b/>
          <w:color w:val="auto"/>
          <w:sz w:val="20"/>
          <w:szCs w:val="20"/>
        </w:rPr>
        <w:t>VI CONCLUSIONES Y ESTRATEGIAS DE MEJORA</w:t>
      </w:r>
    </w:p>
    <w:p w:rsidR="003E5827" w:rsidRPr="001B2D25" w:rsidRDefault="003E5827" w:rsidP="003E5827">
      <w:pPr>
        <w:pStyle w:val="Default"/>
        <w:jc w:val="both"/>
        <w:rPr>
          <w:b/>
          <w:color w:val="auto"/>
          <w:sz w:val="20"/>
          <w:szCs w:val="20"/>
        </w:rPr>
      </w:pPr>
      <w:r w:rsidRPr="001B2D25">
        <w:rPr>
          <w:b/>
          <w:color w:val="auto"/>
          <w:sz w:val="20"/>
          <w:szCs w:val="20"/>
        </w:rPr>
        <w:t>VI.1. Matriz FODA</w:t>
      </w:r>
    </w:p>
    <w:p w:rsidR="0040685C" w:rsidRPr="001B2D25" w:rsidRDefault="0043204C" w:rsidP="00B74910">
      <w:pPr>
        <w:pStyle w:val="Sinespaciado"/>
        <w:jc w:val="both"/>
        <w:rPr>
          <w:rFonts w:ascii="Times New Roman" w:hAnsi="Times New Roman" w:cs="Times New Roman"/>
          <w:b/>
          <w:sz w:val="20"/>
          <w:szCs w:val="20"/>
        </w:rPr>
      </w:pPr>
      <w:r w:rsidRPr="001B2D25">
        <w:rPr>
          <w:rFonts w:ascii="Times New Roman" w:hAnsi="Times New Roman" w:cs="Times New Roman"/>
          <w:noProof/>
          <w:sz w:val="20"/>
          <w:szCs w:val="20"/>
        </w:rPr>
        <w:drawing>
          <wp:inline distT="0" distB="0" distL="0" distR="0" wp14:anchorId="672A2D19" wp14:editId="58110A32">
            <wp:extent cx="5170170" cy="3625327"/>
            <wp:effectExtent l="0" t="57150" r="0" b="3238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0685C" w:rsidRPr="001B2D25" w:rsidRDefault="003E5827" w:rsidP="00B74910">
      <w:pPr>
        <w:autoSpaceDE w:val="0"/>
        <w:autoSpaceDN w:val="0"/>
        <w:adjustRightInd w:val="0"/>
        <w:spacing w:after="0" w:line="240" w:lineRule="auto"/>
        <w:jc w:val="both"/>
        <w:rPr>
          <w:rFonts w:ascii="Times New Roman" w:hAnsi="Times New Roman" w:cs="Times New Roman"/>
          <w:b/>
          <w:bCs/>
          <w:sz w:val="20"/>
          <w:szCs w:val="20"/>
        </w:rPr>
      </w:pPr>
      <w:r w:rsidRPr="001B2D25">
        <w:rPr>
          <w:rFonts w:ascii="Times New Roman" w:hAnsi="Times New Roman" w:cs="Times New Roman"/>
          <w:b/>
          <w:bCs/>
          <w:sz w:val="20"/>
          <w:szCs w:val="20"/>
        </w:rPr>
        <w:t>VI</w:t>
      </w:r>
      <w:r w:rsidR="0040685C" w:rsidRPr="001B2D25">
        <w:rPr>
          <w:rFonts w:ascii="Times New Roman" w:hAnsi="Times New Roman" w:cs="Times New Roman"/>
          <w:b/>
          <w:bCs/>
          <w:sz w:val="20"/>
          <w:szCs w:val="20"/>
        </w:rPr>
        <w:t xml:space="preserve">.2. Estrategias de Mejora </w:t>
      </w:r>
    </w:p>
    <w:p w:rsidR="002526BC" w:rsidRPr="001B2D25" w:rsidRDefault="002526BC" w:rsidP="00B74910">
      <w:pPr>
        <w:autoSpaceDE w:val="0"/>
        <w:autoSpaceDN w:val="0"/>
        <w:adjustRightInd w:val="0"/>
        <w:spacing w:after="0" w:line="240" w:lineRule="auto"/>
        <w:jc w:val="both"/>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1B2D25" w:rsidRPr="001B2D25" w:rsidTr="00981580">
        <w:trPr>
          <w:trHeight w:val="246"/>
        </w:trPr>
        <w:tc>
          <w:tcPr>
            <w:tcW w:w="1250" w:type="pct"/>
          </w:tcPr>
          <w:p w:rsidR="002526BC" w:rsidRPr="001B2D25" w:rsidRDefault="002526BC" w:rsidP="0098158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Elementos de la Matriz FODA retomados </w:t>
            </w:r>
          </w:p>
        </w:tc>
        <w:tc>
          <w:tcPr>
            <w:tcW w:w="1250" w:type="pct"/>
          </w:tcPr>
          <w:p w:rsidR="002526BC" w:rsidRPr="001B2D25" w:rsidRDefault="002526BC" w:rsidP="0098158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Estrategia de mejora propuesta </w:t>
            </w:r>
          </w:p>
        </w:tc>
        <w:tc>
          <w:tcPr>
            <w:tcW w:w="1250" w:type="pct"/>
          </w:tcPr>
          <w:p w:rsidR="002526BC" w:rsidRPr="001B2D25" w:rsidRDefault="002526BC" w:rsidP="0098158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Etapa de implementación dentro del programa social </w:t>
            </w:r>
          </w:p>
        </w:tc>
        <w:tc>
          <w:tcPr>
            <w:tcW w:w="1250" w:type="pct"/>
          </w:tcPr>
          <w:p w:rsidR="002526BC" w:rsidRPr="001B2D25" w:rsidRDefault="002526BC" w:rsidP="0098158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Efecto esperado </w:t>
            </w:r>
          </w:p>
        </w:tc>
      </w:tr>
      <w:tr w:rsidR="001B2D25" w:rsidRPr="001B2D25" w:rsidTr="00981580">
        <w:trPr>
          <w:trHeight w:val="246"/>
        </w:trPr>
        <w:tc>
          <w:tcPr>
            <w:tcW w:w="1250" w:type="pct"/>
          </w:tcPr>
          <w:p w:rsidR="002526BC" w:rsidRPr="001B2D25" w:rsidRDefault="002526BC" w:rsidP="0098158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 xml:space="preserve">No se cuenta con una base jurídica solida dentro del esquema de los Programas de Desarrollo Social  para la obligatoriedad del cumplimiento de las metas por parte de los beneficiarios </w:t>
            </w:r>
          </w:p>
        </w:tc>
        <w:tc>
          <w:tcPr>
            <w:tcW w:w="1250" w:type="pct"/>
          </w:tcPr>
          <w:p w:rsidR="002526BC" w:rsidRPr="001B2D25" w:rsidRDefault="002526BC" w:rsidP="000D3D86">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sz w:val="20"/>
                <w:szCs w:val="20"/>
              </w:rPr>
              <w:t xml:space="preserve">Implementar un documento jurídico que establezca la obligatoriedad por parte del colectivo para el cumplimiento de las metas propuestas en cada proyecto, </w:t>
            </w:r>
          </w:p>
        </w:tc>
        <w:tc>
          <w:tcPr>
            <w:tcW w:w="1250" w:type="pct"/>
          </w:tcPr>
          <w:p w:rsidR="002526BC" w:rsidRPr="001B2D25" w:rsidRDefault="00A17BED" w:rsidP="00A17BED">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Después de la obtención del recurso y antes de la entrega del mismo</w:t>
            </w:r>
          </w:p>
        </w:tc>
        <w:tc>
          <w:tcPr>
            <w:tcW w:w="1250" w:type="pct"/>
          </w:tcPr>
          <w:p w:rsidR="002526BC" w:rsidRPr="001B2D25" w:rsidRDefault="000D3D86" w:rsidP="000D3D86">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sz w:val="20"/>
                <w:szCs w:val="20"/>
              </w:rPr>
              <w:t>Esto reflejará el compromiso institucional con el beneficiario a la vez de dar una mayor formalidad al programa para concientizar el grado de importancia del cumplimiento de las metas y los procesos del mismo</w:t>
            </w:r>
          </w:p>
        </w:tc>
      </w:tr>
      <w:tr w:rsidR="001B2D25" w:rsidRPr="001B2D25" w:rsidTr="00981580">
        <w:trPr>
          <w:trHeight w:val="246"/>
        </w:trPr>
        <w:tc>
          <w:tcPr>
            <w:tcW w:w="1250" w:type="pct"/>
          </w:tcPr>
          <w:p w:rsidR="002526BC" w:rsidRPr="001B2D25" w:rsidRDefault="002526BC" w:rsidP="0081027B">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El retraso del recurso económico propicio la incertidumbre de los colectivos para la implementación de sus actividades culturales.</w:t>
            </w:r>
          </w:p>
        </w:tc>
        <w:tc>
          <w:tcPr>
            <w:tcW w:w="1250" w:type="pct"/>
          </w:tcPr>
          <w:p w:rsidR="002526BC" w:rsidRPr="001B2D25" w:rsidRDefault="002526BC" w:rsidP="00EE208A">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 xml:space="preserve">Realizar las gestiones ante las áreas correspondientes con mayor antelación que la realizada en el ejercicio 2016, </w:t>
            </w:r>
          </w:p>
        </w:tc>
        <w:tc>
          <w:tcPr>
            <w:tcW w:w="1250" w:type="pct"/>
          </w:tcPr>
          <w:p w:rsidR="002526BC" w:rsidRPr="001B2D25" w:rsidRDefault="00A17BED" w:rsidP="0098158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Después de la obtención del recurso</w:t>
            </w:r>
          </w:p>
        </w:tc>
        <w:tc>
          <w:tcPr>
            <w:tcW w:w="1250" w:type="pct"/>
          </w:tcPr>
          <w:p w:rsidR="002526BC" w:rsidRPr="001B2D25" w:rsidRDefault="00EE208A" w:rsidP="00EE208A">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Con esta acción se dejara un margen de acción a fin de estar en posibilidades de cubrir cualquier eventualidad</w:t>
            </w:r>
          </w:p>
        </w:tc>
      </w:tr>
    </w:tbl>
    <w:p w:rsidR="0040685C" w:rsidRPr="001B2D25" w:rsidRDefault="0040685C" w:rsidP="00B74910">
      <w:pPr>
        <w:pStyle w:val="Sinespaciado"/>
        <w:jc w:val="both"/>
        <w:rPr>
          <w:rFonts w:ascii="Times New Roman" w:hAnsi="Times New Roman" w:cs="Times New Roman"/>
          <w:b/>
          <w:noProof/>
          <w:sz w:val="20"/>
          <w:szCs w:val="20"/>
        </w:rPr>
      </w:pPr>
    </w:p>
    <w:tbl>
      <w:tblPr>
        <w:tblStyle w:val="Tablaconcuadrcula"/>
        <w:tblW w:w="9072" w:type="dxa"/>
        <w:tblInd w:w="137" w:type="dxa"/>
        <w:tblLook w:val="04A0" w:firstRow="1" w:lastRow="0" w:firstColumn="1" w:lastColumn="0" w:noHBand="0" w:noVBand="1"/>
      </w:tblPr>
      <w:tblGrid>
        <w:gridCol w:w="2855"/>
        <w:gridCol w:w="3779"/>
        <w:gridCol w:w="2438"/>
      </w:tblGrid>
      <w:tr w:rsidR="001B2D25" w:rsidRPr="001B2D25" w:rsidTr="00CB6382">
        <w:tc>
          <w:tcPr>
            <w:tcW w:w="2855" w:type="dxa"/>
          </w:tcPr>
          <w:p w:rsidR="00650E8B" w:rsidRPr="001B2D25" w:rsidRDefault="00650E8B" w:rsidP="00981580">
            <w:pPr>
              <w:jc w:val="center"/>
              <w:rPr>
                <w:rFonts w:ascii="Times New Roman" w:hAnsi="Times New Roman" w:cs="Times New Roman"/>
                <w:b/>
                <w:sz w:val="20"/>
                <w:szCs w:val="20"/>
              </w:rPr>
            </w:pPr>
            <w:r w:rsidRPr="001B2D25">
              <w:rPr>
                <w:rFonts w:ascii="Times New Roman" w:hAnsi="Times New Roman" w:cs="Times New Roman"/>
                <w:b/>
                <w:sz w:val="20"/>
                <w:szCs w:val="20"/>
              </w:rPr>
              <w:t>Objetivo</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Contribuir a la consolidación de actores culturales a través de una agenda que tenga como base la gestión de redes culturales con el fin de generar procesos organizativos de participación, intercambio de experiencias y acompañamiento entre esta diversidad de actores poniendo a disposición de los tlalpenses una serie de acciones culturales comunitarias con el fin de promocionar el ejercicio de los derechos culturales, con equidad de género, respeto a la diversidad cultural e inclusión social para el desarrollo humano y el mejoramiento en la calidad de vida de los pueblos, colonias, barrios y unidades habitacionales de la demarcación.</w:t>
            </w:r>
          </w:p>
        </w:tc>
        <w:tc>
          <w:tcPr>
            <w:tcW w:w="3779" w:type="dxa"/>
          </w:tcPr>
          <w:p w:rsidR="00650E8B" w:rsidRPr="001B2D25" w:rsidRDefault="00650E8B" w:rsidP="00981580">
            <w:pPr>
              <w:jc w:val="center"/>
              <w:rPr>
                <w:rFonts w:ascii="Times New Roman" w:hAnsi="Times New Roman" w:cs="Times New Roman"/>
                <w:b/>
                <w:sz w:val="20"/>
                <w:szCs w:val="20"/>
              </w:rPr>
            </w:pPr>
            <w:r w:rsidRPr="001B2D25">
              <w:rPr>
                <w:rFonts w:ascii="Times New Roman" w:hAnsi="Times New Roman" w:cs="Times New Roman"/>
                <w:b/>
                <w:sz w:val="20"/>
                <w:szCs w:val="20"/>
              </w:rPr>
              <w:t>Fortalezas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 xml:space="preserve">-El personal del área encargada de la coordinación  del programa social, así como del área encargada del seguimiento, verificación, supervisión y control de la operación del programa cuenta con experiencia en la implementación y ejecución de modelos  culturales pertenecientes a Instituciones culturales. </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-Se tiene una base de datos de las zonas de trabajo cultural que realizan los colectivos culturales beneficiarios de Tlalpan que permitirá fomentar redes culturales.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-Se cuenta con un modelo de seguimiento que ha permitido identificar  3 nodos culturales, San Pedro Mártir, San Miguel Xicalco y Ajusco Medio, en donde los colectivos beneficiados desarrollaron actividades culturales de manera vinculada, esto a su vez  permitirá promover los lugares como sedes en los próximos ejercicios.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-Se tiene la capacidad para generar una agenda de actividades  artístico culturales propuesta por los colectivos culturales de la  demarcación, quienes  basan sus propuestas  desde con y para la comunidad como la posibilidad de ejercer los Derechos Culturales.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-Se realizaron jornadas de capacitación a los colectivos beneficiados del programa social para  fortalecer sus  estrategias de desarrollo comunitario y el ejercicio de  los Derechos Culturales.</w:t>
            </w:r>
          </w:p>
          <w:p w:rsidR="00650E8B" w:rsidRPr="001B2D25" w:rsidRDefault="00650E8B" w:rsidP="00981580">
            <w:pPr>
              <w:jc w:val="both"/>
              <w:rPr>
                <w:rFonts w:ascii="Times New Roman" w:hAnsi="Times New Roman" w:cs="Times New Roman"/>
                <w:b/>
                <w:sz w:val="20"/>
                <w:szCs w:val="20"/>
              </w:rPr>
            </w:pPr>
          </w:p>
        </w:tc>
        <w:tc>
          <w:tcPr>
            <w:tcW w:w="2438" w:type="dxa"/>
          </w:tcPr>
          <w:p w:rsidR="00650E8B" w:rsidRPr="001B2D25" w:rsidRDefault="00650E8B" w:rsidP="00981580">
            <w:pPr>
              <w:jc w:val="center"/>
              <w:rPr>
                <w:rFonts w:ascii="Times New Roman" w:hAnsi="Times New Roman" w:cs="Times New Roman"/>
                <w:b/>
                <w:sz w:val="20"/>
                <w:szCs w:val="20"/>
              </w:rPr>
            </w:pPr>
            <w:r w:rsidRPr="001B2D25">
              <w:rPr>
                <w:rFonts w:ascii="Times New Roman" w:hAnsi="Times New Roman" w:cs="Times New Roman"/>
                <w:b/>
                <w:sz w:val="20"/>
                <w:szCs w:val="20"/>
              </w:rPr>
              <w:t>Debilidades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-No se cuenta con un respaldo jurídico por parte de la Delegación para la obligatoriedad del cumplimiento de las metas por parte de los colectivos.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-No contar con el número suficiente de personas para dar seguimiento a los 60 colectivos beneficiarios.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-La poca capacitación sobre el correcto desarrollo de los indicadores culturales.</w:t>
            </w:r>
          </w:p>
          <w:p w:rsidR="00650E8B" w:rsidRPr="001B2D25" w:rsidRDefault="00650E8B" w:rsidP="00981580">
            <w:pPr>
              <w:jc w:val="both"/>
              <w:rPr>
                <w:rFonts w:ascii="Times New Roman" w:hAnsi="Times New Roman" w:cs="Times New Roman"/>
                <w:b/>
                <w:sz w:val="20"/>
                <w:szCs w:val="20"/>
              </w:rPr>
            </w:pPr>
          </w:p>
        </w:tc>
      </w:tr>
      <w:tr w:rsidR="001B2D25" w:rsidRPr="001B2D25" w:rsidTr="00CB6382">
        <w:tc>
          <w:tcPr>
            <w:tcW w:w="2855"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t>Oportunidades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-El interés de nuevos grupos y colectivos que realizan trabajo comunitario en las zonas de Tlalpan.</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-Vinculación interinstitucional con otras áreas.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-La solicitud de la ciudadanía por participar en las actividades culturales programadas.</w:t>
            </w:r>
          </w:p>
          <w:p w:rsidR="00650E8B" w:rsidRPr="001B2D25" w:rsidRDefault="00650E8B" w:rsidP="00981580">
            <w:pPr>
              <w:jc w:val="both"/>
              <w:rPr>
                <w:rFonts w:ascii="Times New Roman" w:hAnsi="Times New Roman" w:cs="Times New Roman"/>
                <w:b/>
                <w:sz w:val="20"/>
                <w:szCs w:val="20"/>
              </w:rPr>
            </w:pPr>
          </w:p>
        </w:tc>
        <w:tc>
          <w:tcPr>
            <w:tcW w:w="3779"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t xml:space="preserve">Potencialidades </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-Ampliar la cobertura de colectivos beneficiarios en las zonas de Pueblos.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-Ampliar la etapa de recepción de proyectos culturales comunitarios.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-Implementar asesorías grupales e individuales para colectivos que postulen proyectos culturales.</w:t>
            </w:r>
          </w:p>
          <w:p w:rsidR="00650E8B" w:rsidRPr="001B2D25" w:rsidRDefault="00650E8B" w:rsidP="00981580">
            <w:pPr>
              <w:jc w:val="both"/>
              <w:rPr>
                <w:rFonts w:ascii="Times New Roman" w:hAnsi="Times New Roman" w:cs="Times New Roman"/>
                <w:sz w:val="20"/>
                <w:szCs w:val="20"/>
              </w:rPr>
            </w:pPr>
          </w:p>
        </w:tc>
        <w:tc>
          <w:tcPr>
            <w:tcW w:w="2438"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t xml:space="preserve">Desafíos </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-Aumentar el número de personas para dar seguimiento a los 60 colectivos.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-Realizar una sistematización que permita el análisis que dé cuenta de los indicadores para incidir en acciones que se traduzcan en el goce de los ciudadanos al derecho a la cultura.</w:t>
            </w:r>
          </w:p>
          <w:p w:rsidR="002526BC" w:rsidRPr="001B2D25" w:rsidRDefault="00650E8B" w:rsidP="00981580">
            <w:pPr>
              <w:jc w:val="both"/>
              <w:rPr>
                <w:rFonts w:ascii="Times New Roman" w:hAnsi="Times New Roman" w:cs="Times New Roman"/>
                <w:bCs/>
                <w:sz w:val="20"/>
                <w:szCs w:val="20"/>
              </w:rPr>
            </w:pPr>
            <w:r w:rsidRPr="001B2D25">
              <w:rPr>
                <w:rFonts w:ascii="Times New Roman" w:hAnsi="Times New Roman" w:cs="Times New Roman"/>
                <w:sz w:val="20"/>
                <w:szCs w:val="20"/>
              </w:rPr>
              <w:t>-Implementar un documento jurídico que establezca la obligatoriedad por parte del colectivo para el cumplimiento de las metas propuestas en cada proyecto, esto a su vez reflejará el compromiso institucional y ciudadano del goce de los Derechos culturales.</w:t>
            </w:r>
            <w:r w:rsidR="002526BC" w:rsidRPr="001B2D25">
              <w:rPr>
                <w:rFonts w:ascii="Times New Roman" w:hAnsi="Times New Roman" w:cs="Times New Roman"/>
                <w:bCs/>
                <w:sz w:val="20"/>
                <w:szCs w:val="20"/>
              </w:rPr>
              <w:t xml:space="preserve"> </w:t>
            </w:r>
          </w:p>
          <w:p w:rsidR="002526BC" w:rsidRPr="001B2D25" w:rsidRDefault="002526BC" w:rsidP="00981580">
            <w:pPr>
              <w:jc w:val="both"/>
              <w:rPr>
                <w:rFonts w:ascii="Times New Roman" w:hAnsi="Times New Roman" w:cs="Times New Roman"/>
                <w:sz w:val="20"/>
                <w:szCs w:val="20"/>
              </w:rPr>
            </w:pPr>
            <w:r w:rsidRPr="001B2D25">
              <w:rPr>
                <w:rFonts w:ascii="Times New Roman" w:hAnsi="Times New Roman" w:cs="Times New Roman"/>
                <w:bCs/>
                <w:sz w:val="20"/>
                <w:szCs w:val="20"/>
              </w:rPr>
              <w:t>-Realizar las gestiones ante las áreas correspondientes con mayor antelación que la realizada en el ejercicio 2016, para estar en posibilidades de cubrir cualquier eventualidad</w:t>
            </w:r>
            <w:r w:rsidRPr="001B2D25">
              <w:rPr>
                <w:rFonts w:ascii="Times New Roman" w:hAnsi="Times New Roman" w:cs="Times New Roman"/>
                <w:sz w:val="20"/>
                <w:szCs w:val="20"/>
              </w:rPr>
              <w:t xml:space="preserve"> </w:t>
            </w:r>
          </w:p>
        </w:tc>
      </w:tr>
      <w:tr w:rsidR="001B2D25" w:rsidRPr="001B2D25" w:rsidTr="00CB6382">
        <w:tc>
          <w:tcPr>
            <w:tcW w:w="2855"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t>Amenazas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 xml:space="preserve">-El retraso del  recurso económico propicio la incertidumbre de los colectivos para la implementación de sus actividades culturales. </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-Falta de acondicionamiento de los espacios públicos donde se desarrollan las actividades culturales de los colectivos.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-No se cuenta con sedes  alternas para el desarrollo de las actividades por parte de los colectivos.</w:t>
            </w:r>
          </w:p>
          <w:p w:rsidR="00650E8B" w:rsidRPr="001B2D25" w:rsidRDefault="00650E8B" w:rsidP="001B41AC">
            <w:pPr>
              <w:jc w:val="both"/>
              <w:rPr>
                <w:rFonts w:ascii="Times New Roman" w:hAnsi="Times New Roman" w:cs="Times New Roman"/>
                <w:b/>
                <w:sz w:val="20"/>
                <w:szCs w:val="20"/>
              </w:rPr>
            </w:pPr>
            <w:r w:rsidRPr="001B2D25">
              <w:rPr>
                <w:rFonts w:ascii="Times New Roman" w:hAnsi="Times New Roman" w:cs="Times New Roman"/>
                <w:sz w:val="20"/>
                <w:szCs w:val="20"/>
              </w:rPr>
              <w:t>-Las condiciones climáticas propias de Tlalpan afectan el desarrollo de las actividades en espacios abiertos.</w:t>
            </w:r>
          </w:p>
        </w:tc>
        <w:tc>
          <w:tcPr>
            <w:tcW w:w="3779"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t xml:space="preserve">Riesgos </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-Realizar las acciones culturales llevadas a cabo sin tener el recurso económico a tiempo para realizarlas.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-No contar con suficientes espacios públicos al aire libre debido a la programación de actividades de otras áreas.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-No contar con infraestructura y logística suficiente que responda al acondicionamiento de las sedes.</w:t>
            </w:r>
          </w:p>
        </w:tc>
        <w:tc>
          <w:tcPr>
            <w:tcW w:w="2438" w:type="dxa"/>
          </w:tcPr>
          <w:p w:rsidR="00650E8B" w:rsidRPr="001B2D25" w:rsidRDefault="00650E8B" w:rsidP="00981580">
            <w:pPr>
              <w:jc w:val="both"/>
              <w:rPr>
                <w:rFonts w:ascii="Times New Roman" w:hAnsi="Times New Roman" w:cs="Times New Roman"/>
                <w:b/>
                <w:sz w:val="20"/>
                <w:szCs w:val="20"/>
              </w:rPr>
            </w:pPr>
            <w:r w:rsidRPr="001B2D25">
              <w:rPr>
                <w:rFonts w:ascii="Times New Roman" w:hAnsi="Times New Roman" w:cs="Times New Roman"/>
                <w:b/>
                <w:sz w:val="20"/>
                <w:szCs w:val="20"/>
              </w:rPr>
              <w:t>Limitaciones</w:t>
            </w:r>
          </w:p>
          <w:p w:rsidR="00650E8B" w:rsidRPr="001B2D25" w:rsidRDefault="00650E8B" w:rsidP="00981580">
            <w:pPr>
              <w:jc w:val="both"/>
              <w:rPr>
                <w:rFonts w:ascii="Times New Roman" w:hAnsi="Times New Roman" w:cs="Times New Roman"/>
                <w:sz w:val="20"/>
                <w:szCs w:val="20"/>
              </w:rPr>
            </w:pPr>
            <w:r w:rsidRPr="001B2D25">
              <w:rPr>
                <w:rFonts w:ascii="Times New Roman" w:hAnsi="Times New Roman" w:cs="Times New Roman"/>
                <w:sz w:val="20"/>
                <w:szCs w:val="20"/>
              </w:rPr>
              <w:t>-Parcialmente una limitación es el retraso del recurso económico.</w:t>
            </w:r>
          </w:p>
        </w:tc>
      </w:tr>
    </w:tbl>
    <w:p w:rsidR="00650E8B" w:rsidRPr="001B2D25" w:rsidRDefault="00650E8B" w:rsidP="00B74910">
      <w:pPr>
        <w:pStyle w:val="Sinespaciado"/>
        <w:jc w:val="both"/>
        <w:rPr>
          <w:rFonts w:ascii="Times New Roman" w:hAnsi="Times New Roman" w:cs="Times New Roman"/>
          <w:b/>
          <w:noProof/>
          <w:sz w:val="20"/>
          <w:szCs w:val="20"/>
        </w:rPr>
      </w:pPr>
    </w:p>
    <w:p w:rsidR="0040685C" w:rsidRPr="001B2D25" w:rsidRDefault="0023570E" w:rsidP="00B7491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w:t>
      </w:r>
      <w:r w:rsidR="0040685C" w:rsidRPr="001B2D25">
        <w:rPr>
          <w:rFonts w:ascii="Times New Roman" w:hAnsi="Times New Roman" w:cs="Times New Roman"/>
          <w:b/>
          <w:bCs/>
          <w:sz w:val="20"/>
          <w:szCs w:val="20"/>
        </w:rPr>
        <w:t xml:space="preserve">I.3. Cronograma de Implementación </w:t>
      </w:r>
    </w:p>
    <w:p w:rsidR="00D564D9" w:rsidRPr="001B2D25" w:rsidRDefault="00D564D9" w:rsidP="00B74910">
      <w:pPr>
        <w:autoSpaceDE w:val="0"/>
        <w:autoSpaceDN w:val="0"/>
        <w:adjustRightInd w:val="0"/>
        <w:spacing w:after="0" w:line="240" w:lineRule="auto"/>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2D46F1" w:rsidRPr="001B2D25" w:rsidTr="00D564D9">
        <w:trPr>
          <w:trHeight w:val="132"/>
        </w:trPr>
        <w:tc>
          <w:tcPr>
            <w:tcW w:w="1250" w:type="pct"/>
          </w:tcPr>
          <w:p w:rsidR="0040685C" w:rsidRPr="001B2D25" w:rsidRDefault="0040685C"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Estrategia de Mejora </w:t>
            </w:r>
          </w:p>
        </w:tc>
        <w:tc>
          <w:tcPr>
            <w:tcW w:w="1250" w:type="pct"/>
          </w:tcPr>
          <w:p w:rsidR="0040685C" w:rsidRPr="001B2D25" w:rsidRDefault="0040685C"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Plazo </w:t>
            </w:r>
          </w:p>
        </w:tc>
        <w:tc>
          <w:tcPr>
            <w:tcW w:w="1250" w:type="pct"/>
          </w:tcPr>
          <w:p w:rsidR="0040685C" w:rsidRPr="001B2D25" w:rsidRDefault="0040685C"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Área(s) de instrumentación </w:t>
            </w:r>
          </w:p>
        </w:tc>
        <w:tc>
          <w:tcPr>
            <w:tcW w:w="1250" w:type="pct"/>
          </w:tcPr>
          <w:p w:rsidR="0040685C" w:rsidRPr="001B2D25" w:rsidRDefault="0040685C" w:rsidP="00B74910">
            <w:pPr>
              <w:autoSpaceDE w:val="0"/>
              <w:autoSpaceDN w:val="0"/>
              <w:adjustRightInd w:val="0"/>
              <w:spacing w:after="0" w:line="240" w:lineRule="auto"/>
              <w:jc w:val="both"/>
              <w:rPr>
                <w:rFonts w:ascii="Times New Roman" w:hAnsi="Times New Roman" w:cs="Times New Roman"/>
                <w:sz w:val="20"/>
                <w:szCs w:val="20"/>
              </w:rPr>
            </w:pPr>
            <w:r w:rsidRPr="001B2D25">
              <w:rPr>
                <w:rFonts w:ascii="Times New Roman" w:hAnsi="Times New Roman" w:cs="Times New Roman"/>
                <w:b/>
                <w:bCs/>
                <w:sz w:val="20"/>
                <w:szCs w:val="20"/>
              </w:rPr>
              <w:t xml:space="preserve">Área(s) de seguimiento </w:t>
            </w:r>
          </w:p>
        </w:tc>
      </w:tr>
      <w:tr w:rsidR="002D46F1" w:rsidRPr="001B2D25" w:rsidTr="00D564D9">
        <w:trPr>
          <w:trHeight w:val="132"/>
        </w:trPr>
        <w:tc>
          <w:tcPr>
            <w:tcW w:w="1250" w:type="pct"/>
          </w:tcPr>
          <w:p w:rsidR="0040685C" w:rsidRPr="002D46F1" w:rsidRDefault="002D46F1" w:rsidP="00B74910">
            <w:pPr>
              <w:autoSpaceDE w:val="0"/>
              <w:autoSpaceDN w:val="0"/>
              <w:adjustRightInd w:val="0"/>
              <w:spacing w:after="0" w:line="240" w:lineRule="auto"/>
              <w:jc w:val="both"/>
              <w:rPr>
                <w:rFonts w:ascii="Times New Roman" w:hAnsi="Times New Roman" w:cs="Times New Roman"/>
                <w:bCs/>
                <w:sz w:val="20"/>
                <w:szCs w:val="20"/>
              </w:rPr>
            </w:pPr>
            <w:r w:rsidRPr="002D46F1">
              <w:rPr>
                <w:rFonts w:ascii="Times New Roman" w:hAnsi="Times New Roman" w:cs="Times New Roman"/>
                <w:bCs/>
                <w:sz w:val="20"/>
                <w:szCs w:val="20"/>
              </w:rPr>
              <w:t>Realización de convenios de colaboración con los beneficiarios</w:t>
            </w:r>
          </w:p>
        </w:tc>
        <w:tc>
          <w:tcPr>
            <w:tcW w:w="1250" w:type="pct"/>
          </w:tcPr>
          <w:p w:rsidR="0040685C"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Junio  -  Julio</w:t>
            </w:r>
          </w:p>
        </w:tc>
        <w:tc>
          <w:tcPr>
            <w:tcW w:w="1250" w:type="pct"/>
          </w:tcPr>
          <w:p w:rsidR="0040685C"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Dirección General de Cultura</w:t>
            </w:r>
          </w:p>
        </w:tc>
        <w:tc>
          <w:tcPr>
            <w:tcW w:w="1250" w:type="pct"/>
          </w:tcPr>
          <w:p w:rsidR="0040685C"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JUD de Cultura Comunitaria</w:t>
            </w:r>
          </w:p>
        </w:tc>
      </w:tr>
      <w:tr w:rsidR="002D46F1" w:rsidRPr="001B2D25" w:rsidTr="00D564D9">
        <w:trPr>
          <w:trHeight w:val="132"/>
        </w:trPr>
        <w:tc>
          <w:tcPr>
            <w:tcW w:w="1250" w:type="pct"/>
          </w:tcPr>
          <w:p w:rsidR="002D46F1" w:rsidRPr="002D46F1" w:rsidRDefault="00B34EA2" w:rsidP="00B7491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Realización de gestiones a las áreas correspondientes para el pago oportuno del recurso a los beneficiarios</w:t>
            </w:r>
          </w:p>
        </w:tc>
        <w:tc>
          <w:tcPr>
            <w:tcW w:w="1250" w:type="pct"/>
          </w:tcPr>
          <w:p w:rsidR="002D46F1"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sidRPr="001B2D25">
              <w:rPr>
                <w:rFonts w:ascii="Times New Roman" w:hAnsi="Times New Roman" w:cs="Times New Roman"/>
                <w:bCs/>
                <w:sz w:val="20"/>
                <w:szCs w:val="20"/>
              </w:rPr>
              <w:t>Máximo 5 días después de la publicación de los colectivos seleccionados</w:t>
            </w:r>
          </w:p>
        </w:tc>
        <w:tc>
          <w:tcPr>
            <w:tcW w:w="1250" w:type="pct"/>
          </w:tcPr>
          <w:p w:rsidR="002D46F1"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Dirección de Cultura Comunitaria</w:t>
            </w:r>
          </w:p>
        </w:tc>
        <w:tc>
          <w:tcPr>
            <w:tcW w:w="1250" w:type="pct"/>
          </w:tcPr>
          <w:p w:rsidR="002D46F1" w:rsidRPr="002D46F1" w:rsidRDefault="00A17BED" w:rsidP="00B74910">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JUD de Cultura Comunitaria</w:t>
            </w:r>
          </w:p>
        </w:tc>
      </w:tr>
    </w:tbl>
    <w:p w:rsidR="0040685C" w:rsidRPr="001B2D25" w:rsidRDefault="0040685C" w:rsidP="00B74910">
      <w:pPr>
        <w:pStyle w:val="Sinespaciado"/>
        <w:jc w:val="both"/>
        <w:rPr>
          <w:rFonts w:ascii="Times New Roman" w:hAnsi="Times New Roman" w:cs="Times New Roman"/>
          <w:b/>
          <w:sz w:val="20"/>
          <w:szCs w:val="20"/>
        </w:rPr>
      </w:pPr>
    </w:p>
    <w:p w:rsidR="0040685C" w:rsidRPr="001B2D25" w:rsidRDefault="0023570E" w:rsidP="00B7491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VII</w:t>
      </w:r>
      <w:r w:rsidR="0040685C" w:rsidRPr="001B2D25">
        <w:rPr>
          <w:rFonts w:ascii="Times New Roman" w:hAnsi="Times New Roman" w:cs="Times New Roman"/>
          <w:b/>
          <w:bCs/>
          <w:sz w:val="20"/>
          <w:szCs w:val="20"/>
        </w:rPr>
        <w:t xml:space="preserve">. REFERENCIAS DOCUMENTALES </w:t>
      </w:r>
    </w:p>
    <w:p w:rsidR="00FD675C" w:rsidRPr="001B2D25" w:rsidRDefault="00FD675C" w:rsidP="00B74910">
      <w:pPr>
        <w:autoSpaceDE w:val="0"/>
        <w:autoSpaceDN w:val="0"/>
        <w:adjustRightInd w:val="0"/>
        <w:spacing w:after="0" w:line="240" w:lineRule="auto"/>
        <w:jc w:val="both"/>
        <w:rPr>
          <w:rFonts w:ascii="Times New Roman" w:hAnsi="Times New Roman" w:cs="Times New Roman"/>
          <w:b/>
          <w:bCs/>
          <w:sz w:val="20"/>
          <w:szCs w:val="20"/>
        </w:rPr>
      </w:pPr>
    </w:p>
    <w:p w:rsidR="00FD675C" w:rsidRPr="001B2D25" w:rsidRDefault="00FD675C" w:rsidP="00FD675C">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imes New Roman" w:hAnsi="Times New Roman" w:cs="Times New Roman"/>
          <w:sz w:val="20"/>
          <w:szCs w:val="20"/>
        </w:rPr>
        <w:t xml:space="preserve">Programa General de Desarrollo del Distrito Federal 2013 – 2018 </w:t>
      </w:r>
      <w:r w:rsidRPr="001B2D25">
        <w:rPr>
          <w:rFonts w:ascii="Times New Roman" w:eastAsiaTheme="minorEastAsia" w:hAnsi="Times New Roman" w:cs="Times New Roman"/>
          <w:sz w:val="20"/>
          <w:szCs w:val="20"/>
          <w:lang w:eastAsia="es-MX"/>
        </w:rPr>
        <w:t>publicado en la Gaceta Oficial del Distrito Federal  el 11 septiembre del 2013</w:t>
      </w:r>
    </w:p>
    <w:p w:rsidR="00FD675C" w:rsidRPr="001B2D25" w:rsidRDefault="00FD675C" w:rsidP="00FD675C">
      <w:pPr>
        <w:spacing w:after="0" w:line="240" w:lineRule="auto"/>
        <w:jc w:val="both"/>
        <w:rPr>
          <w:rFonts w:ascii="Times New Roman" w:hAnsi="Times New Roman" w:cs="Times New Roman"/>
          <w:sz w:val="20"/>
          <w:szCs w:val="20"/>
        </w:rPr>
      </w:pPr>
      <w:r w:rsidRPr="001B2D25">
        <w:rPr>
          <w:rFonts w:ascii="Times New Roman" w:eastAsiaTheme="minorEastAsia" w:hAnsi="Times New Roman" w:cs="Times New Roman"/>
          <w:sz w:val="20"/>
          <w:szCs w:val="20"/>
          <w:lang w:eastAsia="es-MX"/>
        </w:rPr>
        <w:t>Programa de Desarrollo de la Delegación Tlalpan 2015 – 2018 publicado en la Gaceta Oficial de la Ciudad de México el 04 de agosto del 2016</w:t>
      </w:r>
    </w:p>
    <w:p w:rsidR="00FD675C" w:rsidRPr="001B2D25" w:rsidRDefault="00FD675C" w:rsidP="00FD675C">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Programa de Derechos Humanos de la Ciudad de México</w:t>
      </w:r>
      <w:proofErr w:type="gramStart"/>
      <w:r w:rsidRPr="001B2D25">
        <w:rPr>
          <w:rFonts w:ascii="Times New Roman" w:hAnsi="Times New Roman" w:cs="Times New Roman"/>
          <w:sz w:val="20"/>
          <w:szCs w:val="20"/>
        </w:rPr>
        <w:t>..</w:t>
      </w:r>
      <w:proofErr w:type="gramEnd"/>
      <w:r w:rsidRPr="001B2D25">
        <w:rPr>
          <w:rFonts w:ascii="Times New Roman" w:hAnsi="Times New Roman" w:cs="Times New Roman"/>
          <w:sz w:val="20"/>
          <w:szCs w:val="20"/>
        </w:rPr>
        <w:t>-publicado el 30 de agosto de 2016</w:t>
      </w:r>
    </w:p>
    <w:p w:rsidR="00FD675C" w:rsidRPr="001B2D25" w:rsidRDefault="00FD675C" w:rsidP="00FD675C">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Manual de Procedimientos Administrativos de la Delegación Tlalpan </w:t>
      </w:r>
    </w:p>
    <w:p w:rsidR="00FD675C" w:rsidRPr="001B2D25" w:rsidRDefault="00FD675C" w:rsidP="00FD675C">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Reglas de Operación para el Programa de Desarrollo Social “Cultura Comunitaria Tlalpan 2016”, publicadas mediante Gaceta Oficial del Distrito Federal N°270 Tomo II</w:t>
      </w:r>
    </w:p>
    <w:p w:rsidR="00FD675C" w:rsidRPr="001B2D25" w:rsidRDefault="00FD675C" w:rsidP="00FD675C">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Lineamientos para la Evaluación Interna 2016 de los Programas Sociales del Distrito Federal Operados en el 2015 publicados en la Gaceta Oficial de la Ciudad de México el 18 de abril del 2016</w:t>
      </w:r>
    </w:p>
    <w:p w:rsidR="00FD675C" w:rsidRPr="001B2D25" w:rsidRDefault="00FD675C" w:rsidP="00FD675C">
      <w:pPr>
        <w:spacing w:after="0" w:line="240" w:lineRule="auto"/>
        <w:jc w:val="both"/>
        <w:rPr>
          <w:rFonts w:ascii="Times New Roman" w:eastAsiaTheme="minorEastAsia" w:hAnsi="Times New Roman" w:cs="Times New Roman"/>
          <w:sz w:val="20"/>
          <w:szCs w:val="20"/>
          <w:lang w:eastAsia="es-MX"/>
        </w:rPr>
      </w:pPr>
      <w:r w:rsidRPr="001B2D25">
        <w:rPr>
          <w:rFonts w:ascii="Times New Roman" w:eastAsiaTheme="minorEastAsia" w:hAnsi="Times New Roman" w:cs="Times New Roman"/>
          <w:sz w:val="20"/>
          <w:szCs w:val="20"/>
          <w:lang w:eastAsia="es-MX"/>
        </w:rPr>
        <w:t xml:space="preserve">Lineamientos para la Evaluación Interna 2017 de los Programas Sociales del Distrito Federal Operados en el 2016 publicados en la Gaceta Oficial de la Ciudad de México el 10 de abril de 2017 </w:t>
      </w:r>
    </w:p>
    <w:p w:rsidR="00FD675C" w:rsidRPr="001B2D25" w:rsidRDefault="00FD675C" w:rsidP="00FD675C">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 xml:space="preserve">Matriz de indicadores del programa.- elaborado de abril a diciembre de 2016 </w:t>
      </w:r>
    </w:p>
    <w:p w:rsidR="00FD675C" w:rsidRPr="001B2D25" w:rsidRDefault="00FD675C" w:rsidP="00FD675C">
      <w:pPr>
        <w:pStyle w:val="Sinespaciado"/>
        <w:jc w:val="both"/>
        <w:rPr>
          <w:rFonts w:ascii="Times New Roman" w:hAnsi="Times New Roman" w:cs="Times New Roman"/>
          <w:sz w:val="20"/>
          <w:szCs w:val="20"/>
        </w:rPr>
      </w:pPr>
      <w:r w:rsidRPr="001B2D25">
        <w:rPr>
          <w:rFonts w:ascii="Times New Roman" w:hAnsi="Times New Roman" w:cs="Times New Roman"/>
          <w:sz w:val="20"/>
          <w:szCs w:val="20"/>
        </w:rPr>
        <w:t>Bases de datos de: padrones de beneficiarios y de seguimiento del programa</w:t>
      </w:r>
    </w:p>
    <w:p w:rsidR="00FD675C" w:rsidRPr="001B2D25" w:rsidRDefault="00FD675C" w:rsidP="00FD675C">
      <w:pPr>
        <w:spacing w:after="0" w:line="240" w:lineRule="auto"/>
        <w:rPr>
          <w:rFonts w:ascii="Times New Roman" w:hAnsi="Times New Roman" w:cs="Times New Roman"/>
          <w:sz w:val="20"/>
          <w:szCs w:val="20"/>
        </w:rPr>
      </w:pPr>
      <w:r w:rsidRPr="001B2D25">
        <w:rPr>
          <w:rFonts w:ascii="Times New Roman" w:hAnsi="Times New Roman" w:cs="Times New Roman"/>
          <w:sz w:val="20"/>
          <w:szCs w:val="20"/>
        </w:rPr>
        <w:t xml:space="preserve">Instrumentos de control y seguimiento  de los beneficiarios (cronograma mensual, minutas de reunión de los beneficiarios, lista de asistencia, reporte fotográfico mensual, reporte de eventos culturales, reporte mensual de gastos de los beneficiarios) </w:t>
      </w:r>
    </w:p>
    <w:p w:rsidR="00D564D9" w:rsidRPr="001B2D25" w:rsidRDefault="00D564D9" w:rsidP="00B74910">
      <w:pPr>
        <w:autoSpaceDE w:val="0"/>
        <w:autoSpaceDN w:val="0"/>
        <w:adjustRightInd w:val="0"/>
        <w:spacing w:after="0" w:line="240" w:lineRule="auto"/>
        <w:jc w:val="both"/>
        <w:rPr>
          <w:rFonts w:ascii="Times New Roman" w:hAnsi="Times New Roman" w:cs="Times New Roman"/>
          <w:sz w:val="20"/>
          <w:szCs w:val="20"/>
        </w:rPr>
      </w:pPr>
    </w:p>
    <w:sectPr w:rsidR="00D564D9" w:rsidRPr="001B2D25" w:rsidSect="005B05F2">
      <w:headerReference w:type="default" r:id="rId2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70" w:rsidRDefault="00806170" w:rsidP="00AA7343">
      <w:pPr>
        <w:spacing w:after="0" w:line="240" w:lineRule="auto"/>
      </w:pPr>
      <w:r>
        <w:separator/>
      </w:r>
    </w:p>
  </w:endnote>
  <w:endnote w:type="continuationSeparator" w:id="0">
    <w:p w:rsidR="00806170" w:rsidRDefault="00806170" w:rsidP="00AA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80" w:rsidRDefault="00981580" w:rsidP="00AA3325">
    <w:pPr>
      <w:pStyle w:val="Piedepgina"/>
      <w:tabs>
        <w:tab w:val="clear" w:pos="883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70" w:rsidRDefault="00806170" w:rsidP="00AA7343">
      <w:pPr>
        <w:spacing w:after="0" w:line="240" w:lineRule="auto"/>
      </w:pPr>
      <w:r>
        <w:separator/>
      </w:r>
    </w:p>
  </w:footnote>
  <w:footnote w:type="continuationSeparator" w:id="0">
    <w:p w:rsidR="00806170" w:rsidRDefault="00806170" w:rsidP="00AA7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80" w:rsidRDefault="00981580" w:rsidP="00AA7343">
    <w:pPr>
      <w:pStyle w:val="Encabezado"/>
      <w:tabs>
        <w:tab w:val="clear" w:pos="4419"/>
        <w:tab w:val="clear" w:pos="8838"/>
        <w:tab w:val="left" w:pos="28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634"/>
    <w:multiLevelType w:val="hybridMultilevel"/>
    <w:tmpl w:val="E45C3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7830A4"/>
    <w:multiLevelType w:val="hybridMultilevel"/>
    <w:tmpl w:val="A2540C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104BA8"/>
    <w:multiLevelType w:val="hybridMultilevel"/>
    <w:tmpl w:val="46DCF44C"/>
    <w:lvl w:ilvl="0" w:tplc="D5A6E5E0">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794C5B"/>
    <w:multiLevelType w:val="hybridMultilevel"/>
    <w:tmpl w:val="0BC60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AE037A"/>
    <w:multiLevelType w:val="hybridMultilevel"/>
    <w:tmpl w:val="0B4A7BB6"/>
    <w:lvl w:ilvl="0" w:tplc="8828D9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F918C8"/>
    <w:multiLevelType w:val="hybridMultilevel"/>
    <w:tmpl w:val="A6D820F8"/>
    <w:lvl w:ilvl="0" w:tplc="55FE5046">
      <w:start w:val="1"/>
      <w:numFmt w:val="bullet"/>
      <w:lvlText w:val="•"/>
      <w:lvlJc w:val="left"/>
      <w:pPr>
        <w:tabs>
          <w:tab w:val="num" w:pos="720"/>
        </w:tabs>
        <w:ind w:left="720" w:hanging="360"/>
      </w:pPr>
      <w:rPr>
        <w:rFonts w:ascii="Times New Roman" w:hAnsi="Times New Roman" w:hint="default"/>
      </w:rPr>
    </w:lvl>
    <w:lvl w:ilvl="1" w:tplc="28328060" w:tentative="1">
      <w:start w:val="1"/>
      <w:numFmt w:val="bullet"/>
      <w:lvlText w:val="•"/>
      <w:lvlJc w:val="left"/>
      <w:pPr>
        <w:tabs>
          <w:tab w:val="num" w:pos="1440"/>
        </w:tabs>
        <w:ind w:left="1440" w:hanging="360"/>
      </w:pPr>
      <w:rPr>
        <w:rFonts w:ascii="Times New Roman" w:hAnsi="Times New Roman" w:hint="default"/>
      </w:rPr>
    </w:lvl>
    <w:lvl w:ilvl="2" w:tplc="5C906F34" w:tentative="1">
      <w:start w:val="1"/>
      <w:numFmt w:val="bullet"/>
      <w:lvlText w:val="•"/>
      <w:lvlJc w:val="left"/>
      <w:pPr>
        <w:tabs>
          <w:tab w:val="num" w:pos="2160"/>
        </w:tabs>
        <w:ind w:left="2160" w:hanging="360"/>
      </w:pPr>
      <w:rPr>
        <w:rFonts w:ascii="Times New Roman" w:hAnsi="Times New Roman" w:hint="default"/>
      </w:rPr>
    </w:lvl>
    <w:lvl w:ilvl="3" w:tplc="8D846B84" w:tentative="1">
      <w:start w:val="1"/>
      <w:numFmt w:val="bullet"/>
      <w:lvlText w:val="•"/>
      <w:lvlJc w:val="left"/>
      <w:pPr>
        <w:tabs>
          <w:tab w:val="num" w:pos="2880"/>
        </w:tabs>
        <w:ind w:left="2880" w:hanging="360"/>
      </w:pPr>
      <w:rPr>
        <w:rFonts w:ascii="Times New Roman" w:hAnsi="Times New Roman" w:hint="default"/>
      </w:rPr>
    </w:lvl>
    <w:lvl w:ilvl="4" w:tplc="11289BB8" w:tentative="1">
      <w:start w:val="1"/>
      <w:numFmt w:val="bullet"/>
      <w:lvlText w:val="•"/>
      <w:lvlJc w:val="left"/>
      <w:pPr>
        <w:tabs>
          <w:tab w:val="num" w:pos="3600"/>
        </w:tabs>
        <w:ind w:left="3600" w:hanging="360"/>
      </w:pPr>
      <w:rPr>
        <w:rFonts w:ascii="Times New Roman" w:hAnsi="Times New Roman" w:hint="default"/>
      </w:rPr>
    </w:lvl>
    <w:lvl w:ilvl="5" w:tplc="6FA8020C" w:tentative="1">
      <w:start w:val="1"/>
      <w:numFmt w:val="bullet"/>
      <w:lvlText w:val="•"/>
      <w:lvlJc w:val="left"/>
      <w:pPr>
        <w:tabs>
          <w:tab w:val="num" w:pos="4320"/>
        </w:tabs>
        <w:ind w:left="4320" w:hanging="360"/>
      </w:pPr>
      <w:rPr>
        <w:rFonts w:ascii="Times New Roman" w:hAnsi="Times New Roman" w:hint="default"/>
      </w:rPr>
    </w:lvl>
    <w:lvl w:ilvl="6" w:tplc="DB9455EE" w:tentative="1">
      <w:start w:val="1"/>
      <w:numFmt w:val="bullet"/>
      <w:lvlText w:val="•"/>
      <w:lvlJc w:val="left"/>
      <w:pPr>
        <w:tabs>
          <w:tab w:val="num" w:pos="5040"/>
        </w:tabs>
        <w:ind w:left="5040" w:hanging="360"/>
      </w:pPr>
      <w:rPr>
        <w:rFonts w:ascii="Times New Roman" w:hAnsi="Times New Roman" w:hint="default"/>
      </w:rPr>
    </w:lvl>
    <w:lvl w:ilvl="7" w:tplc="FAB6B7D4" w:tentative="1">
      <w:start w:val="1"/>
      <w:numFmt w:val="bullet"/>
      <w:lvlText w:val="•"/>
      <w:lvlJc w:val="left"/>
      <w:pPr>
        <w:tabs>
          <w:tab w:val="num" w:pos="5760"/>
        </w:tabs>
        <w:ind w:left="5760" w:hanging="360"/>
      </w:pPr>
      <w:rPr>
        <w:rFonts w:ascii="Times New Roman" w:hAnsi="Times New Roman" w:hint="default"/>
      </w:rPr>
    </w:lvl>
    <w:lvl w:ilvl="8" w:tplc="C91230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8D16CE"/>
    <w:multiLevelType w:val="hybridMultilevel"/>
    <w:tmpl w:val="5184B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3A2703"/>
    <w:multiLevelType w:val="hybridMultilevel"/>
    <w:tmpl w:val="BD866756"/>
    <w:lvl w:ilvl="0" w:tplc="5600AF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210393"/>
    <w:multiLevelType w:val="hybridMultilevel"/>
    <w:tmpl w:val="B8E83018"/>
    <w:lvl w:ilvl="0" w:tplc="F78E8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AC412B"/>
    <w:multiLevelType w:val="hybridMultilevel"/>
    <w:tmpl w:val="A91AD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713309"/>
    <w:multiLevelType w:val="hybridMultilevel"/>
    <w:tmpl w:val="B1E2B13C"/>
    <w:lvl w:ilvl="0" w:tplc="9DFC63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EC15F1"/>
    <w:multiLevelType w:val="hybridMultilevel"/>
    <w:tmpl w:val="3FBC5A46"/>
    <w:lvl w:ilvl="0" w:tplc="75244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6B5B18"/>
    <w:multiLevelType w:val="hybridMultilevel"/>
    <w:tmpl w:val="724EB634"/>
    <w:lvl w:ilvl="0" w:tplc="8BDCDE0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FDE6687"/>
    <w:multiLevelType w:val="hybridMultilevel"/>
    <w:tmpl w:val="237A63D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18E3775"/>
    <w:multiLevelType w:val="hybridMultilevel"/>
    <w:tmpl w:val="FFBA173A"/>
    <w:lvl w:ilvl="0" w:tplc="375C52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B20424"/>
    <w:multiLevelType w:val="hybridMultilevel"/>
    <w:tmpl w:val="AAB20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2E50350"/>
    <w:multiLevelType w:val="hybridMultilevel"/>
    <w:tmpl w:val="823CD334"/>
    <w:lvl w:ilvl="0" w:tplc="2C0E8E5C">
      <w:start w:val="1"/>
      <w:numFmt w:val="bullet"/>
      <w:lvlText w:val="•"/>
      <w:lvlJc w:val="left"/>
      <w:pPr>
        <w:tabs>
          <w:tab w:val="num" w:pos="720"/>
        </w:tabs>
        <w:ind w:left="720" w:hanging="360"/>
      </w:pPr>
      <w:rPr>
        <w:rFonts w:ascii="Times New Roman" w:hAnsi="Times New Roman" w:hint="default"/>
      </w:rPr>
    </w:lvl>
    <w:lvl w:ilvl="1" w:tplc="CF3490A0" w:tentative="1">
      <w:start w:val="1"/>
      <w:numFmt w:val="bullet"/>
      <w:lvlText w:val="•"/>
      <w:lvlJc w:val="left"/>
      <w:pPr>
        <w:tabs>
          <w:tab w:val="num" w:pos="1440"/>
        </w:tabs>
        <w:ind w:left="1440" w:hanging="360"/>
      </w:pPr>
      <w:rPr>
        <w:rFonts w:ascii="Times New Roman" w:hAnsi="Times New Roman" w:hint="default"/>
      </w:rPr>
    </w:lvl>
    <w:lvl w:ilvl="2" w:tplc="D6F4E758" w:tentative="1">
      <w:start w:val="1"/>
      <w:numFmt w:val="bullet"/>
      <w:lvlText w:val="•"/>
      <w:lvlJc w:val="left"/>
      <w:pPr>
        <w:tabs>
          <w:tab w:val="num" w:pos="2160"/>
        </w:tabs>
        <w:ind w:left="2160" w:hanging="360"/>
      </w:pPr>
      <w:rPr>
        <w:rFonts w:ascii="Times New Roman" w:hAnsi="Times New Roman" w:hint="default"/>
      </w:rPr>
    </w:lvl>
    <w:lvl w:ilvl="3" w:tplc="C3CE71D2" w:tentative="1">
      <w:start w:val="1"/>
      <w:numFmt w:val="bullet"/>
      <w:lvlText w:val="•"/>
      <w:lvlJc w:val="left"/>
      <w:pPr>
        <w:tabs>
          <w:tab w:val="num" w:pos="2880"/>
        </w:tabs>
        <w:ind w:left="2880" w:hanging="360"/>
      </w:pPr>
      <w:rPr>
        <w:rFonts w:ascii="Times New Roman" w:hAnsi="Times New Roman" w:hint="default"/>
      </w:rPr>
    </w:lvl>
    <w:lvl w:ilvl="4" w:tplc="EC08A294" w:tentative="1">
      <w:start w:val="1"/>
      <w:numFmt w:val="bullet"/>
      <w:lvlText w:val="•"/>
      <w:lvlJc w:val="left"/>
      <w:pPr>
        <w:tabs>
          <w:tab w:val="num" w:pos="3600"/>
        </w:tabs>
        <w:ind w:left="3600" w:hanging="360"/>
      </w:pPr>
      <w:rPr>
        <w:rFonts w:ascii="Times New Roman" w:hAnsi="Times New Roman" w:hint="default"/>
      </w:rPr>
    </w:lvl>
    <w:lvl w:ilvl="5" w:tplc="80502212" w:tentative="1">
      <w:start w:val="1"/>
      <w:numFmt w:val="bullet"/>
      <w:lvlText w:val="•"/>
      <w:lvlJc w:val="left"/>
      <w:pPr>
        <w:tabs>
          <w:tab w:val="num" w:pos="4320"/>
        </w:tabs>
        <w:ind w:left="4320" w:hanging="360"/>
      </w:pPr>
      <w:rPr>
        <w:rFonts w:ascii="Times New Roman" w:hAnsi="Times New Roman" w:hint="default"/>
      </w:rPr>
    </w:lvl>
    <w:lvl w:ilvl="6" w:tplc="57F27722" w:tentative="1">
      <w:start w:val="1"/>
      <w:numFmt w:val="bullet"/>
      <w:lvlText w:val="•"/>
      <w:lvlJc w:val="left"/>
      <w:pPr>
        <w:tabs>
          <w:tab w:val="num" w:pos="5040"/>
        </w:tabs>
        <w:ind w:left="5040" w:hanging="360"/>
      </w:pPr>
      <w:rPr>
        <w:rFonts w:ascii="Times New Roman" w:hAnsi="Times New Roman" w:hint="default"/>
      </w:rPr>
    </w:lvl>
    <w:lvl w:ilvl="7" w:tplc="DF18214E" w:tentative="1">
      <w:start w:val="1"/>
      <w:numFmt w:val="bullet"/>
      <w:lvlText w:val="•"/>
      <w:lvlJc w:val="left"/>
      <w:pPr>
        <w:tabs>
          <w:tab w:val="num" w:pos="5760"/>
        </w:tabs>
        <w:ind w:left="5760" w:hanging="360"/>
      </w:pPr>
      <w:rPr>
        <w:rFonts w:ascii="Times New Roman" w:hAnsi="Times New Roman" w:hint="default"/>
      </w:rPr>
    </w:lvl>
    <w:lvl w:ilvl="8" w:tplc="1A38578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69D40E7"/>
    <w:multiLevelType w:val="hybridMultilevel"/>
    <w:tmpl w:val="3D4C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B64F14"/>
    <w:multiLevelType w:val="hybridMultilevel"/>
    <w:tmpl w:val="25801ED4"/>
    <w:lvl w:ilvl="0" w:tplc="9E20CF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2A540FE"/>
    <w:multiLevelType w:val="hybridMultilevel"/>
    <w:tmpl w:val="2BACC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3A03FB1"/>
    <w:multiLevelType w:val="hybridMultilevel"/>
    <w:tmpl w:val="78DAC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D1B5488"/>
    <w:multiLevelType w:val="hybridMultilevel"/>
    <w:tmpl w:val="3864B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EA1440B"/>
    <w:multiLevelType w:val="hybridMultilevel"/>
    <w:tmpl w:val="628890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0"/>
  </w:num>
  <w:num w:numId="3">
    <w:abstractNumId w:val="6"/>
  </w:num>
  <w:num w:numId="4">
    <w:abstractNumId w:val="1"/>
  </w:num>
  <w:num w:numId="5">
    <w:abstractNumId w:val="9"/>
  </w:num>
  <w:num w:numId="6">
    <w:abstractNumId w:val="8"/>
  </w:num>
  <w:num w:numId="7">
    <w:abstractNumId w:val="17"/>
  </w:num>
  <w:num w:numId="8">
    <w:abstractNumId w:val="12"/>
  </w:num>
  <w:num w:numId="9">
    <w:abstractNumId w:val="13"/>
  </w:num>
  <w:num w:numId="10">
    <w:abstractNumId w:val="3"/>
  </w:num>
  <w:num w:numId="11">
    <w:abstractNumId w:val="21"/>
  </w:num>
  <w:num w:numId="12">
    <w:abstractNumId w:val="20"/>
  </w:num>
  <w:num w:numId="13">
    <w:abstractNumId w:val="18"/>
  </w:num>
  <w:num w:numId="14">
    <w:abstractNumId w:val="7"/>
  </w:num>
  <w:num w:numId="15">
    <w:abstractNumId w:val="11"/>
  </w:num>
  <w:num w:numId="16">
    <w:abstractNumId w:val="14"/>
  </w:num>
  <w:num w:numId="17">
    <w:abstractNumId w:val="2"/>
  </w:num>
  <w:num w:numId="18">
    <w:abstractNumId w:val="10"/>
  </w:num>
  <w:num w:numId="19">
    <w:abstractNumId w:val="4"/>
  </w:num>
  <w:num w:numId="20">
    <w:abstractNumId w:val="15"/>
  </w:num>
  <w:num w:numId="21">
    <w:abstractNumId w:val="22"/>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43"/>
    <w:rsid w:val="0000092F"/>
    <w:rsid w:val="000078DC"/>
    <w:rsid w:val="000102CC"/>
    <w:rsid w:val="00010BE2"/>
    <w:rsid w:val="000230D8"/>
    <w:rsid w:val="000237AC"/>
    <w:rsid w:val="00033ACC"/>
    <w:rsid w:val="00041B72"/>
    <w:rsid w:val="00043110"/>
    <w:rsid w:val="000444DD"/>
    <w:rsid w:val="00044E23"/>
    <w:rsid w:val="0004517E"/>
    <w:rsid w:val="00060D39"/>
    <w:rsid w:val="00071D29"/>
    <w:rsid w:val="0007329B"/>
    <w:rsid w:val="000809A9"/>
    <w:rsid w:val="00083C0E"/>
    <w:rsid w:val="000960B6"/>
    <w:rsid w:val="000A7AD4"/>
    <w:rsid w:val="000B3EA8"/>
    <w:rsid w:val="000C6FB0"/>
    <w:rsid w:val="000D3644"/>
    <w:rsid w:val="000D3D86"/>
    <w:rsid w:val="000E0045"/>
    <w:rsid w:val="000E1B36"/>
    <w:rsid w:val="000E3F35"/>
    <w:rsid w:val="000E5D4A"/>
    <w:rsid w:val="000E65BB"/>
    <w:rsid w:val="000F4271"/>
    <w:rsid w:val="001032E6"/>
    <w:rsid w:val="0010768F"/>
    <w:rsid w:val="001117B4"/>
    <w:rsid w:val="00111AA3"/>
    <w:rsid w:val="00112AA1"/>
    <w:rsid w:val="00114DF6"/>
    <w:rsid w:val="00117580"/>
    <w:rsid w:val="0012180C"/>
    <w:rsid w:val="00123808"/>
    <w:rsid w:val="001239BE"/>
    <w:rsid w:val="00123A97"/>
    <w:rsid w:val="00137D74"/>
    <w:rsid w:val="00154C40"/>
    <w:rsid w:val="00154E4C"/>
    <w:rsid w:val="00164F12"/>
    <w:rsid w:val="0017017B"/>
    <w:rsid w:val="00170A46"/>
    <w:rsid w:val="001764FD"/>
    <w:rsid w:val="00176E9F"/>
    <w:rsid w:val="0019073C"/>
    <w:rsid w:val="00191DC5"/>
    <w:rsid w:val="00192C78"/>
    <w:rsid w:val="0019351A"/>
    <w:rsid w:val="0019389E"/>
    <w:rsid w:val="00195C95"/>
    <w:rsid w:val="00195FAB"/>
    <w:rsid w:val="00197AEA"/>
    <w:rsid w:val="001A1CEA"/>
    <w:rsid w:val="001A2869"/>
    <w:rsid w:val="001A6DD1"/>
    <w:rsid w:val="001A7D78"/>
    <w:rsid w:val="001B1E53"/>
    <w:rsid w:val="001B2D25"/>
    <w:rsid w:val="001B2FC3"/>
    <w:rsid w:val="001B41AC"/>
    <w:rsid w:val="001C085F"/>
    <w:rsid w:val="001C193F"/>
    <w:rsid w:val="001D1834"/>
    <w:rsid w:val="001D1A0B"/>
    <w:rsid w:val="001E7DBB"/>
    <w:rsid w:val="001F16FA"/>
    <w:rsid w:val="001F1E94"/>
    <w:rsid w:val="0020003F"/>
    <w:rsid w:val="00202D76"/>
    <w:rsid w:val="00204EFA"/>
    <w:rsid w:val="002069B2"/>
    <w:rsid w:val="002102CC"/>
    <w:rsid w:val="00211AB8"/>
    <w:rsid w:val="00214DE4"/>
    <w:rsid w:val="00217D65"/>
    <w:rsid w:val="00220891"/>
    <w:rsid w:val="00223B87"/>
    <w:rsid w:val="00224BE5"/>
    <w:rsid w:val="00230280"/>
    <w:rsid w:val="00234D03"/>
    <w:rsid w:val="0023570E"/>
    <w:rsid w:val="002526BC"/>
    <w:rsid w:val="00255293"/>
    <w:rsid w:val="00260238"/>
    <w:rsid w:val="00262D2B"/>
    <w:rsid w:val="00263FF4"/>
    <w:rsid w:val="00270C86"/>
    <w:rsid w:val="00272D08"/>
    <w:rsid w:val="00283A3C"/>
    <w:rsid w:val="00284431"/>
    <w:rsid w:val="002852D1"/>
    <w:rsid w:val="002909C8"/>
    <w:rsid w:val="002A1595"/>
    <w:rsid w:val="002A3642"/>
    <w:rsid w:val="002A4AF8"/>
    <w:rsid w:val="002B60BD"/>
    <w:rsid w:val="002C791B"/>
    <w:rsid w:val="002D397C"/>
    <w:rsid w:val="002D46F1"/>
    <w:rsid w:val="002D4A5E"/>
    <w:rsid w:val="002D6440"/>
    <w:rsid w:val="002E1E4B"/>
    <w:rsid w:val="002E56D9"/>
    <w:rsid w:val="002E6ADE"/>
    <w:rsid w:val="002F17A9"/>
    <w:rsid w:val="002F1A5F"/>
    <w:rsid w:val="002F2902"/>
    <w:rsid w:val="002F4CDC"/>
    <w:rsid w:val="002F6D48"/>
    <w:rsid w:val="003032C8"/>
    <w:rsid w:val="0030646A"/>
    <w:rsid w:val="0031469C"/>
    <w:rsid w:val="003163D0"/>
    <w:rsid w:val="003167F8"/>
    <w:rsid w:val="003169A0"/>
    <w:rsid w:val="003229A5"/>
    <w:rsid w:val="00323D2A"/>
    <w:rsid w:val="00332BE9"/>
    <w:rsid w:val="00333EF3"/>
    <w:rsid w:val="0033575F"/>
    <w:rsid w:val="0033697F"/>
    <w:rsid w:val="003414A5"/>
    <w:rsid w:val="0034191B"/>
    <w:rsid w:val="0035547C"/>
    <w:rsid w:val="00356C0E"/>
    <w:rsid w:val="00361774"/>
    <w:rsid w:val="00365B2D"/>
    <w:rsid w:val="003719AD"/>
    <w:rsid w:val="00372007"/>
    <w:rsid w:val="00374098"/>
    <w:rsid w:val="003861D5"/>
    <w:rsid w:val="00386A7B"/>
    <w:rsid w:val="00390AB4"/>
    <w:rsid w:val="00390E58"/>
    <w:rsid w:val="0039272D"/>
    <w:rsid w:val="00392E5D"/>
    <w:rsid w:val="003930DF"/>
    <w:rsid w:val="00394063"/>
    <w:rsid w:val="00395828"/>
    <w:rsid w:val="003A03F5"/>
    <w:rsid w:val="003A2063"/>
    <w:rsid w:val="003A6D7C"/>
    <w:rsid w:val="003A71B7"/>
    <w:rsid w:val="003B33D6"/>
    <w:rsid w:val="003B656F"/>
    <w:rsid w:val="003C5074"/>
    <w:rsid w:val="003D096E"/>
    <w:rsid w:val="003D0B54"/>
    <w:rsid w:val="003D4606"/>
    <w:rsid w:val="003E5827"/>
    <w:rsid w:val="003E76DC"/>
    <w:rsid w:val="003E7CBA"/>
    <w:rsid w:val="003F43E5"/>
    <w:rsid w:val="00404528"/>
    <w:rsid w:val="0040685C"/>
    <w:rsid w:val="004075DC"/>
    <w:rsid w:val="00411540"/>
    <w:rsid w:val="004158E8"/>
    <w:rsid w:val="004179D7"/>
    <w:rsid w:val="00423CFB"/>
    <w:rsid w:val="0043204C"/>
    <w:rsid w:val="00434C1E"/>
    <w:rsid w:val="0044340F"/>
    <w:rsid w:val="00444809"/>
    <w:rsid w:val="00453EBB"/>
    <w:rsid w:val="0046349F"/>
    <w:rsid w:val="00470D3B"/>
    <w:rsid w:val="0047180E"/>
    <w:rsid w:val="00472BB6"/>
    <w:rsid w:val="004738A9"/>
    <w:rsid w:val="00474FB2"/>
    <w:rsid w:val="0048138A"/>
    <w:rsid w:val="00486E24"/>
    <w:rsid w:val="00491C85"/>
    <w:rsid w:val="004946C4"/>
    <w:rsid w:val="004B3A36"/>
    <w:rsid w:val="004B5880"/>
    <w:rsid w:val="004B5FB7"/>
    <w:rsid w:val="004C18C6"/>
    <w:rsid w:val="004D4532"/>
    <w:rsid w:val="004D6AC3"/>
    <w:rsid w:val="004E19CC"/>
    <w:rsid w:val="004E4494"/>
    <w:rsid w:val="004F0CC4"/>
    <w:rsid w:val="004F323E"/>
    <w:rsid w:val="00501A01"/>
    <w:rsid w:val="005127D5"/>
    <w:rsid w:val="00521B8D"/>
    <w:rsid w:val="00532597"/>
    <w:rsid w:val="00533E9C"/>
    <w:rsid w:val="00534CE0"/>
    <w:rsid w:val="005423B6"/>
    <w:rsid w:val="0055028F"/>
    <w:rsid w:val="00550935"/>
    <w:rsid w:val="00554D20"/>
    <w:rsid w:val="005558FD"/>
    <w:rsid w:val="00556BB3"/>
    <w:rsid w:val="005611DF"/>
    <w:rsid w:val="0056176B"/>
    <w:rsid w:val="00561B39"/>
    <w:rsid w:val="00566386"/>
    <w:rsid w:val="00567B28"/>
    <w:rsid w:val="00573861"/>
    <w:rsid w:val="005754C3"/>
    <w:rsid w:val="005776C3"/>
    <w:rsid w:val="00594203"/>
    <w:rsid w:val="005976C2"/>
    <w:rsid w:val="005A3DB7"/>
    <w:rsid w:val="005A5222"/>
    <w:rsid w:val="005B05F2"/>
    <w:rsid w:val="005B343D"/>
    <w:rsid w:val="005C01DB"/>
    <w:rsid w:val="005C064C"/>
    <w:rsid w:val="005C71B7"/>
    <w:rsid w:val="005C780A"/>
    <w:rsid w:val="005D1365"/>
    <w:rsid w:val="005D74F9"/>
    <w:rsid w:val="005E0CA2"/>
    <w:rsid w:val="005E437A"/>
    <w:rsid w:val="005E5B35"/>
    <w:rsid w:val="005E7D9F"/>
    <w:rsid w:val="005F1921"/>
    <w:rsid w:val="005F1FCD"/>
    <w:rsid w:val="005F75FC"/>
    <w:rsid w:val="006042B1"/>
    <w:rsid w:val="00605F0A"/>
    <w:rsid w:val="006078D5"/>
    <w:rsid w:val="00610110"/>
    <w:rsid w:val="00611A8E"/>
    <w:rsid w:val="0061278F"/>
    <w:rsid w:val="006144DC"/>
    <w:rsid w:val="00615098"/>
    <w:rsid w:val="00617097"/>
    <w:rsid w:val="00622A2B"/>
    <w:rsid w:val="00624E17"/>
    <w:rsid w:val="006258AA"/>
    <w:rsid w:val="00626C52"/>
    <w:rsid w:val="00634C2D"/>
    <w:rsid w:val="00636B0A"/>
    <w:rsid w:val="00636E86"/>
    <w:rsid w:val="006376BE"/>
    <w:rsid w:val="00637B2C"/>
    <w:rsid w:val="006444B0"/>
    <w:rsid w:val="00650163"/>
    <w:rsid w:val="00650E8B"/>
    <w:rsid w:val="006516AB"/>
    <w:rsid w:val="00653417"/>
    <w:rsid w:val="006636FA"/>
    <w:rsid w:val="00664992"/>
    <w:rsid w:val="006657EE"/>
    <w:rsid w:val="00666A05"/>
    <w:rsid w:val="00677A7C"/>
    <w:rsid w:val="00681177"/>
    <w:rsid w:val="00686B22"/>
    <w:rsid w:val="00692005"/>
    <w:rsid w:val="00694892"/>
    <w:rsid w:val="006A5990"/>
    <w:rsid w:val="006A78A0"/>
    <w:rsid w:val="006C5C66"/>
    <w:rsid w:val="006D255F"/>
    <w:rsid w:val="006D269C"/>
    <w:rsid w:val="006D31ED"/>
    <w:rsid w:val="006D7070"/>
    <w:rsid w:val="006D70EB"/>
    <w:rsid w:val="006F34C2"/>
    <w:rsid w:val="0070289F"/>
    <w:rsid w:val="00707065"/>
    <w:rsid w:val="0071008B"/>
    <w:rsid w:val="007172E2"/>
    <w:rsid w:val="007213A9"/>
    <w:rsid w:val="00722EC7"/>
    <w:rsid w:val="00724549"/>
    <w:rsid w:val="00726458"/>
    <w:rsid w:val="00727DAF"/>
    <w:rsid w:val="007343B8"/>
    <w:rsid w:val="00734D14"/>
    <w:rsid w:val="0073533A"/>
    <w:rsid w:val="00735C52"/>
    <w:rsid w:val="0074627F"/>
    <w:rsid w:val="0075132C"/>
    <w:rsid w:val="0075555B"/>
    <w:rsid w:val="00784F1E"/>
    <w:rsid w:val="007935BF"/>
    <w:rsid w:val="0079595C"/>
    <w:rsid w:val="00796A9A"/>
    <w:rsid w:val="007A1AC8"/>
    <w:rsid w:val="007A1CF4"/>
    <w:rsid w:val="007A53C8"/>
    <w:rsid w:val="007B09A8"/>
    <w:rsid w:val="007B6E51"/>
    <w:rsid w:val="007C17E3"/>
    <w:rsid w:val="007C76B4"/>
    <w:rsid w:val="007C7B26"/>
    <w:rsid w:val="007D52F3"/>
    <w:rsid w:val="007E109C"/>
    <w:rsid w:val="007F2F26"/>
    <w:rsid w:val="007F6984"/>
    <w:rsid w:val="007F6AE7"/>
    <w:rsid w:val="008035E6"/>
    <w:rsid w:val="00804A95"/>
    <w:rsid w:val="00805AD7"/>
    <w:rsid w:val="00806170"/>
    <w:rsid w:val="0081027B"/>
    <w:rsid w:val="0081146E"/>
    <w:rsid w:val="00811955"/>
    <w:rsid w:val="00814976"/>
    <w:rsid w:val="00814E18"/>
    <w:rsid w:val="00814E83"/>
    <w:rsid w:val="00821522"/>
    <w:rsid w:val="00832C51"/>
    <w:rsid w:val="00833B56"/>
    <w:rsid w:val="00834BF3"/>
    <w:rsid w:val="008357CA"/>
    <w:rsid w:val="00840D28"/>
    <w:rsid w:val="00853444"/>
    <w:rsid w:val="00854432"/>
    <w:rsid w:val="00857BF4"/>
    <w:rsid w:val="00857CBD"/>
    <w:rsid w:val="0086059C"/>
    <w:rsid w:val="00860CA3"/>
    <w:rsid w:val="008614FA"/>
    <w:rsid w:val="00873DCF"/>
    <w:rsid w:val="008743D4"/>
    <w:rsid w:val="00880E9B"/>
    <w:rsid w:val="00881BC3"/>
    <w:rsid w:val="008820AA"/>
    <w:rsid w:val="008842A4"/>
    <w:rsid w:val="00885907"/>
    <w:rsid w:val="0089150C"/>
    <w:rsid w:val="008A36FF"/>
    <w:rsid w:val="008A3B8C"/>
    <w:rsid w:val="008B413D"/>
    <w:rsid w:val="008D077A"/>
    <w:rsid w:val="008D0995"/>
    <w:rsid w:val="008E08C4"/>
    <w:rsid w:val="008E15B0"/>
    <w:rsid w:val="008F4E31"/>
    <w:rsid w:val="0090002B"/>
    <w:rsid w:val="009006DC"/>
    <w:rsid w:val="0090609E"/>
    <w:rsid w:val="00907C79"/>
    <w:rsid w:val="00910534"/>
    <w:rsid w:val="009311DE"/>
    <w:rsid w:val="0093169E"/>
    <w:rsid w:val="00932C07"/>
    <w:rsid w:val="00936D85"/>
    <w:rsid w:val="009405A8"/>
    <w:rsid w:val="00947D59"/>
    <w:rsid w:val="00947DA8"/>
    <w:rsid w:val="0095318C"/>
    <w:rsid w:val="009538D3"/>
    <w:rsid w:val="00953DE4"/>
    <w:rsid w:val="00960C8D"/>
    <w:rsid w:val="0096193D"/>
    <w:rsid w:val="00965935"/>
    <w:rsid w:val="009662DA"/>
    <w:rsid w:val="00973564"/>
    <w:rsid w:val="00976444"/>
    <w:rsid w:val="0097728D"/>
    <w:rsid w:val="00981580"/>
    <w:rsid w:val="00981680"/>
    <w:rsid w:val="00983264"/>
    <w:rsid w:val="00983B01"/>
    <w:rsid w:val="0099092A"/>
    <w:rsid w:val="0099605E"/>
    <w:rsid w:val="009A65C3"/>
    <w:rsid w:val="009A7AD7"/>
    <w:rsid w:val="009C367F"/>
    <w:rsid w:val="009E1A40"/>
    <w:rsid w:val="009E4B1E"/>
    <w:rsid w:val="009E4E0E"/>
    <w:rsid w:val="009F046D"/>
    <w:rsid w:val="00A16347"/>
    <w:rsid w:val="00A17BED"/>
    <w:rsid w:val="00A20836"/>
    <w:rsid w:val="00A21E9F"/>
    <w:rsid w:val="00A26FA4"/>
    <w:rsid w:val="00A30282"/>
    <w:rsid w:val="00A30986"/>
    <w:rsid w:val="00A359FF"/>
    <w:rsid w:val="00A37F2F"/>
    <w:rsid w:val="00A53C48"/>
    <w:rsid w:val="00A63CCB"/>
    <w:rsid w:val="00A65D10"/>
    <w:rsid w:val="00A715B8"/>
    <w:rsid w:val="00A72449"/>
    <w:rsid w:val="00A808BD"/>
    <w:rsid w:val="00A80B5D"/>
    <w:rsid w:val="00A81057"/>
    <w:rsid w:val="00A82024"/>
    <w:rsid w:val="00A835D1"/>
    <w:rsid w:val="00A83678"/>
    <w:rsid w:val="00A85F80"/>
    <w:rsid w:val="00A87B8C"/>
    <w:rsid w:val="00A955A5"/>
    <w:rsid w:val="00A961FE"/>
    <w:rsid w:val="00A97B88"/>
    <w:rsid w:val="00AA1951"/>
    <w:rsid w:val="00AA32CA"/>
    <w:rsid w:val="00AA3325"/>
    <w:rsid w:val="00AA7343"/>
    <w:rsid w:val="00AB105E"/>
    <w:rsid w:val="00AB3ABA"/>
    <w:rsid w:val="00AB44D9"/>
    <w:rsid w:val="00AC010A"/>
    <w:rsid w:val="00AD2D85"/>
    <w:rsid w:val="00AD7F5D"/>
    <w:rsid w:val="00AE1F72"/>
    <w:rsid w:val="00AE505C"/>
    <w:rsid w:val="00AE56D9"/>
    <w:rsid w:val="00AE59FC"/>
    <w:rsid w:val="00AF7BA4"/>
    <w:rsid w:val="00B00846"/>
    <w:rsid w:val="00B0756E"/>
    <w:rsid w:val="00B1289A"/>
    <w:rsid w:val="00B13489"/>
    <w:rsid w:val="00B1541A"/>
    <w:rsid w:val="00B22F1F"/>
    <w:rsid w:val="00B2755F"/>
    <w:rsid w:val="00B27E17"/>
    <w:rsid w:val="00B30E81"/>
    <w:rsid w:val="00B3138D"/>
    <w:rsid w:val="00B32CFA"/>
    <w:rsid w:val="00B33781"/>
    <w:rsid w:val="00B34EA2"/>
    <w:rsid w:val="00B507E7"/>
    <w:rsid w:val="00B55829"/>
    <w:rsid w:val="00B74910"/>
    <w:rsid w:val="00B7718B"/>
    <w:rsid w:val="00B801B4"/>
    <w:rsid w:val="00B845D7"/>
    <w:rsid w:val="00B84A57"/>
    <w:rsid w:val="00B87FE8"/>
    <w:rsid w:val="00B903A0"/>
    <w:rsid w:val="00B92710"/>
    <w:rsid w:val="00B9746E"/>
    <w:rsid w:val="00BA3023"/>
    <w:rsid w:val="00BB1977"/>
    <w:rsid w:val="00BB3D00"/>
    <w:rsid w:val="00BC3045"/>
    <w:rsid w:val="00BC32AB"/>
    <w:rsid w:val="00BC40F4"/>
    <w:rsid w:val="00BC448C"/>
    <w:rsid w:val="00BC5376"/>
    <w:rsid w:val="00BC6E64"/>
    <w:rsid w:val="00BD54D0"/>
    <w:rsid w:val="00BD5766"/>
    <w:rsid w:val="00BD76A2"/>
    <w:rsid w:val="00BD7E68"/>
    <w:rsid w:val="00BE0C4C"/>
    <w:rsid w:val="00BE333D"/>
    <w:rsid w:val="00BE468A"/>
    <w:rsid w:val="00BF76BF"/>
    <w:rsid w:val="00C03D09"/>
    <w:rsid w:val="00C05727"/>
    <w:rsid w:val="00C10845"/>
    <w:rsid w:val="00C136F0"/>
    <w:rsid w:val="00C20699"/>
    <w:rsid w:val="00C257F1"/>
    <w:rsid w:val="00C319E7"/>
    <w:rsid w:val="00C32694"/>
    <w:rsid w:val="00C3702C"/>
    <w:rsid w:val="00C443A5"/>
    <w:rsid w:val="00C44893"/>
    <w:rsid w:val="00C45323"/>
    <w:rsid w:val="00C548F3"/>
    <w:rsid w:val="00C6529B"/>
    <w:rsid w:val="00C66082"/>
    <w:rsid w:val="00C730D1"/>
    <w:rsid w:val="00C75C6C"/>
    <w:rsid w:val="00C77691"/>
    <w:rsid w:val="00C8360B"/>
    <w:rsid w:val="00C83E90"/>
    <w:rsid w:val="00CB0587"/>
    <w:rsid w:val="00CB2B5B"/>
    <w:rsid w:val="00CB30BD"/>
    <w:rsid w:val="00CB6382"/>
    <w:rsid w:val="00CB7E62"/>
    <w:rsid w:val="00CC1760"/>
    <w:rsid w:val="00CC5F4A"/>
    <w:rsid w:val="00CC7717"/>
    <w:rsid w:val="00CD6644"/>
    <w:rsid w:val="00CE052C"/>
    <w:rsid w:val="00CE4ABE"/>
    <w:rsid w:val="00CE7CAB"/>
    <w:rsid w:val="00D118F0"/>
    <w:rsid w:val="00D203C2"/>
    <w:rsid w:val="00D26EA0"/>
    <w:rsid w:val="00D3079C"/>
    <w:rsid w:val="00D307E8"/>
    <w:rsid w:val="00D35A72"/>
    <w:rsid w:val="00D377C6"/>
    <w:rsid w:val="00D37FDA"/>
    <w:rsid w:val="00D401E6"/>
    <w:rsid w:val="00D41F01"/>
    <w:rsid w:val="00D42FF9"/>
    <w:rsid w:val="00D457FF"/>
    <w:rsid w:val="00D53997"/>
    <w:rsid w:val="00D564D9"/>
    <w:rsid w:val="00D61381"/>
    <w:rsid w:val="00D66735"/>
    <w:rsid w:val="00D66BC5"/>
    <w:rsid w:val="00D675CF"/>
    <w:rsid w:val="00D7119B"/>
    <w:rsid w:val="00D745B9"/>
    <w:rsid w:val="00D767FF"/>
    <w:rsid w:val="00D76A5B"/>
    <w:rsid w:val="00D77A2F"/>
    <w:rsid w:val="00D800DB"/>
    <w:rsid w:val="00D83BE4"/>
    <w:rsid w:val="00D97673"/>
    <w:rsid w:val="00DA1314"/>
    <w:rsid w:val="00DA322F"/>
    <w:rsid w:val="00DB3D56"/>
    <w:rsid w:val="00DB43CA"/>
    <w:rsid w:val="00DB46C1"/>
    <w:rsid w:val="00DB6E92"/>
    <w:rsid w:val="00DB709C"/>
    <w:rsid w:val="00DD00B4"/>
    <w:rsid w:val="00DD040D"/>
    <w:rsid w:val="00DD0B05"/>
    <w:rsid w:val="00DE2730"/>
    <w:rsid w:val="00DE5D39"/>
    <w:rsid w:val="00DE7529"/>
    <w:rsid w:val="00DE7F02"/>
    <w:rsid w:val="00DF2216"/>
    <w:rsid w:val="00DF3348"/>
    <w:rsid w:val="00E012C5"/>
    <w:rsid w:val="00E04AD4"/>
    <w:rsid w:val="00E06C34"/>
    <w:rsid w:val="00E0768F"/>
    <w:rsid w:val="00E26AA3"/>
    <w:rsid w:val="00E30B7C"/>
    <w:rsid w:val="00E46B2E"/>
    <w:rsid w:val="00E47CA3"/>
    <w:rsid w:val="00E513E5"/>
    <w:rsid w:val="00E62C13"/>
    <w:rsid w:val="00E67463"/>
    <w:rsid w:val="00E70591"/>
    <w:rsid w:val="00E819BF"/>
    <w:rsid w:val="00E82403"/>
    <w:rsid w:val="00E91051"/>
    <w:rsid w:val="00E911A1"/>
    <w:rsid w:val="00E9286A"/>
    <w:rsid w:val="00E935B7"/>
    <w:rsid w:val="00EB1A2C"/>
    <w:rsid w:val="00EB2948"/>
    <w:rsid w:val="00EB5068"/>
    <w:rsid w:val="00EB69FE"/>
    <w:rsid w:val="00EC24F5"/>
    <w:rsid w:val="00ED147B"/>
    <w:rsid w:val="00ED1E5F"/>
    <w:rsid w:val="00ED4F7F"/>
    <w:rsid w:val="00EE0C42"/>
    <w:rsid w:val="00EE208A"/>
    <w:rsid w:val="00EE7C6E"/>
    <w:rsid w:val="00EF0F6D"/>
    <w:rsid w:val="00EF1D3B"/>
    <w:rsid w:val="00EF2F6B"/>
    <w:rsid w:val="00EF4D4B"/>
    <w:rsid w:val="00F02AAC"/>
    <w:rsid w:val="00F04F78"/>
    <w:rsid w:val="00F06788"/>
    <w:rsid w:val="00F120DE"/>
    <w:rsid w:val="00F163E3"/>
    <w:rsid w:val="00F26AF5"/>
    <w:rsid w:val="00F3300C"/>
    <w:rsid w:val="00F4064B"/>
    <w:rsid w:val="00F43393"/>
    <w:rsid w:val="00F459CA"/>
    <w:rsid w:val="00F505AB"/>
    <w:rsid w:val="00F524E5"/>
    <w:rsid w:val="00F5312A"/>
    <w:rsid w:val="00F5577B"/>
    <w:rsid w:val="00F60F86"/>
    <w:rsid w:val="00F611EA"/>
    <w:rsid w:val="00F6612F"/>
    <w:rsid w:val="00F66E72"/>
    <w:rsid w:val="00F75007"/>
    <w:rsid w:val="00F76165"/>
    <w:rsid w:val="00F77465"/>
    <w:rsid w:val="00F84EF0"/>
    <w:rsid w:val="00F9299C"/>
    <w:rsid w:val="00FA0FB4"/>
    <w:rsid w:val="00FA179F"/>
    <w:rsid w:val="00FA51CE"/>
    <w:rsid w:val="00FB37BA"/>
    <w:rsid w:val="00FB5C97"/>
    <w:rsid w:val="00FC3B9F"/>
    <w:rsid w:val="00FC3C40"/>
    <w:rsid w:val="00FC6CDD"/>
    <w:rsid w:val="00FD1A0E"/>
    <w:rsid w:val="00FD675C"/>
    <w:rsid w:val="00FE6459"/>
    <w:rsid w:val="00FE65A4"/>
    <w:rsid w:val="00FF2FED"/>
    <w:rsid w:val="00FF37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02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2D76"/>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AA73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343"/>
  </w:style>
  <w:style w:type="paragraph" w:styleId="Piedepgina">
    <w:name w:val="footer"/>
    <w:basedOn w:val="Normal"/>
    <w:link w:val="PiedepginaCar"/>
    <w:uiPriority w:val="99"/>
    <w:unhideWhenUsed/>
    <w:rsid w:val="00AA73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343"/>
  </w:style>
  <w:style w:type="paragraph" w:styleId="Sinespaciado">
    <w:name w:val="No Spacing"/>
    <w:uiPriority w:val="1"/>
    <w:qFormat/>
    <w:rsid w:val="00010BE2"/>
    <w:pPr>
      <w:spacing w:after="0" w:line="240" w:lineRule="auto"/>
    </w:pPr>
    <w:rPr>
      <w:rFonts w:eastAsiaTheme="minorEastAsia"/>
      <w:lang w:eastAsia="es-MX"/>
    </w:rPr>
  </w:style>
  <w:style w:type="character" w:customStyle="1" w:styleId="apple-converted-space">
    <w:name w:val="apple-converted-space"/>
    <w:basedOn w:val="Fuentedeprrafopredeter"/>
    <w:rsid w:val="008B413D"/>
  </w:style>
  <w:style w:type="paragraph" w:styleId="Textodeglobo">
    <w:name w:val="Balloon Text"/>
    <w:basedOn w:val="Normal"/>
    <w:link w:val="TextodegloboCar"/>
    <w:uiPriority w:val="99"/>
    <w:semiHidden/>
    <w:unhideWhenUsed/>
    <w:rsid w:val="00EB5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068"/>
    <w:rPr>
      <w:rFonts w:ascii="Tahoma" w:hAnsi="Tahoma" w:cs="Tahoma"/>
      <w:sz w:val="16"/>
      <w:szCs w:val="16"/>
    </w:rPr>
  </w:style>
  <w:style w:type="table" w:styleId="Tablaconcuadrcula">
    <w:name w:val="Table Grid"/>
    <w:basedOn w:val="Tablanormal"/>
    <w:uiPriority w:val="59"/>
    <w:rsid w:val="00653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B2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55829"/>
    <w:pPr>
      <w:ind w:left="720"/>
      <w:contextualSpacing/>
    </w:pPr>
  </w:style>
  <w:style w:type="character" w:styleId="Hipervnculo">
    <w:name w:val="Hyperlink"/>
    <w:basedOn w:val="Fuentedeprrafopredeter"/>
    <w:uiPriority w:val="99"/>
    <w:unhideWhenUsed/>
    <w:rsid w:val="00664992"/>
    <w:rPr>
      <w:color w:val="0563C1" w:themeColor="hyperlink"/>
      <w:u w:val="single"/>
    </w:rPr>
  </w:style>
  <w:style w:type="character" w:styleId="nfasis">
    <w:name w:val="Emphasis"/>
    <w:basedOn w:val="Fuentedeprrafopredeter"/>
    <w:uiPriority w:val="20"/>
    <w:qFormat/>
    <w:rsid w:val="00A37F2F"/>
    <w:rPr>
      <w:i/>
      <w:iCs/>
    </w:rPr>
  </w:style>
  <w:style w:type="character" w:styleId="Refdecomentario">
    <w:name w:val="annotation reference"/>
    <w:basedOn w:val="Fuentedeprrafopredeter"/>
    <w:uiPriority w:val="99"/>
    <w:semiHidden/>
    <w:unhideWhenUsed/>
    <w:rsid w:val="00202D76"/>
    <w:rPr>
      <w:sz w:val="16"/>
      <w:szCs w:val="16"/>
    </w:rPr>
  </w:style>
  <w:style w:type="paragraph" w:styleId="Textocomentario">
    <w:name w:val="annotation text"/>
    <w:basedOn w:val="Normal"/>
    <w:link w:val="TextocomentarioCar"/>
    <w:uiPriority w:val="99"/>
    <w:unhideWhenUsed/>
    <w:rsid w:val="00202D76"/>
    <w:pPr>
      <w:spacing w:line="240" w:lineRule="auto"/>
    </w:pPr>
    <w:rPr>
      <w:sz w:val="20"/>
      <w:szCs w:val="20"/>
    </w:rPr>
  </w:style>
  <w:style w:type="character" w:customStyle="1" w:styleId="TextocomentarioCar">
    <w:name w:val="Texto comentario Car"/>
    <w:basedOn w:val="Fuentedeprrafopredeter"/>
    <w:link w:val="Textocomentario"/>
    <w:uiPriority w:val="99"/>
    <w:rsid w:val="00202D76"/>
    <w:rPr>
      <w:sz w:val="20"/>
      <w:szCs w:val="20"/>
    </w:rPr>
  </w:style>
  <w:style w:type="character" w:customStyle="1" w:styleId="AsuntodelcomentarioCar">
    <w:name w:val="Asunto del comentario Car"/>
    <w:basedOn w:val="TextocomentarioCar"/>
    <w:link w:val="Asuntodelcomentario"/>
    <w:uiPriority w:val="99"/>
    <w:semiHidden/>
    <w:rsid w:val="00202D76"/>
    <w:rPr>
      <w:b/>
      <w:bCs/>
      <w:sz w:val="20"/>
      <w:szCs w:val="20"/>
    </w:rPr>
  </w:style>
  <w:style w:type="paragraph" w:styleId="Asuntodelcomentario">
    <w:name w:val="annotation subject"/>
    <w:basedOn w:val="Textocomentario"/>
    <w:next w:val="Textocomentario"/>
    <w:link w:val="AsuntodelcomentarioCar"/>
    <w:uiPriority w:val="99"/>
    <w:semiHidden/>
    <w:unhideWhenUsed/>
    <w:rsid w:val="00202D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02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2D76"/>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AA73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343"/>
  </w:style>
  <w:style w:type="paragraph" w:styleId="Piedepgina">
    <w:name w:val="footer"/>
    <w:basedOn w:val="Normal"/>
    <w:link w:val="PiedepginaCar"/>
    <w:uiPriority w:val="99"/>
    <w:unhideWhenUsed/>
    <w:rsid w:val="00AA73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343"/>
  </w:style>
  <w:style w:type="paragraph" w:styleId="Sinespaciado">
    <w:name w:val="No Spacing"/>
    <w:uiPriority w:val="1"/>
    <w:qFormat/>
    <w:rsid w:val="00010BE2"/>
    <w:pPr>
      <w:spacing w:after="0" w:line="240" w:lineRule="auto"/>
    </w:pPr>
    <w:rPr>
      <w:rFonts w:eastAsiaTheme="minorEastAsia"/>
      <w:lang w:eastAsia="es-MX"/>
    </w:rPr>
  </w:style>
  <w:style w:type="character" w:customStyle="1" w:styleId="apple-converted-space">
    <w:name w:val="apple-converted-space"/>
    <w:basedOn w:val="Fuentedeprrafopredeter"/>
    <w:rsid w:val="008B413D"/>
  </w:style>
  <w:style w:type="paragraph" w:styleId="Textodeglobo">
    <w:name w:val="Balloon Text"/>
    <w:basedOn w:val="Normal"/>
    <w:link w:val="TextodegloboCar"/>
    <w:uiPriority w:val="99"/>
    <w:semiHidden/>
    <w:unhideWhenUsed/>
    <w:rsid w:val="00EB5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5068"/>
    <w:rPr>
      <w:rFonts w:ascii="Tahoma" w:hAnsi="Tahoma" w:cs="Tahoma"/>
      <w:sz w:val="16"/>
      <w:szCs w:val="16"/>
    </w:rPr>
  </w:style>
  <w:style w:type="table" w:styleId="Tablaconcuadrcula">
    <w:name w:val="Table Grid"/>
    <w:basedOn w:val="Tablanormal"/>
    <w:uiPriority w:val="59"/>
    <w:rsid w:val="00653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B2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55829"/>
    <w:pPr>
      <w:ind w:left="720"/>
      <w:contextualSpacing/>
    </w:pPr>
  </w:style>
  <w:style w:type="character" w:styleId="Hipervnculo">
    <w:name w:val="Hyperlink"/>
    <w:basedOn w:val="Fuentedeprrafopredeter"/>
    <w:uiPriority w:val="99"/>
    <w:unhideWhenUsed/>
    <w:rsid w:val="00664992"/>
    <w:rPr>
      <w:color w:val="0563C1" w:themeColor="hyperlink"/>
      <w:u w:val="single"/>
    </w:rPr>
  </w:style>
  <w:style w:type="character" w:styleId="nfasis">
    <w:name w:val="Emphasis"/>
    <w:basedOn w:val="Fuentedeprrafopredeter"/>
    <w:uiPriority w:val="20"/>
    <w:qFormat/>
    <w:rsid w:val="00A37F2F"/>
    <w:rPr>
      <w:i/>
      <w:iCs/>
    </w:rPr>
  </w:style>
  <w:style w:type="character" w:styleId="Refdecomentario">
    <w:name w:val="annotation reference"/>
    <w:basedOn w:val="Fuentedeprrafopredeter"/>
    <w:uiPriority w:val="99"/>
    <w:semiHidden/>
    <w:unhideWhenUsed/>
    <w:rsid w:val="00202D76"/>
    <w:rPr>
      <w:sz w:val="16"/>
      <w:szCs w:val="16"/>
    </w:rPr>
  </w:style>
  <w:style w:type="paragraph" w:styleId="Textocomentario">
    <w:name w:val="annotation text"/>
    <w:basedOn w:val="Normal"/>
    <w:link w:val="TextocomentarioCar"/>
    <w:uiPriority w:val="99"/>
    <w:unhideWhenUsed/>
    <w:rsid w:val="00202D76"/>
    <w:pPr>
      <w:spacing w:line="240" w:lineRule="auto"/>
    </w:pPr>
    <w:rPr>
      <w:sz w:val="20"/>
      <w:szCs w:val="20"/>
    </w:rPr>
  </w:style>
  <w:style w:type="character" w:customStyle="1" w:styleId="TextocomentarioCar">
    <w:name w:val="Texto comentario Car"/>
    <w:basedOn w:val="Fuentedeprrafopredeter"/>
    <w:link w:val="Textocomentario"/>
    <w:uiPriority w:val="99"/>
    <w:rsid w:val="00202D76"/>
    <w:rPr>
      <w:sz w:val="20"/>
      <w:szCs w:val="20"/>
    </w:rPr>
  </w:style>
  <w:style w:type="character" w:customStyle="1" w:styleId="AsuntodelcomentarioCar">
    <w:name w:val="Asunto del comentario Car"/>
    <w:basedOn w:val="TextocomentarioCar"/>
    <w:link w:val="Asuntodelcomentario"/>
    <w:uiPriority w:val="99"/>
    <w:semiHidden/>
    <w:rsid w:val="00202D76"/>
    <w:rPr>
      <w:b/>
      <w:bCs/>
      <w:sz w:val="20"/>
      <w:szCs w:val="20"/>
    </w:rPr>
  </w:style>
  <w:style w:type="paragraph" w:styleId="Asuntodelcomentario">
    <w:name w:val="annotation subject"/>
    <w:basedOn w:val="Textocomentario"/>
    <w:next w:val="Textocomentario"/>
    <w:link w:val="AsuntodelcomentarioCar"/>
    <w:uiPriority w:val="99"/>
    <w:semiHidden/>
    <w:unhideWhenUsed/>
    <w:rsid w:val="00202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4573">
      <w:bodyDiv w:val="1"/>
      <w:marLeft w:val="0"/>
      <w:marRight w:val="0"/>
      <w:marTop w:val="0"/>
      <w:marBottom w:val="0"/>
      <w:divBdr>
        <w:top w:val="none" w:sz="0" w:space="0" w:color="auto"/>
        <w:left w:val="none" w:sz="0" w:space="0" w:color="auto"/>
        <w:bottom w:val="none" w:sz="0" w:space="0" w:color="auto"/>
        <w:right w:val="none" w:sz="0" w:space="0" w:color="auto"/>
      </w:divBdr>
    </w:div>
    <w:div w:id="316809931">
      <w:bodyDiv w:val="1"/>
      <w:marLeft w:val="0"/>
      <w:marRight w:val="0"/>
      <w:marTop w:val="0"/>
      <w:marBottom w:val="0"/>
      <w:divBdr>
        <w:top w:val="none" w:sz="0" w:space="0" w:color="auto"/>
        <w:left w:val="none" w:sz="0" w:space="0" w:color="auto"/>
        <w:bottom w:val="none" w:sz="0" w:space="0" w:color="auto"/>
        <w:right w:val="none" w:sz="0" w:space="0" w:color="auto"/>
      </w:divBdr>
    </w:div>
    <w:div w:id="415173916">
      <w:bodyDiv w:val="1"/>
      <w:marLeft w:val="0"/>
      <w:marRight w:val="0"/>
      <w:marTop w:val="0"/>
      <w:marBottom w:val="0"/>
      <w:divBdr>
        <w:top w:val="none" w:sz="0" w:space="0" w:color="auto"/>
        <w:left w:val="none" w:sz="0" w:space="0" w:color="auto"/>
        <w:bottom w:val="none" w:sz="0" w:space="0" w:color="auto"/>
        <w:right w:val="none" w:sz="0" w:space="0" w:color="auto"/>
      </w:divBdr>
      <w:divsChild>
        <w:div w:id="239407976">
          <w:marLeft w:val="547"/>
          <w:marRight w:val="0"/>
          <w:marTop w:val="0"/>
          <w:marBottom w:val="0"/>
          <w:divBdr>
            <w:top w:val="none" w:sz="0" w:space="0" w:color="auto"/>
            <w:left w:val="none" w:sz="0" w:space="0" w:color="auto"/>
            <w:bottom w:val="none" w:sz="0" w:space="0" w:color="auto"/>
            <w:right w:val="none" w:sz="0" w:space="0" w:color="auto"/>
          </w:divBdr>
        </w:div>
      </w:divsChild>
    </w:div>
    <w:div w:id="465044789">
      <w:bodyDiv w:val="1"/>
      <w:marLeft w:val="0"/>
      <w:marRight w:val="0"/>
      <w:marTop w:val="0"/>
      <w:marBottom w:val="0"/>
      <w:divBdr>
        <w:top w:val="none" w:sz="0" w:space="0" w:color="auto"/>
        <w:left w:val="none" w:sz="0" w:space="0" w:color="auto"/>
        <w:bottom w:val="none" w:sz="0" w:space="0" w:color="auto"/>
        <w:right w:val="none" w:sz="0" w:space="0" w:color="auto"/>
      </w:divBdr>
    </w:div>
    <w:div w:id="475804846">
      <w:bodyDiv w:val="1"/>
      <w:marLeft w:val="0"/>
      <w:marRight w:val="0"/>
      <w:marTop w:val="0"/>
      <w:marBottom w:val="0"/>
      <w:divBdr>
        <w:top w:val="none" w:sz="0" w:space="0" w:color="auto"/>
        <w:left w:val="none" w:sz="0" w:space="0" w:color="auto"/>
        <w:bottom w:val="none" w:sz="0" w:space="0" w:color="auto"/>
        <w:right w:val="none" w:sz="0" w:space="0" w:color="auto"/>
      </w:divBdr>
    </w:div>
    <w:div w:id="477185444">
      <w:bodyDiv w:val="1"/>
      <w:marLeft w:val="0"/>
      <w:marRight w:val="0"/>
      <w:marTop w:val="0"/>
      <w:marBottom w:val="0"/>
      <w:divBdr>
        <w:top w:val="none" w:sz="0" w:space="0" w:color="auto"/>
        <w:left w:val="none" w:sz="0" w:space="0" w:color="auto"/>
        <w:bottom w:val="none" w:sz="0" w:space="0" w:color="auto"/>
        <w:right w:val="none" w:sz="0" w:space="0" w:color="auto"/>
      </w:divBdr>
      <w:divsChild>
        <w:div w:id="1158155482">
          <w:marLeft w:val="547"/>
          <w:marRight w:val="0"/>
          <w:marTop w:val="0"/>
          <w:marBottom w:val="0"/>
          <w:divBdr>
            <w:top w:val="none" w:sz="0" w:space="0" w:color="auto"/>
            <w:left w:val="none" w:sz="0" w:space="0" w:color="auto"/>
            <w:bottom w:val="none" w:sz="0" w:space="0" w:color="auto"/>
            <w:right w:val="none" w:sz="0" w:space="0" w:color="auto"/>
          </w:divBdr>
        </w:div>
      </w:divsChild>
    </w:div>
    <w:div w:id="519860993">
      <w:bodyDiv w:val="1"/>
      <w:marLeft w:val="0"/>
      <w:marRight w:val="0"/>
      <w:marTop w:val="0"/>
      <w:marBottom w:val="0"/>
      <w:divBdr>
        <w:top w:val="none" w:sz="0" w:space="0" w:color="auto"/>
        <w:left w:val="none" w:sz="0" w:space="0" w:color="auto"/>
        <w:bottom w:val="none" w:sz="0" w:space="0" w:color="auto"/>
        <w:right w:val="none" w:sz="0" w:space="0" w:color="auto"/>
      </w:divBdr>
    </w:div>
    <w:div w:id="656806225">
      <w:bodyDiv w:val="1"/>
      <w:marLeft w:val="0"/>
      <w:marRight w:val="0"/>
      <w:marTop w:val="0"/>
      <w:marBottom w:val="0"/>
      <w:divBdr>
        <w:top w:val="none" w:sz="0" w:space="0" w:color="auto"/>
        <w:left w:val="none" w:sz="0" w:space="0" w:color="auto"/>
        <w:bottom w:val="none" w:sz="0" w:space="0" w:color="auto"/>
        <w:right w:val="none" w:sz="0" w:space="0" w:color="auto"/>
      </w:divBdr>
    </w:div>
    <w:div w:id="663053841">
      <w:bodyDiv w:val="1"/>
      <w:marLeft w:val="0"/>
      <w:marRight w:val="0"/>
      <w:marTop w:val="0"/>
      <w:marBottom w:val="0"/>
      <w:divBdr>
        <w:top w:val="none" w:sz="0" w:space="0" w:color="auto"/>
        <w:left w:val="none" w:sz="0" w:space="0" w:color="auto"/>
        <w:bottom w:val="none" w:sz="0" w:space="0" w:color="auto"/>
        <w:right w:val="none" w:sz="0" w:space="0" w:color="auto"/>
      </w:divBdr>
    </w:div>
    <w:div w:id="721179398">
      <w:bodyDiv w:val="1"/>
      <w:marLeft w:val="0"/>
      <w:marRight w:val="0"/>
      <w:marTop w:val="0"/>
      <w:marBottom w:val="0"/>
      <w:divBdr>
        <w:top w:val="none" w:sz="0" w:space="0" w:color="auto"/>
        <w:left w:val="none" w:sz="0" w:space="0" w:color="auto"/>
        <w:bottom w:val="none" w:sz="0" w:space="0" w:color="auto"/>
        <w:right w:val="none" w:sz="0" w:space="0" w:color="auto"/>
      </w:divBdr>
    </w:div>
    <w:div w:id="740979999">
      <w:bodyDiv w:val="1"/>
      <w:marLeft w:val="0"/>
      <w:marRight w:val="0"/>
      <w:marTop w:val="0"/>
      <w:marBottom w:val="0"/>
      <w:divBdr>
        <w:top w:val="none" w:sz="0" w:space="0" w:color="auto"/>
        <w:left w:val="none" w:sz="0" w:space="0" w:color="auto"/>
        <w:bottom w:val="none" w:sz="0" w:space="0" w:color="auto"/>
        <w:right w:val="none" w:sz="0" w:space="0" w:color="auto"/>
      </w:divBdr>
    </w:div>
    <w:div w:id="812481622">
      <w:bodyDiv w:val="1"/>
      <w:marLeft w:val="0"/>
      <w:marRight w:val="0"/>
      <w:marTop w:val="0"/>
      <w:marBottom w:val="0"/>
      <w:divBdr>
        <w:top w:val="none" w:sz="0" w:space="0" w:color="auto"/>
        <w:left w:val="none" w:sz="0" w:space="0" w:color="auto"/>
        <w:bottom w:val="none" w:sz="0" w:space="0" w:color="auto"/>
        <w:right w:val="none" w:sz="0" w:space="0" w:color="auto"/>
      </w:divBdr>
    </w:div>
    <w:div w:id="1022904140">
      <w:bodyDiv w:val="1"/>
      <w:marLeft w:val="0"/>
      <w:marRight w:val="0"/>
      <w:marTop w:val="0"/>
      <w:marBottom w:val="0"/>
      <w:divBdr>
        <w:top w:val="none" w:sz="0" w:space="0" w:color="auto"/>
        <w:left w:val="none" w:sz="0" w:space="0" w:color="auto"/>
        <w:bottom w:val="none" w:sz="0" w:space="0" w:color="auto"/>
        <w:right w:val="none" w:sz="0" w:space="0" w:color="auto"/>
      </w:divBdr>
    </w:div>
    <w:div w:id="1050231545">
      <w:bodyDiv w:val="1"/>
      <w:marLeft w:val="0"/>
      <w:marRight w:val="0"/>
      <w:marTop w:val="0"/>
      <w:marBottom w:val="0"/>
      <w:divBdr>
        <w:top w:val="none" w:sz="0" w:space="0" w:color="auto"/>
        <w:left w:val="none" w:sz="0" w:space="0" w:color="auto"/>
        <w:bottom w:val="none" w:sz="0" w:space="0" w:color="auto"/>
        <w:right w:val="none" w:sz="0" w:space="0" w:color="auto"/>
      </w:divBdr>
    </w:div>
    <w:div w:id="1439325354">
      <w:bodyDiv w:val="1"/>
      <w:marLeft w:val="0"/>
      <w:marRight w:val="0"/>
      <w:marTop w:val="0"/>
      <w:marBottom w:val="0"/>
      <w:divBdr>
        <w:top w:val="none" w:sz="0" w:space="0" w:color="auto"/>
        <w:left w:val="none" w:sz="0" w:space="0" w:color="auto"/>
        <w:bottom w:val="none" w:sz="0" w:space="0" w:color="auto"/>
        <w:right w:val="none" w:sz="0" w:space="0" w:color="auto"/>
      </w:divBdr>
    </w:div>
    <w:div w:id="1901087331">
      <w:bodyDiv w:val="1"/>
      <w:marLeft w:val="0"/>
      <w:marRight w:val="0"/>
      <w:marTop w:val="0"/>
      <w:marBottom w:val="0"/>
      <w:divBdr>
        <w:top w:val="none" w:sz="0" w:space="0" w:color="auto"/>
        <w:left w:val="none" w:sz="0" w:space="0" w:color="auto"/>
        <w:bottom w:val="none" w:sz="0" w:space="0" w:color="auto"/>
        <w:right w:val="none" w:sz="0" w:space="0" w:color="auto"/>
      </w:divBdr>
    </w:div>
    <w:div w:id="1987007675">
      <w:bodyDiv w:val="1"/>
      <w:marLeft w:val="0"/>
      <w:marRight w:val="0"/>
      <w:marTop w:val="0"/>
      <w:marBottom w:val="0"/>
      <w:divBdr>
        <w:top w:val="none" w:sz="0" w:space="0" w:color="auto"/>
        <w:left w:val="none" w:sz="0" w:space="0" w:color="auto"/>
        <w:bottom w:val="none" w:sz="0" w:space="0" w:color="auto"/>
        <w:right w:val="none" w:sz="0" w:space="0" w:color="auto"/>
      </w:divBdr>
    </w:div>
    <w:div w:id="21443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Colors" Target="diagrams/colors1.xml"/><Relationship Id="rId23" Type="http://schemas.microsoft.com/office/2007/relationships/diagramDrawing" Target="diagrams/drawing2.xml"/><Relationship Id="rId10" Type="http://schemas.openxmlformats.org/officeDocument/2006/relationships/image" Target="media/image2.png"/><Relationship Id="rId19" Type="http://schemas.openxmlformats.org/officeDocument/2006/relationships/diagramData" Target="diagrams/data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8A6809-4A54-49C4-9319-1B4242F7D4D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s-MX"/>
        </a:p>
      </dgm:t>
    </dgm:pt>
    <dgm:pt modelId="{FB0A7FA0-E23E-42B2-B222-B6351BD5F7C0}">
      <dgm:prSet phldrT="[Texto]" custT="1"/>
      <dgm:spPr/>
      <dgm:t>
        <a:bodyPr/>
        <a:lstStyle/>
        <a:p>
          <a:r>
            <a:rPr lang="es-MX" sz="1000">
              <a:latin typeface="Times New Roman" panose="02020603050405020304" pitchFamily="18" charset="0"/>
              <a:cs typeface="Times New Roman" panose="02020603050405020304" pitchFamily="18" charset="0"/>
            </a:rPr>
            <a:t>Jefe de Unidad Departamental</a:t>
          </a:r>
        </a:p>
      </dgm:t>
    </dgm:pt>
    <dgm:pt modelId="{1C1BD9E0-C0EF-4E1E-A670-6E72007361D1}" type="parTrans" cxnId="{187103D5-78F7-4E88-A3FF-48E42031D6DA}">
      <dgm:prSet/>
      <dgm:spPr/>
      <dgm:t>
        <a:bodyPr/>
        <a:lstStyle/>
        <a:p>
          <a:endParaRPr lang="es-MX" sz="1000">
            <a:latin typeface="Times New Roman" panose="02020603050405020304" pitchFamily="18" charset="0"/>
            <a:cs typeface="Times New Roman" panose="02020603050405020304" pitchFamily="18" charset="0"/>
          </a:endParaRPr>
        </a:p>
      </dgm:t>
    </dgm:pt>
    <dgm:pt modelId="{FFB41636-A8DD-4CC5-8F1E-8F5347D3DCE1}" type="sibTrans" cxnId="{187103D5-78F7-4E88-A3FF-48E42031D6DA}">
      <dgm:prSet/>
      <dgm:spPr/>
      <dgm:t>
        <a:bodyPr/>
        <a:lstStyle/>
        <a:p>
          <a:endParaRPr lang="es-MX" sz="1000">
            <a:latin typeface="Times New Roman" panose="02020603050405020304" pitchFamily="18" charset="0"/>
            <a:cs typeface="Times New Roman" panose="02020603050405020304" pitchFamily="18" charset="0"/>
          </a:endParaRPr>
        </a:p>
      </dgm:t>
    </dgm:pt>
    <dgm:pt modelId="{A26DE903-54F1-4598-9B96-74D7A9B8BB8D}" type="asst">
      <dgm:prSet phldrT="[Texto]" custT="1"/>
      <dgm:spPr/>
      <dgm:t>
        <a:bodyPr/>
        <a:lstStyle/>
        <a:p>
          <a:r>
            <a:rPr lang="es-MX" sz="1000">
              <a:latin typeface="Times New Roman" panose="02020603050405020304" pitchFamily="18" charset="0"/>
              <a:cs typeface="Times New Roman" panose="02020603050405020304" pitchFamily="18" charset="0"/>
            </a:rPr>
            <a:t>Coordinadores</a:t>
          </a:r>
        </a:p>
      </dgm:t>
    </dgm:pt>
    <dgm:pt modelId="{08F7A570-0740-4416-8AC4-D1CA82796645}" type="parTrans" cxnId="{96ADFA4C-7E98-41FD-95A2-44630E80B9B5}">
      <dgm:prSet/>
      <dgm:spPr/>
      <dgm:t>
        <a:bodyPr/>
        <a:lstStyle/>
        <a:p>
          <a:endParaRPr lang="es-MX" sz="1000">
            <a:latin typeface="Times New Roman" panose="02020603050405020304" pitchFamily="18" charset="0"/>
            <a:cs typeface="Times New Roman" panose="02020603050405020304" pitchFamily="18" charset="0"/>
          </a:endParaRPr>
        </a:p>
      </dgm:t>
    </dgm:pt>
    <dgm:pt modelId="{6587983E-DF3F-4748-BDE3-70852A545A26}" type="sibTrans" cxnId="{96ADFA4C-7E98-41FD-95A2-44630E80B9B5}">
      <dgm:prSet/>
      <dgm:spPr/>
      <dgm:t>
        <a:bodyPr/>
        <a:lstStyle/>
        <a:p>
          <a:endParaRPr lang="es-MX" sz="1000">
            <a:latin typeface="Times New Roman" panose="02020603050405020304" pitchFamily="18" charset="0"/>
            <a:cs typeface="Times New Roman" panose="02020603050405020304" pitchFamily="18" charset="0"/>
          </a:endParaRPr>
        </a:p>
      </dgm:t>
    </dgm:pt>
    <dgm:pt modelId="{90AED36F-4032-49E2-B605-5CCEE31D64CA}">
      <dgm:prSet phldrT="[Texto]" custT="1"/>
      <dgm:spPr/>
      <dgm:t>
        <a:bodyPr/>
        <a:lstStyle/>
        <a:p>
          <a:r>
            <a:rPr lang="es-MX" sz="1000">
              <a:latin typeface="Times New Roman" panose="02020603050405020304" pitchFamily="18" charset="0"/>
              <a:cs typeface="Times New Roman" panose="02020603050405020304" pitchFamily="18" charset="0"/>
            </a:rPr>
            <a:t>Auxiliar Operativo</a:t>
          </a:r>
        </a:p>
      </dgm:t>
    </dgm:pt>
    <dgm:pt modelId="{A3ABF7C6-53A3-452C-8BAD-E79D00915508}" type="parTrans" cxnId="{90C7EDF9-A434-42A5-AA35-6E8260E4ADFC}">
      <dgm:prSet/>
      <dgm:spPr/>
      <dgm:t>
        <a:bodyPr/>
        <a:lstStyle/>
        <a:p>
          <a:endParaRPr lang="es-MX" sz="1000">
            <a:latin typeface="Times New Roman" panose="02020603050405020304" pitchFamily="18" charset="0"/>
            <a:cs typeface="Times New Roman" panose="02020603050405020304" pitchFamily="18" charset="0"/>
          </a:endParaRPr>
        </a:p>
      </dgm:t>
    </dgm:pt>
    <dgm:pt modelId="{9F796386-8739-41D2-8FF3-57B7F3D41EAA}" type="sibTrans" cxnId="{90C7EDF9-A434-42A5-AA35-6E8260E4ADFC}">
      <dgm:prSet/>
      <dgm:spPr/>
      <dgm:t>
        <a:bodyPr/>
        <a:lstStyle/>
        <a:p>
          <a:endParaRPr lang="es-MX" sz="1000">
            <a:latin typeface="Times New Roman" panose="02020603050405020304" pitchFamily="18" charset="0"/>
            <a:cs typeface="Times New Roman" panose="02020603050405020304" pitchFamily="18" charset="0"/>
          </a:endParaRPr>
        </a:p>
      </dgm:t>
    </dgm:pt>
    <dgm:pt modelId="{1D3EF64D-A388-4D40-B9D5-AC258FDB0ECA}">
      <dgm:prSet phldrT="[Texto]" custT="1"/>
      <dgm:spPr/>
      <dgm:t>
        <a:bodyPr/>
        <a:lstStyle/>
        <a:p>
          <a:r>
            <a:rPr lang="es-MX" sz="1000">
              <a:latin typeface="Times New Roman" panose="02020603050405020304" pitchFamily="18" charset="0"/>
              <a:cs typeface="Times New Roman" panose="02020603050405020304" pitchFamily="18" charset="0"/>
            </a:rPr>
            <a:t>Auxiliar Administrativo</a:t>
          </a:r>
        </a:p>
      </dgm:t>
    </dgm:pt>
    <dgm:pt modelId="{44C88CCA-649B-463F-8C2C-045492D888A5}" type="parTrans" cxnId="{9E0B690F-32F7-4166-82B7-1FBEDACECE10}">
      <dgm:prSet/>
      <dgm:spPr/>
      <dgm:t>
        <a:bodyPr/>
        <a:lstStyle/>
        <a:p>
          <a:endParaRPr lang="es-MX" sz="1000">
            <a:latin typeface="Times New Roman" panose="02020603050405020304" pitchFamily="18" charset="0"/>
            <a:cs typeface="Times New Roman" panose="02020603050405020304" pitchFamily="18" charset="0"/>
          </a:endParaRPr>
        </a:p>
      </dgm:t>
    </dgm:pt>
    <dgm:pt modelId="{52A03084-3DCC-4F15-A60D-4595653E89C6}" type="sibTrans" cxnId="{9E0B690F-32F7-4166-82B7-1FBEDACECE10}">
      <dgm:prSet/>
      <dgm:spPr/>
      <dgm:t>
        <a:bodyPr/>
        <a:lstStyle/>
        <a:p>
          <a:endParaRPr lang="es-MX" sz="1000">
            <a:latin typeface="Times New Roman" panose="02020603050405020304" pitchFamily="18" charset="0"/>
            <a:cs typeface="Times New Roman" panose="02020603050405020304" pitchFamily="18" charset="0"/>
          </a:endParaRPr>
        </a:p>
      </dgm:t>
    </dgm:pt>
    <dgm:pt modelId="{2D597CFB-EEB2-46CE-8B78-4313F8593C06}" type="pres">
      <dgm:prSet presAssocID="{8C8A6809-4A54-49C4-9319-1B4242F7D4DF}" presName="hierChild1" presStyleCnt="0">
        <dgm:presLayoutVars>
          <dgm:orgChart val="1"/>
          <dgm:chPref val="1"/>
          <dgm:dir/>
          <dgm:animOne val="branch"/>
          <dgm:animLvl val="lvl"/>
          <dgm:resizeHandles/>
        </dgm:presLayoutVars>
      </dgm:prSet>
      <dgm:spPr/>
      <dgm:t>
        <a:bodyPr/>
        <a:lstStyle/>
        <a:p>
          <a:endParaRPr lang="es-MX"/>
        </a:p>
      </dgm:t>
    </dgm:pt>
    <dgm:pt modelId="{1D8781CB-54FF-4A11-92AD-3A503AA48877}" type="pres">
      <dgm:prSet presAssocID="{FB0A7FA0-E23E-42B2-B222-B6351BD5F7C0}" presName="hierRoot1" presStyleCnt="0">
        <dgm:presLayoutVars>
          <dgm:hierBranch val="init"/>
        </dgm:presLayoutVars>
      </dgm:prSet>
      <dgm:spPr/>
    </dgm:pt>
    <dgm:pt modelId="{165101BA-9EA2-4889-8C2A-05CE1A8DE7AF}" type="pres">
      <dgm:prSet presAssocID="{FB0A7FA0-E23E-42B2-B222-B6351BD5F7C0}" presName="rootComposite1" presStyleCnt="0"/>
      <dgm:spPr/>
    </dgm:pt>
    <dgm:pt modelId="{534503AE-807A-471A-ACAA-7E8F97FDCE94}" type="pres">
      <dgm:prSet presAssocID="{FB0A7FA0-E23E-42B2-B222-B6351BD5F7C0}" presName="rootText1" presStyleLbl="node0" presStyleIdx="0" presStyleCnt="1">
        <dgm:presLayoutVars>
          <dgm:chPref val="3"/>
        </dgm:presLayoutVars>
      </dgm:prSet>
      <dgm:spPr/>
      <dgm:t>
        <a:bodyPr/>
        <a:lstStyle/>
        <a:p>
          <a:endParaRPr lang="es-MX"/>
        </a:p>
      </dgm:t>
    </dgm:pt>
    <dgm:pt modelId="{DD7D2663-AE08-4DA7-9059-CF151B9C95FA}" type="pres">
      <dgm:prSet presAssocID="{FB0A7FA0-E23E-42B2-B222-B6351BD5F7C0}" presName="rootConnector1" presStyleLbl="node1" presStyleIdx="0" presStyleCnt="0"/>
      <dgm:spPr/>
      <dgm:t>
        <a:bodyPr/>
        <a:lstStyle/>
        <a:p>
          <a:endParaRPr lang="es-MX"/>
        </a:p>
      </dgm:t>
    </dgm:pt>
    <dgm:pt modelId="{5A6A431D-2631-42DA-9065-D5160255C3F5}" type="pres">
      <dgm:prSet presAssocID="{FB0A7FA0-E23E-42B2-B222-B6351BD5F7C0}" presName="hierChild2" presStyleCnt="0"/>
      <dgm:spPr/>
    </dgm:pt>
    <dgm:pt modelId="{B3C44831-06E9-4E4A-898C-C2518C35A108}" type="pres">
      <dgm:prSet presAssocID="{A3ABF7C6-53A3-452C-8BAD-E79D00915508}" presName="Name37" presStyleLbl="parChTrans1D2" presStyleIdx="0" presStyleCnt="3"/>
      <dgm:spPr/>
      <dgm:t>
        <a:bodyPr/>
        <a:lstStyle/>
        <a:p>
          <a:endParaRPr lang="es-MX"/>
        </a:p>
      </dgm:t>
    </dgm:pt>
    <dgm:pt modelId="{7A580E4A-2B84-4104-BFFB-2A8F5F531C09}" type="pres">
      <dgm:prSet presAssocID="{90AED36F-4032-49E2-B605-5CCEE31D64CA}" presName="hierRoot2" presStyleCnt="0">
        <dgm:presLayoutVars>
          <dgm:hierBranch val="init"/>
        </dgm:presLayoutVars>
      </dgm:prSet>
      <dgm:spPr/>
    </dgm:pt>
    <dgm:pt modelId="{1F4118F2-3DAA-46A3-8AA1-E15590C17A65}" type="pres">
      <dgm:prSet presAssocID="{90AED36F-4032-49E2-B605-5CCEE31D64CA}" presName="rootComposite" presStyleCnt="0"/>
      <dgm:spPr/>
    </dgm:pt>
    <dgm:pt modelId="{45C649D5-7D9F-45DE-97D4-35A43DB062B8}" type="pres">
      <dgm:prSet presAssocID="{90AED36F-4032-49E2-B605-5CCEE31D64CA}" presName="rootText" presStyleLbl="node2" presStyleIdx="0" presStyleCnt="2">
        <dgm:presLayoutVars>
          <dgm:chPref val="3"/>
        </dgm:presLayoutVars>
      </dgm:prSet>
      <dgm:spPr/>
      <dgm:t>
        <a:bodyPr/>
        <a:lstStyle/>
        <a:p>
          <a:endParaRPr lang="es-MX"/>
        </a:p>
      </dgm:t>
    </dgm:pt>
    <dgm:pt modelId="{4A632716-DDFE-4F72-8E5D-B619E7CE2496}" type="pres">
      <dgm:prSet presAssocID="{90AED36F-4032-49E2-B605-5CCEE31D64CA}" presName="rootConnector" presStyleLbl="node2" presStyleIdx="0" presStyleCnt="2"/>
      <dgm:spPr/>
      <dgm:t>
        <a:bodyPr/>
        <a:lstStyle/>
        <a:p>
          <a:endParaRPr lang="es-MX"/>
        </a:p>
      </dgm:t>
    </dgm:pt>
    <dgm:pt modelId="{3F7DF75B-F20E-43E7-9405-CD37AB9D3028}" type="pres">
      <dgm:prSet presAssocID="{90AED36F-4032-49E2-B605-5CCEE31D64CA}" presName="hierChild4" presStyleCnt="0"/>
      <dgm:spPr/>
    </dgm:pt>
    <dgm:pt modelId="{9EE8FE03-ED8B-48C7-9157-41C2DB9A6789}" type="pres">
      <dgm:prSet presAssocID="{90AED36F-4032-49E2-B605-5CCEE31D64CA}" presName="hierChild5" presStyleCnt="0"/>
      <dgm:spPr/>
    </dgm:pt>
    <dgm:pt modelId="{833F62E6-6D3D-4D8D-B842-C33256DA67FC}" type="pres">
      <dgm:prSet presAssocID="{44C88CCA-649B-463F-8C2C-045492D888A5}" presName="Name37" presStyleLbl="parChTrans1D2" presStyleIdx="1" presStyleCnt="3"/>
      <dgm:spPr/>
      <dgm:t>
        <a:bodyPr/>
        <a:lstStyle/>
        <a:p>
          <a:endParaRPr lang="es-MX"/>
        </a:p>
      </dgm:t>
    </dgm:pt>
    <dgm:pt modelId="{2893B646-EF9B-4A56-B254-B7AA7F109B81}" type="pres">
      <dgm:prSet presAssocID="{1D3EF64D-A388-4D40-B9D5-AC258FDB0ECA}" presName="hierRoot2" presStyleCnt="0">
        <dgm:presLayoutVars>
          <dgm:hierBranch val="init"/>
        </dgm:presLayoutVars>
      </dgm:prSet>
      <dgm:spPr/>
    </dgm:pt>
    <dgm:pt modelId="{3E92F1CC-6D80-4A8F-A842-75CE5C38853C}" type="pres">
      <dgm:prSet presAssocID="{1D3EF64D-A388-4D40-B9D5-AC258FDB0ECA}" presName="rootComposite" presStyleCnt="0"/>
      <dgm:spPr/>
    </dgm:pt>
    <dgm:pt modelId="{91E88A2A-B5F2-4EFB-8E37-81286E870014}" type="pres">
      <dgm:prSet presAssocID="{1D3EF64D-A388-4D40-B9D5-AC258FDB0ECA}" presName="rootText" presStyleLbl="node2" presStyleIdx="1" presStyleCnt="2">
        <dgm:presLayoutVars>
          <dgm:chPref val="3"/>
        </dgm:presLayoutVars>
      </dgm:prSet>
      <dgm:spPr/>
      <dgm:t>
        <a:bodyPr/>
        <a:lstStyle/>
        <a:p>
          <a:endParaRPr lang="es-MX"/>
        </a:p>
      </dgm:t>
    </dgm:pt>
    <dgm:pt modelId="{98982218-03A9-49BA-9AD1-FBC18990B74A}" type="pres">
      <dgm:prSet presAssocID="{1D3EF64D-A388-4D40-B9D5-AC258FDB0ECA}" presName="rootConnector" presStyleLbl="node2" presStyleIdx="1" presStyleCnt="2"/>
      <dgm:spPr/>
      <dgm:t>
        <a:bodyPr/>
        <a:lstStyle/>
        <a:p>
          <a:endParaRPr lang="es-MX"/>
        </a:p>
      </dgm:t>
    </dgm:pt>
    <dgm:pt modelId="{B3560568-E162-4148-8A8E-82E4FC241B55}" type="pres">
      <dgm:prSet presAssocID="{1D3EF64D-A388-4D40-B9D5-AC258FDB0ECA}" presName="hierChild4" presStyleCnt="0"/>
      <dgm:spPr/>
    </dgm:pt>
    <dgm:pt modelId="{1A9DFD1A-AE34-451C-B281-54C521B18F41}" type="pres">
      <dgm:prSet presAssocID="{1D3EF64D-A388-4D40-B9D5-AC258FDB0ECA}" presName="hierChild5" presStyleCnt="0"/>
      <dgm:spPr/>
    </dgm:pt>
    <dgm:pt modelId="{2CBFD0CF-DF83-4551-A117-C6A6C5155DF9}" type="pres">
      <dgm:prSet presAssocID="{FB0A7FA0-E23E-42B2-B222-B6351BD5F7C0}" presName="hierChild3" presStyleCnt="0"/>
      <dgm:spPr/>
    </dgm:pt>
    <dgm:pt modelId="{2847BD7D-DB34-4522-8518-F5A377727441}" type="pres">
      <dgm:prSet presAssocID="{08F7A570-0740-4416-8AC4-D1CA82796645}" presName="Name111" presStyleLbl="parChTrans1D2" presStyleIdx="2" presStyleCnt="3"/>
      <dgm:spPr/>
      <dgm:t>
        <a:bodyPr/>
        <a:lstStyle/>
        <a:p>
          <a:endParaRPr lang="es-MX"/>
        </a:p>
      </dgm:t>
    </dgm:pt>
    <dgm:pt modelId="{463C3C0C-EB03-4068-821B-A50063E23B42}" type="pres">
      <dgm:prSet presAssocID="{A26DE903-54F1-4598-9B96-74D7A9B8BB8D}" presName="hierRoot3" presStyleCnt="0">
        <dgm:presLayoutVars>
          <dgm:hierBranch val="init"/>
        </dgm:presLayoutVars>
      </dgm:prSet>
      <dgm:spPr/>
    </dgm:pt>
    <dgm:pt modelId="{B1DD0E6E-DDF0-459F-8063-5BDBB6D739E3}" type="pres">
      <dgm:prSet presAssocID="{A26DE903-54F1-4598-9B96-74D7A9B8BB8D}" presName="rootComposite3" presStyleCnt="0"/>
      <dgm:spPr/>
    </dgm:pt>
    <dgm:pt modelId="{2B31C528-F933-40A7-9025-9B6EA6111C74}" type="pres">
      <dgm:prSet presAssocID="{A26DE903-54F1-4598-9B96-74D7A9B8BB8D}" presName="rootText3" presStyleLbl="asst1" presStyleIdx="0" presStyleCnt="1">
        <dgm:presLayoutVars>
          <dgm:chPref val="3"/>
        </dgm:presLayoutVars>
      </dgm:prSet>
      <dgm:spPr/>
      <dgm:t>
        <a:bodyPr/>
        <a:lstStyle/>
        <a:p>
          <a:endParaRPr lang="es-MX"/>
        </a:p>
      </dgm:t>
    </dgm:pt>
    <dgm:pt modelId="{12015FC5-F7B8-497D-8963-523AD7517649}" type="pres">
      <dgm:prSet presAssocID="{A26DE903-54F1-4598-9B96-74D7A9B8BB8D}" presName="rootConnector3" presStyleLbl="asst1" presStyleIdx="0" presStyleCnt="1"/>
      <dgm:spPr/>
      <dgm:t>
        <a:bodyPr/>
        <a:lstStyle/>
        <a:p>
          <a:endParaRPr lang="es-MX"/>
        </a:p>
      </dgm:t>
    </dgm:pt>
    <dgm:pt modelId="{1FFA4DFF-C03D-4F89-B0C8-15B8B6220998}" type="pres">
      <dgm:prSet presAssocID="{A26DE903-54F1-4598-9B96-74D7A9B8BB8D}" presName="hierChild6" presStyleCnt="0"/>
      <dgm:spPr/>
    </dgm:pt>
    <dgm:pt modelId="{ABB8873B-74CC-4639-BF24-BF6EFC2D729B}" type="pres">
      <dgm:prSet presAssocID="{A26DE903-54F1-4598-9B96-74D7A9B8BB8D}" presName="hierChild7" presStyleCnt="0"/>
      <dgm:spPr/>
    </dgm:pt>
  </dgm:ptLst>
  <dgm:cxnLst>
    <dgm:cxn modelId="{90C7EDF9-A434-42A5-AA35-6E8260E4ADFC}" srcId="{FB0A7FA0-E23E-42B2-B222-B6351BD5F7C0}" destId="{90AED36F-4032-49E2-B605-5CCEE31D64CA}" srcOrd="1" destOrd="0" parTransId="{A3ABF7C6-53A3-452C-8BAD-E79D00915508}" sibTransId="{9F796386-8739-41D2-8FF3-57B7F3D41EAA}"/>
    <dgm:cxn modelId="{F448AF36-9748-49DC-BC3B-C37533A3DCAA}" type="presOf" srcId="{1D3EF64D-A388-4D40-B9D5-AC258FDB0ECA}" destId="{98982218-03A9-49BA-9AD1-FBC18990B74A}" srcOrd="1" destOrd="0" presId="urn:microsoft.com/office/officeart/2005/8/layout/orgChart1"/>
    <dgm:cxn modelId="{9BD24C2C-0021-4E56-B0A8-96BDCCE48939}" type="presOf" srcId="{A3ABF7C6-53A3-452C-8BAD-E79D00915508}" destId="{B3C44831-06E9-4E4A-898C-C2518C35A108}" srcOrd="0" destOrd="0" presId="urn:microsoft.com/office/officeart/2005/8/layout/orgChart1"/>
    <dgm:cxn modelId="{187103D5-78F7-4E88-A3FF-48E42031D6DA}" srcId="{8C8A6809-4A54-49C4-9319-1B4242F7D4DF}" destId="{FB0A7FA0-E23E-42B2-B222-B6351BD5F7C0}" srcOrd="0" destOrd="0" parTransId="{1C1BD9E0-C0EF-4E1E-A670-6E72007361D1}" sibTransId="{FFB41636-A8DD-4CC5-8F1E-8F5347D3DCE1}"/>
    <dgm:cxn modelId="{A633B1A5-2E2C-4360-98B8-543D9BC71958}" type="presOf" srcId="{FB0A7FA0-E23E-42B2-B222-B6351BD5F7C0}" destId="{DD7D2663-AE08-4DA7-9059-CF151B9C95FA}" srcOrd="1" destOrd="0" presId="urn:microsoft.com/office/officeart/2005/8/layout/orgChart1"/>
    <dgm:cxn modelId="{0AED085A-AA5D-46BF-A4EE-ECD75983B534}" type="presOf" srcId="{44C88CCA-649B-463F-8C2C-045492D888A5}" destId="{833F62E6-6D3D-4D8D-B842-C33256DA67FC}" srcOrd="0" destOrd="0" presId="urn:microsoft.com/office/officeart/2005/8/layout/orgChart1"/>
    <dgm:cxn modelId="{96ADFA4C-7E98-41FD-95A2-44630E80B9B5}" srcId="{FB0A7FA0-E23E-42B2-B222-B6351BD5F7C0}" destId="{A26DE903-54F1-4598-9B96-74D7A9B8BB8D}" srcOrd="0" destOrd="0" parTransId="{08F7A570-0740-4416-8AC4-D1CA82796645}" sibTransId="{6587983E-DF3F-4748-BDE3-70852A545A26}"/>
    <dgm:cxn modelId="{9E0B690F-32F7-4166-82B7-1FBEDACECE10}" srcId="{FB0A7FA0-E23E-42B2-B222-B6351BD5F7C0}" destId="{1D3EF64D-A388-4D40-B9D5-AC258FDB0ECA}" srcOrd="2" destOrd="0" parTransId="{44C88CCA-649B-463F-8C2C-045492D888A5}" sibTransId="{52A03084-3DCC-4F15-A60D-4595653E89C6}"/>
    <dgm:cxn modelId="{E2B16E73-8BC8-4F58-82D2-4A4BAE613CC6}" type="presOf" srcId="{90AED36F-4032-49E2-B605-5CCEE31D64CA}" destId="{45C649D5-7D9F-45DE-97D4-35A43DB062B8}" srcOrd="0" destOrd="0" presId="urn:microsoft.com/office/officeart/2005/8/layout/orgChart1"/>
    <dgm:cxn modelId="{6CE5ACEE-A2D9-482B-A44C-DBD7AD8ABDAF}" type="presOf" srcId="{90AED36F-4032-49E2-B605-5CCEE31D64CA}" destId="{4A632716-DDFE-4F72-8E5D-B619E7CE2496}" srcOrd="1" destOrd="0" presId="urn:microsoft.com/office/officeart/2005/8/layout/orgChart1"/>
    <dgm:cxn modelId="{8D0D135C-B001-46F5-86E2-93BE3AC27EF5}" type="presOf" srcId="{8C8A6809-4A54-49C4-9319-1B4242F7D4DF}" destId="{2D597CFB-EEB2-46CE-8B78-4313F8593C06}" srcOrd="0" destOrd="0" presId="urn:microsoft.com/office/officeart/2005/8/layout/orgChart1"/>
    <dgm:cxn modelId="{4EE2A640-BEC6-4D0A-B056-1F974765EB81}" type="presOf" srcId="{08F7A570-0740-4416-8AC4-D1CA82796645}" destId="{2847BD7D-DB34-4522-8518-F5A377727441}" srcOrd="0" destOrd="0" presId="urn:microsoft.com/office/officeart/2005/8/layout/orgChart1"/>
    <dgm:cxn modelId="{CE5D6827-4817-4CC7-80E5-9318BD87437D}" type="presOf" srcId="{1D3EF64D-A388-4D40-B9D5-AC258FDB0ECA}" destId="{91E88A2A-B5F2-4EFB-8E37-81286E870014}" srcOrd="0" destOrd="0" presId="urn:microsoft.com/office/officeart/2005/8/layout/orgChart1"/>
    <dgm:cxn modelId="{CA0BB269-0814-408A-A73B-2E02800F7713}" type="presOf" srcId="{A26DE903-54F1-4598-9B96-74D7A9B8BB8D}" destId="{12015FC5-F7B8-497D-8963-523AD7517649}" srcOrd="1" destOrd="0" presId="urn:microsoft.com/office/officeart/2005/8/layout/orgChart1"/>
    <dgm:cxn modelId="{32151CE0-2CAD-4E88-A440-45E9F8C8B24A}" type="presOf" srcId="{FB0A7FA0-E23E-42B2-B222-B6351BD5F7C0}" destId="{534503AE-807A-471A-ACAA-7E8F97FDCE94}" srcOrd="0" destOrd="0" presId="urn:microsoft.com/office/officeart/2005/8/layout/orgChart1"/>
    <dgm:cxn modelId="{C6900287-CCA6-48CA-AD9A-54A0EFF11BC5}" type="presOf" srcId="{A26DE903-54F1-4598-9B96-74D7A9B8BB8D}" destId="{2B31C528-F933-40A7-9025-9B6EA6111C74}" srcOrd="0" destOrd="0" presId="urn:microsoft.com/office/officeart/2005/8/layout/orgChart1"/>
    <dgm:cxn modelId="{C6ABD450-A04E-4B5B-AECC-67D8BE92BCB1}" type="presParOf" srcId="{2D597CFB-EEB2-46CE-8B78-4313F8593C06}" destId="{1D8781CB-54FF-4A11-92AD-3A503AA48877}" srcOrd="0" destOrd="0" presId="urn:microsoft.com/office/officeart/2005/8/layout/orgChart1"/>
    <dgm:cxn modelId="{F9B23299-9807-41A8-B999-1D19C6B73CEA}" type="presParOf" srcId="{1D8781CB-54FF-4A11-92AD-3A503AA48877}" destId="{165101BA-9EA2-4889-8C2A-05CE1A8DE7AF}" srcOrd="0" destOrd="0" presId="urn:microsoft.com/office/officeart/2005/8/layout/orgChart1"/>
    <dgm:cxn modelId="{DD59C392-B1DD-40DC-A38B-6E2FDF123C71}" type="presParOf" srcId="{165101BA-9EA2-4889-8C2A-05CE1A8DE7AF}" destId="{534503AE-807A-471A-ACAA-7E8F97FDCE94}" srcOrd="0" destOrd="0" presId="urn:microsoft.com/office/officeart/2005/8/layout/orgChart1"/>
    <dgm:cxn modelId="{251EDF34-1597-46F0-ADFB-038F891E0F7E}" type="presParOf" srcId="{165101BA-9EA2-4889-8C2A-05CE1A8DE7AF}" destId="{DD7D2663-AE08-4DA7-9059-CF151B9C95FA}" srcOrd="1" destOrd="0" presId="urn:microsoft.com/office/officeart/2005/8/layout/orgChart1"/>
    <dgm:cxn modelId="{C02FC7E5-D8F3-47D7-A6E4-C0525A8590C1}" type="presParOf" srcId="{1D8781CB-54FF-4A11-92AD-3A503AA48877}" destId="{5A6A431D-2631-42DA-9065-D5160255C3F5}" srcOrd="1" destOrd="0" presId="urn:microsoft.com/office/officeart/2005/8/layout/orgChart1"/>
    <dgm:cxn modelId="{9DFF1A9C-697F-4C26-8A9D-25ECC30C2362}" type="presParOf" srcId="{5A6A431D-2631-42DA-9065-D5160255C3F5}" destId="{B3C44831-06E9-4E4A-898C-C2518C35A108}" srcOrd="0" destOrd="0" presId="urn:microsoft.com/office/officeart/2005/8/layout/orgChart1"/>
    <dgm:cxn modelId="{D8131011-0015-485C-909D-11B325F356E6}" type="presParOf" srcId="{5A6A431D-2631-42DA-9065-D5160255C3F5}" destId="{7A580E4A-2B84-4104-BFFB-2A8F5F531C09}" srcOrd="1" destOrd="0" presId="urn:microsoft.com/office/officeart/2005/8/layout/orgChart1"/>
    <dgm:cxn modelId="{5D2DE753-D600-4535-9D50-E03FC0D010A2}" type="presParOf" srcId="{7A580E4A-2B84-4104-BFFB-2A8F5F531C09}" destId="{1F4118F2-3DAA-46A3-8AA1-E15590C17A65}" srcOrd="0" destOrd="0" presId="urn:microsoft.com/office/officeart/2005/8/layout/orgChart1"/>
    <dgm:cxn modelId="{3E0788B0-323A-4F0E-8E97-976C12F3359B}" type="presParOf" srcId="{1F4118F2-3DAA-46A3-8AA1-E15590C17A65}" destId="{45C649D5-7D9F-45DE-97D4-35A43DB062B8}" srcOrd="0" destOrd="0" presId="urn:microsoft.com/office/officeart/2005/8/layout/orgChart1"/>
    <dgm:cxn modelId="{15ADEDDA-B9BB-4180-AA69-2E9B177DAD9E}" type="presParOf" srcId="{1F4118F2-3DAA-46A3-8AA1-E15590C17A65}" destId="{4A632716-DDFE-4F72-8E5D-B619E7CE2496}" srcOrd="1" destOrd="0" presId="urn:microsoft.com/office/officeart/2005/8/layout/orgChart1"/>
    <dgm:cxn modelId="{C6319E3E-C5EA-4C10-81CD-680AE13F2830}" type="presParOf" srcId="{7A580E4A-2B84-4104-BFFB-2A8F5F531C09}" destId="{3F7DF75B-F20E-43E7-9405-CD37AB9D3028}" srcOrd="1" destOrd="0" presId="urn:microsoft.com/office/officeart/2005/8/layout/orgChart1"/>
    <dgm:cxn modelId="{ABF7D421-C67B-4525-A394-F994D0FD5453}" type="presParOf" srcId="{7A580E4A-2B84-4104-BFFB-2A8F5F531C09}" destId="{9EE8FE03-ED8B-48C7-9157-41C2DB9A6789}" srcOrd="2" destOrd="0" presId="urn:microsoft.com/office/officeart/2005/8/layout/orgChart1"/>
    <dgm:cxn modelId="{31E37537-59D9-4DE9-A31E-DB3FA2343C55}" type="presParOf" srcId="{5A6A431D-2631-42DA-9065-D5160255C3F5}" destId="{833F62E6-6D3D-4D8D-B842-C33256DA67FC}" srcOrd="2" destOrd="0" presId="urn:microsoft.com/office/officeart/2005/8/layout/orgChart1"/>
    <dgm:cxn modelId="{00E090B5-4266-4788-A1C7-A46BCE0C1E22}" type="presParOf" srcId="{5A6A431D-2631-42DA-9065-D5160255C3F5}" destId="{2893B646-EF9B-4A56-B254-B7AA7F109B81}" srcOrd="3" destOrd="0" presId="urn:microsoft.com/office/officeart/2005/8/layout/orgChart1"/>
    <dgm:cxn modelId="{1422A2CC-1672-41FC-BB9B-FF024FAA0354}" type="presParOf" srcId="{2893B646-EF9B-4A56-B254-B7AA7F109B81}" destId="{3E92F1CC-6D80-4A8F-A842-75CE5C38853C}" srcOrd="0" destOrd="0" presId="urn:microsoft.com/office/officeart/2005/8/layout/orgChart1"/>
    <dgm:cxn modelId="{D1A900D8-B88A-4F94-9E2C-B290E63D2F81}" type="presParOf" srcId="{3E92F1CC-6D80-4A8F-A842-75CE5C38853C}" destId="{91E88A2A-B5F2-4EFB-8E37-81286E870014}" srcOrd="0" destOrd="0" presId="urn:microsoft.com/office/officeart/2005/8/layout/orgChart1"/>
    <dgm:cxn modelId="{EB52B7E6-C0A8-4AE0-9168-9F94CB6C68C2}" type="presParOf" srcId="{3E92F1CC-6D80-4A8F-A842-75CE5C38853C}" destId="{98982218-03A9-49BA-9AD1-FBC18990B74A}" srcOrd="1" destOrd="0" presId="urn:microsoft.com/office/officeart/2005/8/layout/orgChart1"/>
    <dgm:cxn modelId="{827DA259-A99F-42CD-92AD-B66AA6055B53}" type="presParOf" srcId="{2893B646-EF9B-4A56-B254-B7AA7F109B81}" destId="{B3560568-E162-4148-8A8E-82E4FC241B55}" srcOrd="1" destOrd="0" presId="urn:microsoft.com/office/officeart/2005/8/layout/orgChart1"/>
    <dgm:cxn modelId="{02E6E92B-7309-47FB-9C10-E70A11BEFB9D}" type="presParOf" srcId="{2893B646-EF9B-4A56-B254-B7AA7F109B81}" destId="{1A9DFD1A-AE34-451C-B281-54C521B18F41}" srcOrd="2" destOrd="0" presId="urn:microsoft.com/office/officeart/2005/8/layout/orgChart1"/>
    <dgm:cxn modelId="{003769D4-37A5-4FCE-AE18-944614FCC91C}" type="presParOf" srcId="{1D8781CB-54FF-4A11-92AD-3A503AA48877}" destId="{2CBFD0CF-DF83-4551-A117-C6A6C5155DF9}" srcOrd="2" destOrd="0" presId="urn:microsoft.com/office/officeart/2005/8/layout/orgChart1"/>
    <dgm:cxn modelId="{05430AEA-263B-4C3B-B342-CF7415571A41}" type="presParOf" srcId="{2CBFD0CF-DF83-4551-A117-C6A6C5155DF9}" destId="{2847BD7D-DB34-4522-8518-F5A377727441}" srcOrd="0" destOrd="0" presId="urn:microsoft.com/office/officeart/2005/8/layout/orgChart1"/>
    <dgm:cxn modelId="{A68A8B4A-9420-4ADA-B7D0-C46D41678A8F}" type="presParOf" srcId="{2CBFD0CF-DF83-4551-A117-C6A6C5155DF9}" destId="{463C3C0C-EB03-4068-821B-A50063E23B42}" srcOrd="1" destOrd="0" presId="urn:microsoft.com/office/officeart/2005/8/layout/orgChart1"/>
    <dgm:cxn modelId="{9BFD6911-8770-42F6-B5CB-895FAEA49CA5}" type="presParOf" srcId="{463C3C0C-EB03-4068-821B-A50063E23B42}" destId="{B1DD0E6E-DDF0-459F-8063-5BDBB6D739E3}" srcOrd="0" destOrd="0" presId="urn:microsoft.com/office/officeart/2005/8/layout/orgChart1"/>
    <dgm:cxn modelId="{0C78AB2D-1A37-4D45-83BD-978E343D3A7B}" type="presParOf" srcId="{B1DD0E6E-DDF0-459F-8063-5BDBB6D739E3}" destId="{2B31C528-F933-40A7-9025-9B6EA6111C74}" srcOrd="0" destOrd="0" presId="urn:microsoft.com/office/officeart/2005/8/layout/orgChart1"/>
    <dgm:cxn modelId="{C986479F-79DB-4713-977F-DB5D38A25D83}" type="presParOf" srcId="{B1DD0E6E-DDF0-459F-8063-5BDBB6D739E3}" destId="{12015FC5-F7B8-497D-8963-523AD7517649}" srcOrd="1" destOrd="0" presId="urn:microsoft.com/office/officeart/2005/8/layout/orgChart1"/>
    <dgm:cxn modelId="{73112D7B-AE8B-46E2-81CD-8C2B5D647DD2}" type="presParOf" srcId="{463C3C0C-EB03-4068-821B-A50063E23B42}" destId="{1FFA4DFF-C03D-4F89-B0C8-15B8B6220998}" srcOrd="1" destOrd="0" presId="urn:microsoft.com/office/officeart/2005/8/layout/orgChart1"/>
    <dgm:cxn modelId="{B72B932F-0489-45B0-9A09-A99A77FFD4F1}" type="presParOf" srcId="{463C3C0C-EB03-4068-821B-A50063E23B42}" destId="{ABB8873B-74CC-4639-BF24-BF6EFC2D729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58A54B-DCD3-44DE-9F2A-EBDB12B3F224}" type="doc">
      <dgm:prSet loTypeId="urn:microsoft.com/office/officeart/2005/8/layout/matrix2" loCatId="matrix" qsTypeId="urn:microsoft.com/office/officeart/2005/8/quickstyle/simple5" qsCatId="simple" csTypeId="urn:microsoft.com/office/officeart/2005/8/colors/accent0_1" csCatId="mainScheme" phldr="1"/>
      <dgm:spPr/>
      <dgm:t>
        <a:bodyPr/>
        <a:lstStyle/>
        <a:p>
          <a:endParaRPr lang="es-MX"/>
        </a:p>
      </dgm:t>
    </dgm:pt>
    <dgm:pt modelId="{14835F93-F7BC-4CEB-AF14-6C7166B4C9FA}">
      <dgm:prSet phldrT="[Texto]"/>
      <dgm:spPr/>
      <dgm:t>
        <a:bodyPr/>
        <a:lstStyle/>
        <a:p>
          <a:r>
            <a:rPr lang="es-MX" b="1"/>
            <a:t>Fortalezas</a:t>
          </a:r>
          <a:endParaRPr lang="es-MX"/>
        </a:p>
        <a:p>
          <a:r>
            <a:rPr lang="es-MX"/>
            <a:t>-El personal del área encargada de la coordinación  del programa social, así como del área encargada del seguimiento, verificación, supervisión y control de la operación del programa cuenta con experiencia en la implementación y ejecución de modelos  culturales pertenecientes a Instituciones culturales. </a:t>
          </a:r>
        </a:p>
        <a:p>
          <a:r>
            <a:rPr lang="es-MX"/>
            <a:t>-Se tiene una base de datos de las zonas de trabajo cultural que realizan los colectivos culturales beneficiarios de Tlalpan que permitirá fomentar redes culturales.</a:t>
          </a:r>
        </a:p>
        <a:p>
          <a:r>
            <a:rPr lang="es-MX"/>
            <a:t>-Se cuenta con un modelo de seguimiento que ha permitido identificar  3 nodos culturales, San Pedro Mártir, San Miguel Xicalco y Ajusco Medio, en donde los colectivos beneficiados desarrollaron actividades culturales de manera vinculada, esto a su vez  permitirá promover los lugares como sedes en los próximos ejercicios.</a:t>
          </a:r>
        </a:p>
        <a:p>
          <a:r>
            <a:rPr lang="es-MX"/>
            <a:t>-Se tiene la capacidad para generar una agenda de actividades  artístico culturales propuesta por los colectivos culturales de la  demarcación, quienes  basan sus propuestas  desde con y para la comunidad como la posibilidad de ejercer los Derechos Culturales.</a:t>
          </a:r>
        </a:p>
        <a:p>
          <a:r>
            <a:rPr lang="es-MX"/>
            <a:t>-Se realizaron jornadas de capacitación a los colectivos beneficiados del programa social para  fortalecer sus  estrategias de desarrollo comunitario y el ejercicio de  los Derechos Culturales..</a:t>
          </a:r>
        </a:p>
      </dgm:t>
    </dgm:pt>
    <dgm:pt modelId="{1D628364-F190-4D8B-A32D-6322E608FB0D}" type="parTrans" cxnId="{89FD9C8F-5C5A-49A6-A8A3-C5DD2D01F0A5}">
      <dgm:prSet/>
      <dgm:spPr/>
      <dgm:t>
        <a:bodyPr/>
        <a:lstStyle/>
        <a:p>
          <a:endParaRPr lang="es-MX"/>
        </a:p>
      </dgm:t>
    </dgm:pt>
    <dgm:pt modelId="{A6ED7FDE-D773-4FA4-8C1A-FC7775569C22}" type="sibTrans" cxnId="{89FD9C8F-5C5A-49A6-A8A3-C5DD2D01F0A5}">
      <dgm:prSet/>
      <dgm:spPr/>
      <dgm:t>
        <a:bodyPr/>
        <a:lstStyle/>
        <a:p>
          <a:endParaRPr lang="es-MX"/>
        </a:p>
      </dgm:t>
    </dgm:pt>
    <dgm:pt modelId="{A45239A4-126F-433F-B7F7-D05063C0C975}">
      <dgm:prSet phldrT="[Texto]" custT="1"/>
      <dgm:spPr/>
      <dgm:t>
        <a:bodyPr/>
        <a:lstStyle/>
        <a:p>
          <a:pPr algn="ctr"/>
          <a:r>
            <a:rPr lang="es-MX" sz="800" b="1">
              <a:latin typeface="Times New Roman" panose="02020603050405020304" pitchFamily="18" charset="0"/>
              <a:cs typeface="Times New Roman" panose="02020603050405020304" pitchFamily="18" charset="0"/>
            </a:rPr>
            <a:t>Debilidades</a:t>
          </a:r>
          <a:endParaRPr lang="es-MX" sz="800">
            <a:latin typeface="Times New Roman" panose="02020603050405020304" pitchFamily="18" charset="0"/>
            <a:cs typeface="Times New Roman" panose="02020603050405020304" pitchFamily="18" charset="0"/>
          </a:endParaRPr>
        </a:p>
        <a:p>
          <a:pPr algn="ctr"/>
          <a:r>
            <a:rPr lang="es-MX" sz="800">
              <a:latin typeface="Times New Roman" panose="02020603050405020304" pitchFamily="18" charset="0"/>
              <a:cs typeface="Times New Roman" panose="02020603050405020304" pitchFamily="18" charset="0"/>
            </a:rPr>
            <a:t>-No se cuenta con una base juridica solida dentro del esquema de los Programas de Desarrollo Social  para la obligatoriedad del cumplimiento de las metas por parte de los beneficiarios </a:t>
          </a:r>
        </a:p>
        <a:p>
          <a:pPr algn="ctr"/>
          <a:r>
            <a:rPr lang="es-MX" sz="800">
              <a:latin typeface="Times New Roman" panose="02020603050405020304" pitchFamily="18" charset="0"/>
              <a:cs typeface="Times New Roman" panose="02020603050405020304" pitchFamily="18" charset="0"/>
            </a:rPr>
            <a:t>-No contar con el número suficiente de personas para dar seguimiento a los 60 colectivos beneficiarios.</a:t>
          </a:r>
        </a:p>
        <a:p>
          <a:pPr algn="ctr"/>
          <a:r>
            <a:rPr lang="es-MX" sz="800">
              <a:latin typeface="Times New Roman" panose="02020603050405020304" pitchFamily="18" charset="0"/>
              <a:cs typeface="Times New Roman" panose="02020603050405020304" pitchFamily="18" charset="0"/>
            </a:rPr>
            <a:t>-La poca capacitación sobre el correcto desarrollo de los indicadores culturales.</a:t>
          </a:r>
        </a:p>
      </dgm:t>
    </dgm:pt>
    <dgm:pt modelId="{F8A26EAD-748B-49C7-BF4B-B2711BD3A669}" type="parTrans" cxnId="{F3777481-A7BB-472A-93FB-33BEB76E7DC3}">
      <dgm:prSet/>
      <dgm:spPr/>
      <dgm:t>
        <a:bodyPr/>
        <a:lstStyle/>
        <a:p>
          <a:endParaRPr lang="es-MX"/>
        </a:p>
      </dgm:t>
    </dgm:pt>
    <dgm:pt modelId="{0686C254-EAF3-4F47-B7A5-33513CC5260E}" type="sibTrans" cxnId="{F3777481-A7BB-472A-93FB-33BEB76E7DC3}">
      <dgm:prSet/>
      <dgm:spPr/>
      <dgm:t>
        <a:bodyPr/>
        <a:lstStyle/>
        <a:p>
          <a:endParaRPr lang="es-MX"/>
        </a:p>
      </dgm:t>
    </dgm:pt>
    <dgm:pt modelId="{1AC476B2-5A12-4C7A-A4C4-D7C0FAED4EF3}">
      <dgm:prSet phldrT="[Texto]" custT="1"/>
      <dgm:spPr/>
      <dgm:t>
        <a:bodyPr/>
        <a:lstStyle/>
        <a:p>
          <a:r>
            <a:rPr lang="es-MX" sz="800" b="1">
              <a:latin typeface="Times New Roman" panose="02020603050405020304" pitchFamily="18" charset="0"/>
              <a:cs typeface="Times New Roman" panose="02020603050405020304" pitchFamily="18" charset="0"/>
            </a:rPr>
            <a:t>Oportunidades</a:t>
          </a:r>
          <a:endParaRPr lang="es-MX" sz="800">
            <a:latin typeface="Times New Roman" panose="02020603050405020304" pitchFamily="18" charset="0"/>
            <a:cs typeface="Times New Roman" panose="02020603050405020304" pitchFamily="18" charset="0"/>
          </a:endParaRPr>
        </a:p>
        <a:p>
          <a:r>
            <a:rPr lang="es-MX" sz="800">
              <a:latin typeface="Times New Roman" panose="02020603050405020304" pitchFamily="18" charset="0"/>
              <a:cs typeface="Times New Roman" panose="02020603050405020304" pitchFamily="18" charset="0"/>
            </a:rPr>
            <a:t>-El interés de nuevos grupos y colectivos que realizan trabajo comunitario en las zonas de Tlalpan.</a:t>
          </a:r>
        </a:p>
        <a:p>
          <a:r>
            <a:rPr lang="es-MX" sz="800">
              <a:latin typeface="Times New Roman" panose="02020603050405020304" pitchFamily="18" charset="0"/>
              <a:cs typeface="Times New Roman" panose="02020603050405020304" pitchFamily="18" charset="0"/>
            </a:rPr>
            <a:t>-Vinculación interinstitucional con otras áreas.</a:t>
          </a:r>
        </a:p>
        <a:p>
          <a:r>
            <a:rPr lang="es-MX" sz="800">
              <a:latin typeface="Times New Roman" panose="02020603050405020304" pitchFamily="18" charset="0"/>
              <a:cs typeface="Times New Roman" panose="02020603050405020304" pitchFamily="18" charset="0"/>
            </a:rPr>
            <a:t>-La solicitud de la ciudadanía por participar en las actividades culturales programadas.</a:t>
          </a:r>
        </a:p>
      </dgm:t>
    </dgm:pt>
    <dgm:pt modelId="{E4ADF59B-3812-436D-B0B5-912D6714ABE6}" type="parTrans" cxnId="{C0BEC64F-CE69-4960-9329-DA12E5AA3CA5}">
      <dgm:prSet/>
      <dgm:spPr/>
      <dgm:t>
        <a:bodyPr/>
        <a:lstStyle/>
        <a:p>
          <a:endParaRPr lang="es-MX"/>
        </a:p>
      </dgm:t>
    </dgm:pt>
    <dgm:pt modelId="{14C9A2E8-43B0-4185-ABD9-B72D8F3ADD23}" type="sibTrans" cxnId="{C0BEC64F-CE69-4960-9329-DA12E5AA3CA5}">
      <dgm:prSet/>
      <dgm:spPr/>
      <dgm:t>
        <a:bodyPr/>
        <a:lstStyle/>
        <a:p>
          <a:endParaRPr lang="es-MX"/>
        </a:p>
      </dgm:t>
    </dgm:pt>
    <dgm:pt modelId="{038B0AD2-72E3-4DBF-ABB4-3C7A8459531A}">
      <dgm:prSet phldrT="[Texto]" custT="1"/>
      <dgm:spPr/>
      <dgm:t>
        <a:bodyPr/>
        <a:lstStyle/>
        <a:p>
          <a:pPr algn="ctr"/>
          <a:r>
            <a:rPr lang="es-MX" sz="800" b="1">
              <a:latin typeface="Times New Roman" panose="02020603050405020304" pitchFamily="18" charset="0"/>
              <a:cs typeface="Times New Roman" panose="02020603050405020304" pitchFamily="18" charset="0"/>
            </a:rPr>
            <a:t>Amenazas</a:t>
          </a:r>
          <a:endParaRPr lang="es-MX" sz="800">
            <a:latin typeface="Times New Roman" panose="02020603050405020304" pitchFamily="18" charset="0"/>
            <a:cs typeface="Times New Roman" panose="02020603050405020304" pitchFamily="18" charset="0"/>
          </a:endParaRPr>
        </a:p>
        <a:p>
          <a:pPr algn="ctr"/>
          <a:r>
            <a:rPr lang="es-MX" sz="800">
              <a:latin typeface="Times New Roman" panose="02020603050405020304" pitchFamily="18" charset="0"/>
              <a:cs typeface="Times New Roman" panose="02020603050405020304" pitchFamily="18" charset="0"/>
            </a:rPr>
            <a:t>-Falta de acondicionamiento de los espacios públicos donde se desarrollan las actividades culturales de los colectivos.</a:t>
          </a:r>
        </a:p>
        <a:p>
          <a:pPr algn="ctr"/>
          <a:r>
            <a:rPr lang="es-MX" sz="800">
              <a:latin typeface="Times New Roman" panose="02020603050405020304" pitchFamily="18" charset="0"/>
              <a:cs typeface="Times New Roman" panose="02020603050405020304" pitchFamily="18" charset="0"/>
            </a:rPr>
            <a:t>-El retraso del  recurso económico propicio la incertidumbre de los colectivos para la implementación de sus actividades culturales. </a:t>
          </a:r>
        </a:p>
        <a:p>
          <a:pPr algn="ctr"/>
          <a:r>
            <a:rPr lang="es-MX" sz="800">
              <a:latin typeface="Times New Roman" panose="02020603050405020304" pitchFamily="18" charset="0"/>
              <a:cs typeface="Times New Roman" panose="02020603050405020304" pitchFamily="18" charset="0"/>
            </a:rPr>
            <a:t>-No se cuenta con sedes  alternas para el desarrollo de las actividades por parte de los colectivos.</a:t>
          </a:r>
        </a:p>
        <a:p>
          <a:pPr algn="ctr"/>
          <a:r>
            <a:rPr lang="es-MX" sz="800">
              <a:latin typeface="Times New Roman" panose="02020603050405020304" pitchFamily="18" charset="0"/>
              <a:cs typeface="Times New Roman" panose="02020603050405020304" pitchFamily="18" charset="0"/>
            </a:rPr>
            <a:t>-Las condiciones climáticas propias de Tlalpan afectan el desarrollo de las actividades en espacios abiertos</a:t>
          </a:r>
          <a:r>
            <a:rPr lang="es-MX" sz="1000">
              <a:latin typeface="Times New Roman" panose="02020603050405020304" pitchFamily="18" charset="0"/>
              <a:cs typeface="Times New Roman" panose="02020603050405020304" pitchFamily="18" charset="0"/>
            </a:rPr>
            <a:t>.</a:t>
          </a:r>
        </a:p>
      </dgm:t>
    </dgm:pt>
    <dgm:pt modelId="{1D35832E-94A4-418E-99BB-366ABABB5B9A}" type="parTrans" cxnId="{A4C57906-42AB-4CF7-9259-FE59FBA1F24D}">
      <dgm:prSet/>
      <dgm:spPr/>
      <dgm:t>
        <a:bodyPr/>
        <a:lstStyle/>
        <a:p>
          <a:endParaRPr lang="es-MX"/>
        </a:p>
      </dgm:t>
    </dgm:pt>
    <dgm:pt modelId="{FF90DC74-62B2-4A3B-B224-AF1E54C8062E}" type="sibTrans" cxnId="{A4C57906-42AB-4CF7-9259-FE59FBA1F24D}">
      <dgm:prSet/>
      <dgm:spPr/>
      <dgm:t>
        <a:bodyPr/>
        <a:lstStyle/>
        <a:p>
          <a:endParaRPr lang="es-MX"/>
        </a:p>
      </dgm:t>
    </dgm:pt>
    <dgm:pt modelId="{85859358-7174-44F2-BB05-8BEC02A7D5AA}" type="pres">
      <dgm:prSet presAssocID="{F758A54B-DCD3-44DE-9F2A-EBDB12B3F224}" presName="matrix" presStyleCnt="0">
        <dgm:presLayoutVars>
          <dgm:chMax val="1"/>
          <dgm:dir/>
          <dgm:resizeHandles val="exact"/>
        </dgm:presLayoutVars>
      </dgm:prSet>
      <dgm:spPr/>
      <dgm:t>
        <a:bodyPr/>
        <a:lstStyle/>
        <a:p>
          <a:endParaRPr lang="es-MX"/>
        </a:p>
      </dgm:t>
    </dgm:pt>
    <dgm:pt modelId="{CDDF9B4E-B212-4C1D-91F5-05071FA828BB}" type="pres">
      <dgm:prSet presAssocID="{F758A54B-DCD3-44DE-9F2A-EBDB12B3F224}" presName="axisShape" presStyleLbl="bgShp" presStyleIdx="0" presStyleCnt="1" custScaleX="107289" custLinFactNeighborX="1256"/>
      <dgm:spPr/>
      <dgm:t>
        <a:bodyPr/>
        <a:lstStyle/>
        <a:p>
          <a:endParaRPr lang="es-MX"/>
        </a:p>
      </dgm:t>
    </dgm:pt>
    <dgm:pt modelId="{26DB4B52-89C4-4FEC-B808-FF2088631DB5}" type="pres">
      <dgm:prSet presAssocID="{F758A54B-DCD3-44DE-9F2A-EBDB12B3F224}" presName="rect1" presStyleLbl="node1" presStyleIdx="0" presStyleCnt="4" custScaleX="143155" custScaleY="110817" custLinFactNeighborX="-23004" custLinFactNeighborY="-16287">
        <dgm:presLayoutVars>
          <dgm:chMax val="0"/>
          <dgm:chPref val="0"/>
          <dgm:bulletEnabled val="1"/>
        </dgm:presLayoutVars>
      </dgm:prSet>
      <dgm:spPr/>
      <dgm:t>
        <a:bodyPr/>
        <a:lstStyle/>
        <a:p>
          <a:endParaRPr lang="es-MX"/>
        </a:p>
      </dgm:t>
    </dgm:pt>
    <dgm:pt modelId="{765C2BA9-F312-482F-881E-83B7FE16251A}" type="pres">
      <dgm:prSet presAssocID="{F758A54B-DCD3-44DE-9F2A-EBDB12B3F224}" presName="rect2" presStyleLbl="node1" presStyleIdx="1" presStyleCnt="4" custScaleX="143030" custScaleY="106648" custLinFactNeighborX="29409" custLinFactNeighborY="-9128">
        <dgm:presLayoutVars>
          <dgm:chMax val="0"/>
          <dgm:chPref val="0"/>
          <dgm:bulletEnabled val="1"/>
        </dgm:presLayoutVars>
      </dgm:prSet>
      <dgm:spPr/>
      <dgm:t>
        <a:bodyPr/>
        <a:lstStyle/>
        <a:p>
          <a:endParaRPr lang="es-MX"/>
        </a:p>
      </dgm:t>
    </dgm:pt>
    <dgm:pt modelId="{D2381515-9072-49F7-81AE-13A6E9B24AB6}" type="pres">
      <dgm:prSet presAssocID="{F758A54B-DCD3-44DE-9F2A-EBDB12B3F224}" presName="rect3" presStyleLbl="node1" presStyleIdx="2" presStyleCnt="4" custScaleX="150489" custScaleY="85854" custLinFactNeighborX="-28580" custLinFactNeighborY="-1186">
        <dgm:presLayoutVars>
          <dgm:chMax val="0"/>
          <dgm:chPref val="0"/>
          <dgm:bulletEnabled val="1"/>
        </dgm:presLayoutVars>
      </dgm:prSet>
      <dgm:spPr/>
      <dgm:t>
        <a:bodyPr/>
        <a:lstStyle/>
        <a:p>
          <a:endParaRPr lang="es-MX"/>
        </a:p>
      </dgm:t>
    </dgm:pt>
    <dgm:pt modelId="{BC415955-CA92-4D73-9C80-6E098667ED07}" type="pres">
      <dgm:prSet presAssocID="{F758A54B-DCD3-44DE-9F2A-EBDB12B3F224}" presName="rect4" presStyleLbl="node1" presStyleIdx="3" presStyleCnt="4" custScaleX="135153" custLinFactNeighborX="27996" custLinFactNeighborY="-1287">
        <dgm:presLayoutVars>
          <dgm:chMax val="0"/>
          <dgm:chPref val="0"/>
          <dgm:bulletEnabled val="1"/>
        </dgm:presLayoutVars>
      </dgm:prSet>
      <dgm:spPr/>
      <dgm:t>
        <a:bodyPr/>
        <a:lstStyle/>
        <a:p>
          <a:endParaRPr lang="es-MX"/>
        </a:p>
      </dgm:t>
    </dgm:pt>
  </dgm:ptLst>
  <dgm:cxnLst>
    <dgm:cxn modelId="{A6FDB720-F361-4D06-BB35-8721BA27B7E1}" type="presOf" srcId="{1AC476B2-5A12-4C7A-A4C4-D7C0FAED4EF3}" destId="{D2381515-9072-49F7-81AE-13A6E9B24AB6}" srcOrd="0" destOrd="0" presId="urn:microsoft.com/office/officeart/2005/8/layout/matrix2"/>
    <dgm:cxn modelId="{EC784C77-12CA-4436-B41D-2E291CE3F3AC}" type="presOf" srcId="{F758A54B-DCD3-44DE-9F2A-EBDB12B3F224}" destId="{85859358-7174-44F2-BB05-8BEC02A7D5AA}" srcOrd="0" destOrd="0" presId="urn:microsoft.com/office/officeart/2005/8/layout/matrix2"/>
    <dgm:cxn modelId="{A4C57906-42AB-4CF7-9259-FE59FBA1F24D}" srcId="{F758A54B-DCD3-44DE-9F2A-EBDB12B3F224}" destId="{038B0AD2-72E3-4DBF-ABB4-3C7A8459531A}" srcOrd="3" destOrd="0" parTransId="{1D35832E-94A4-418E-99BB-366ABABB5B9A}" sibTransId="{FF90DC74-62B2-4A3B-B224-AF1E54C8062E}"/>
    <dgm:cxn modelId="{08DA62CA-6859-44C9-B425-1E3FB46C623B}" type="presOf" srcId="{14835F93-F7BC-4CEB-AF14-6C7166B4C9FA}" destId="{26DB4B52-89C4-4FEC-B808-FF2088631DB5}" srcOrd="0" destOrd="0" presId="urn:microsoft.com/office/officeart/2005/8/layout/matrix2"/>
    <dgm:cxn modelId="{8D19F7B7-D0C9-4F31-8C62-1DCFDBC02728}" type="presOf" srcId="{A45239A4-126F-433F-B7F7-D05063C0C975}" destId="{765C2BA9-F312-482F-881E-83B7FE16251A}" srcOrd="0" destOrd="0" presId="urn:microsoft.com/office/officeart/2005/8/layout/matrix2"/>
    <dgm:cxn modelId="{F3777481-A7BB-472A-93FB-33BEB76E7DC3}" srcId="{F758A54B-DCD3-44DE-9F2A-EBDB12B3F224}" destId="{A45239A4-126F-433F-B7F7-D05063C0C975}" srcOrd="1" destOrd="0" parTransId="{F8A26EAD-748B-49C7-BF4B-B2711BD3A669}" sibTransId="{0686C254-EAF3-4F47-B7A5-33513CC5260E}"/>
    <dgm:cxn modelId="{89FD9C8F-5C5A-49A6-A8A3-C5DD2D01F0A5}" srcId="{F758A54B-DCD3-44DE-9F2A-EBDB12B3F224}" destId="{14835F93-F7BC-4CEB-AF14-6C7166B4C9FA}" srcOrd="0" destOrd="0" parTransId="{1D628364-F190-4D8B-A32D-6322E608FB0D}" sibTransId="{A6ED7FDE-D773-4FA4-8C1A-FC7775569C22}"/>
    <dgm:cxn modelId="{C0BEC64F-CE69-4960-9329-DA12E5AA3CA5}" srcId="{F758A54B-DCD3-44DE-9F2A-EBDB12B3F224}" destId="{1AC476B2-5A12-4C7A-A4C4-D7C0FAED4EF3}" srcOrd="2" destOrd="0" parTransId="{E4ADF59B-3812-436D-B0B5-912D6714ABE6}" sibTransId="{14C9A2E8-43B0-4185-ABD9-B72D8F3ADD23}"/>
    <dgm:cxn modelId="{F342F587-2DC3-4C35-923D-426DE5A3EF10}" type="presOf" srcId="{038B0AD2-72E3-4DBF-ABB4-3C7A8459531A}" destId="{BC415955-CA92-4D73-9C80-6E098667ED07}" srcOrd="0" destOrd="0" presId="urn:microsoft.com/office/officeart/2005/8/layout/matrix2"/>
    <dgm:cxn modelId="{1200D807-B1AD-47F7-8EA0-3B299CF8F212}" type="presParOf" srcId="{85859358-7174-44F2-BB05-8BEC02A7D5AA}" destId="{CDDF9B4E-B212-4C1D-91F5-05071FA828BB}" srcOrd="0" destOrd="0" presId="urn:microsoft.com/office/officeart/2005/8/layout/matrix2"/>
    <dgm:cxn modelId="{5BAFD857-7DDD-48E3-84FA-BBC5AA9C128C}" type="presParOf" srcId="{85859358-7174-44F2-BB05-8BEC02A7D5AA}" destId="{26DB4B52-89C4-4FEC-B808-FF2088631DB5}" srcOrd="1" destOrd="0" presId="urn:microsoft.com/office/officeart/2005/8/layout/matrix2"/>
    <dgm:cxn modelId="{8CE91DFB-6ED9-40D2-8CB3-AAC915BE3461}" type="presParOf" srcId="{85859358-7174-44F2-BB05-8BEC02A7D5AA}" destId="{765C2BA9-F312-482F-881E-83B7FE16251A}" srcOrd="2" destOrd="0" presId="urn:microsoft.com/office/officeart/2005/8/layout/matrix2"/>
    <dgm:cxn modelId="{EFE35B40-5AD0-4AA1-B3C9-05861D2EBC8B}" type="presParOf" srcId="{85859358-7174-44F2-BB05-8BEC02A7D5AA}" destId="{D2381515-9072-49F7-81AE-13A6E9B24AB6}" srcOrd="3" destOrd="0" presId="urn:microsoft.com/office/officeart/2005/8/layout/matrix2"/>
    <dgm:cxn modelId="{95654CC7-0771-485C-B868-D2842648EFCD}" type="presParOf" srcId="{85859358-7174-44F2-BB05-8BEC02A7D5AA}" destId="{BC415955-CA92-4D73-9C80-6E098667ED07}" srcOrd="4" destOrd="0" presId="urn:microsoft.com/office/officeart/2005/8/layout/matrix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47BD7D-DB34-4522-8518-F5A377727441}">
      <dsp:nvSpPr>
        <dsp:cNvPr id="0" name=""/>
        <dsp:cNvSpPr/>
      </dsp:nvSpPr>
      <dsp:spPr>
        <a:xfrm>
          <a:off x="2255373" y="440706"/>
          <a:ext cx="92539" cy="405410"/>
        </a:xfrm>
        <a:custGeom>
          <a:avLst/>
          <a:gdLst/>
          <a:ahLst/>
          <a:cxnLst/>
          <a:rect l="0" t="0" r="0" b="0"/>
          <a:pathLst>
            <a:path>
              <a:moveTo>
                <a:pt x="92539" y="0"/>
              </a:moveTo>
              <a:lnTo>
                <a:pt x="92539" y="405410"/>
              </a:lnTo>
              <a:lnTo>
                <a:pt x="0" y="4054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3F62E6-6D3D-4D8D-B842-C33256DA67FC}">
      <dsp:nvSpPr>
        <dsp:cNvPr id="0" name=""/>
        <dsp:cNvSpPr/>
      </dsp:nvSpPr>
      <dsp:spPr>
        <a:xfrm>
          <a:off x="2347912" y="440706"/>
          <a:ext cx="533202" cy="810820"/>
        </a:xfrm>
        <a:custGeom>
          <a:avLst/>
          <a:gdLst/>
          <a:ahLst/>
          <a:cxnLst/>
          <a:rect l="0" t="0" r="0" b="0"/>
          <a:pathLst>
            <a:path>
              <a:moveTo>
                <a:pt x="0" y="0"/>
              </a:moveTo>
              <a:lnTo>
                <a:pt x="0" y="718281"/>
              </a:lnTo>
              <a:lnTo>
                <a:pt x="533202" y="718281"/>
              </a:lnTo>
              <a:lnTo>
                <a:pt x="533202" y="810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C44831-06E9-4E4A-898C-C2518C35A108}">
      <dsp:nvSpPr>
        <dsp:cNvPr id="0" name=""/>
        <dsp:cNvSpPr/>
      </dsp:nvSpPr>
      <dsp:spPr>
        <a:xfrm>
          <a:off x="1814709" y="440706"/>
          <a:ext cx="533202" cy="810820"/>
        </a:xfrm>
        <a:custGeom>
          <a:avLst/>
          <a:gdLst/>
          <a:ahLst/>
          <a:cxnLst/>
          <a:rect l="0" t="0" r="0" b="0"/>
          <a:pathLst>
            <a:path>
              <a:moveTo>
                <a:pt x="533202" y="0"/>
              </a:moveTo>
              <a:lnTo>
                <a:pt x="533202" y="718281"/>
              </a:lnTo>
              <a:lnTo>
                <a:pt x="0" y="718281"/>
              </a:lnTo>
              <a:lnTo>
                <a:pt x="0" y="810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4503AE-807A-471A-ACAA-7E8F97FDCE94}">
      <dsp:nvSpPr>
        <dsp:cNvPr id="0" name=""/>
        <dsp:cNvSpPr/>
      </dsp:nvSpPr>
      <dsp:spPr>
        <a:xfrm>
          <a:off x="1907248" y="43"/>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Jefe de Unidad Departamental</a:t>
          </a:r>
        </a:p>
      </dsp:txBody>
      <dsp:txXfrm>
        <a:off x="1907248" y="43"/>
        <a:ext cx="881327" cy="440663"/>
      </dsp:txXfrm>
    </dsp:sp>
    <dsp:sp modelId="{45C649D5-7D9F-45DE-97D4-35A43DB062B8}">
      <dsp:nvSpPr>
        <dsp:cNvPr id="0" name=""/>
        <dsp:cNvSpPr/>
      </dsp:nvSpPr>
      <dsp:spPr>
        <a:xfrm>
          <a:off x="1374046" y="1251527"/>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Auxiliar Operativo</a:t>
          </a:r>
        </a:p>
      </dsp:txBody>
      <dsp:txXfrm>
        <a:off x="1374046" y="1251527"/>
        <a:ext cx="881327" cy="440663"/>
      </dsp:txXfrm>
    </dsp:sp>
    <dsp:sp modelId="{91E88A2A-B5F2-4EFB-8E37-81286E870014}">
      <dsp:nvSpPr>
        <dsp:cNvPr id="0" name=""/>
        <dsp:cNvSpPr/>
      </dsp:nvSpPr>
      <dsp:spPr>
        <a:xfrm>
          <a:off x="2440451" y="1251527"/>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Auxiliar Administrativo</a:t>
          </a:r>
        </a:p>
      </dsp:txBody>
      <dsp:txXfrm>
        <a:off x="2440451" y="1251527"/>
        <a:ext cx="881327" cy="440663"/>
      </dsp:txXfrm>
    </dsp:sp>
    <dsp:sp modelId="{2B31C528-F933-40A7-9025-9B6EA6111C74}">
      <dsp:nvSpPr>
        <dsp:cNvPr id="0" name=""/>
        <dsp:cNvSpPr/>
      </dsp:nvSpPr>
      <dsp:spPr>
        <a:xfrm>
          <a:off x="1374046" y="625785"/>
          <a:ext cx="881327" cy="440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kern="1200">
              <a:latin typeface="Times New Roman" panose="02020603050405020304" pitchFamily="18" charset="0"/>
              <a:cs typeface="Times New Roman" panose="02020603050405020304" pitchFamily="18" charset="0"/>
            </a:rPr>
            <a:t>Coordinadores</a:t>
          </a:r>
        </a:p>
      </dsp:txBody>
      <dsp:txXfrm>
        <a:off x="1374046" y="625785"/>
        <a:ext cx="881327" cy="4406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DF9B4E-B212-4C1D-91F5-05071FA828BB}">
      <dsp:nvSpPr>
        <dsp:cNvPr id="0" name=""/>
        <dsp:cNvSpPr/>
      </dsp:nvSpPr>
      <dsp:spPr>
        <a:xfrm>
          <a:off x="685830" y="0"/>
          <a:ext cx="3889577" cy="3625327"/>
        </a:xfrm>
        <a:prstGeom prst="quadArrow">
          <a:avLst>
            <a:gd name="adj1" fmla="val 2000"/>
            <a:gd name="adj2" fmla="val 4000"/>
            <a:gd name="adj3" fmla="val 5000"/>
          </a:avLst>
        </a:prstGeom>
        <a:solidFill>
          <a:schemeClr val="dk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26DB4B52-89C4-4FEC-B808-FF2088631DB5}">
      <dsp:nvSpPr>
        <dsp:cNvPr id="0" name=""/>
        <dsp:cNvSpPr/>
      </dsp:nvSpPr>
      <dsp:spPr>
        <a:xfrm>
          <a:off x="361577" y="0"/>
          <a:ext cx="2075934" cy="160699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s-MX" sz="500" b="1" kern="1200"/>
            <a:t>Fortalezas</a:t>
          </a:r>
          <a:endParaRPr lang="es-MX" sz="500" kern="1200"/>
        </a:p>
        <a:p>
          <a:pPr lvl="0" algn="ctr" defTabSz="222250">
            <a:lnSpc>
              <a:spcPct val="90000"/>
            </a:lnSpc>
            <a:spcBef>
              <a:spcPct val="0"/>
            </a:spcBef>
            <a:spcAft>
              <a:spcPct val="35000"/>
            </a:spcAft>
          </a:pPr>
          <a:r>
            <a:rPr lang="es-MX" sz="500" kern="1200"/>
            <a:t>-El personal del área encargada de la coordinación  del programa social, así como del área encargada del seguimiento, verificación, supervisión y control de la operación del programa cuenta con experiencia en la implementación y ejecución de modelos  culturales pertenecientes a Instituciones culturales. </a:t>
          </a:r>
        </a:p>
        <a:p>
          <a:pPr lvl="0" algn="ctr" defTabSz="222250">
            <a:lnSpc>
              <a:spcPct val="90000"/>
            </a:lnSpc>
            <a:spcBef>
              <a:spcPct val="0"/>
            </a:spcBef>
            <a:spcAft>
              <a:spcPct val="35000"/>
            </a:spcAft>
          </a:pPr>
          <a:r>
            <a:rPr lang="es-MX" sz="500" kern="1200"/>
            <a:t>-Se tiene una base de datos de las zonas de trabajo cultural que realizan los colectivos culturales beneficiarios de Tlalpan que permitirá fomentar redes culturales.</a:t>
          </a:r>
        </a:p>
        <a:p>
          <a:pPr lvl="0" algn="ctr" defTabSz="222250">
            <a:lnSpc>
              <a:spcPct val="90000"/>
            </a:lnSpc>
            <a:spcBef>
              <a:spcPct val="0"/>
            </a:spcBef>
            <a:spcAft>
              <a:spcPct val="35000"/>
            </a:spcAft>
          </a:pPr>
          <a:r>
            <a:rPr lang="es-MX" sz="500" kern="1200"/>
            <a:t>-Se cuenta con un modelo de seguimiento que ha permitido identificar  3 nodos culturales, San Pedro Mártir, San Miguel Xicalco y Ajusco Medio, en donde los colectivos beneficiados desarrollaron actividades culturales de manera vinculada, esto a su vez  permitirá promover los lugares como sedes en los próximos ejercicios.</a:t>
          </a:r>
        </a:p>
        <a:p>
          <a:pPr lvl="0" algn="ctr" defTabSz="222250">
            <a:lnSpc>
              <a:spcPct val="90000"/>
            </a:lnSpc>
            <a:spcBef>
              <a:spcPct val="0"/>
            </a:spcBef>
            <a:spcAft>
              <a:spcPct val="35000"/>
            </a:spcAft>
          </a:pPr>
          <a:r>
            <a:rPr lang="es-MX" sz="500" kern="1200"/>
            <a:t>-Se tiene la capacidad para generar una agenda de actividades  artístico culturales propuesta por los colectivos culturales de la  demarcación, quienes  basan sus propuestas  desde con y para la comunidad como la posibilidad de ejercer los Derechos Culturales.</a:t>
          </a:r>
        </a:p>
        <a:p>
          <a:pPr lvl="0" algn="ctr" defTabSz="222250">
            <a:lnSpc>
              <a:spcPct val="90000"/>
            </a:lnSpc>
            <a:spcBef>
              <a:spcPct val="0"/>
            </a:spcBef>
            <a:spcAft>
              <a:spcPct val="35000"/>
            </a:spcAft>
          </a:pPr>
          <a:r>
            <a:rPr lang="es-MX" sz="500" kern="1200"/>
            <a:t>-Se realizaron jornadas de capacitación a los colectivos beneficiados del programa social para  fortalecer sus  estrategias de desarrollo comunitario y el ejercicio de  los Derechos Culturales..</a:t>
          </a:r>
        </a:p>
      </dsp:txBody>
      <dsp:txXfrm>
        <a:off x="440024" y="78447"/>
        <a:ext cx="1919040" cy="1450097"/>
      </dsp:txXfrm>
    </dsp:sp>
    <dsp:sp modelId="{765C2BA9-F312-482F-881E-83B7FE16251A}">
      <dsp:nvSpPr>
        <dsp:cNvPr id="0" name=""/>
        <dsp:cNvSpPr/>
      </dsp:nvSpPr>
      <dsp:spPr>
        <a:xfrm>
          <a:off x="2826444" y="55075"/>
          <a:ext cx="2074122" cy="1546535"/>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latin typeface="Times New Roman" panose="02020603050405020304" pitchFamily="18" charset="0"/>
              <a:cs typeface="Times New Roman" panose="02020603050405020304" pitchFamily="18" charset="0"/>
            </a:rPr>
            <a:t>Debilidades</a:t>
          </a:r>
          <a:endParaRPr lang="es-MX" sz="80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-No se cuenta con una base juridica solida dentro del esquema de los Programas de Desarrollo Social  para la obligatoriedad del cumplimiento de las metas por parte de los beneficiarios </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-No contar con el número suficiente de personas para dar seguimiento a los 60 colectivos beneficiarios.</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-La poca capacitación sobre el correcto desarrollo de los indicadores culturales.</a:t>
          </a:r>
        </a:p>
      </dsp:txBody>
      <dsp:txXfrm>
        <a:off x="2901940" y="130571"/>
        <a:ext cx="1923130" cy="1395543"/>
      </dsp:txXfrm>
    </dsp:sp>
    <dsp:sp modelId="{D2381515-9072-49F7-81AE-13A6E9B24AB6}">
      <dsp:nvSpPr>
        <dsp:cNvPr id="0" name=""/>
        <dsp:cNvSpPr/>
      </dsp:nvSpPr>
      <dsp:spPr>
        <a:xfrm>
          <a:off x="227542" y="2024919"/>
          <a:ext cx="2182287" cy="1244995"/>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latin typeface="Times New Roman" panose="02020603050405020304" pitchFamily="18" charset="0"/>
              <a:cs typeface="Times New Roman" panose="02020603050405020304" pitchFamily="18" charset="0"/>
            </a:rPr>
            <a:t>Oportunidades</a:t>
          </a:r>
          <a:endParaRPr lang="es-MX" sz="80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-El interés de nuevos grupos y colectivos que realizan trabajo comunitario en las zonas de Tlalpan.</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-Vinculación interinstitucional con otras áreas.</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-La solicitud de la ciudadanía por participar en las actividades culturales programadas.</a:t>
          </a:r>
        </a:p>
      </dsp:txBody>
      <dsp:txXfrm>
        <a:off x="288318" y="2085695"/>
        <a:ext cx="2060735" cy="1123443"/>
      </dsp:txXfrm>
    </dsp:sp>
    <dsp:sp modelId="{BC415955-CA92-4D73-9C80-6E098667ED07}">
      <dsp:nvSpPr>
        <dsp:cNvPr id="0" name=""/>
        <dsp:cNvSpPr/>
      </dsp:nvSpPr>
      <dsp:spPr>
        <a:xfrm>
          <a:off x="2863067" y="1920886"/>
          <a:ext cx="1959895" cy="145013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b="1" kern="1200">
              <a:latin typeface="Times New Roman" panose="02020603050405020304" pitchFamily="18" charset="0"/>
              <a:cs typeface="Times New Roman" panose="02020603050405020304" pitchFamily="18" charset="0"/>
            </a:rPr>
            <a:t>Amenazas</a:t>
          </a:r>
          <a:endParaRPr lang="es-MX" sz="800" kern="1200">
            <a:latin typeface="Times New Roman" panose="02020603050405020304" pitchFamily="18" charset="0"/>
            <a:cs typeface="Times New Roman" panose="02020603050405020304" pitchFamily="18" charset="0"/>
          </a:endParaRP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-Falta de acondicionamiento de los espacios públicos donde se desarrollan las actividades culturales de los colectivos.</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-El retraso del  recurso económico propicio la incertidumbre de los colectivos para la implementación de sus actividades culturales. </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-No se cuenta con sedes  alternas para el desarrollo de las actividades por parte de los colectivos.</a:t>
          </a:r>
        </a:p>
        <a:p>
          <a:pPr lvl="0" algn="ctr" defTabSz="355600">
            <a:lnSpc>
              <a:spcPct val="90000"/>
            </a:lnSpc>
            <a:spcBef>
              <a:spcPct val="0"/>
            </a:spcBef>
            <a:spcAft>
              <a:spcPct val="35000"/>
            </a:spcAft>
          </a:pPr>
          <a:r>
            <a:rPr lang="es-MX" sz="800" kern="1200">
              <a:latin typeface="Times New Roman" panose="02020603050405020304" pitchFamily="18" charset="0"/>
              <a:cs typeface="Times New Roman" panose="02020603050405020304" pitchFamily="18" charset="0"/>
            </a:rPr>
            <a:t>-Las condiciones climáticas propias de Tlalpan afectan el desarrollo de las actividades en espacios abiertos</a:t>
          </a:r>
          <a:r>
            <a:rPr lang="es-MX" sz="1000" kern="1200">
              <a:latin typeface="Times New Roman" panose="02020603050405020304" pitchFamily="18" charset="0"/>
              <a:cs typeface="Times New Roman" panose="02020603050405020304" pitchFamily="18" charset="0"/>
            </a:rPr>
            <a:t>.</a:t>
          </a:r>
        </a:p>
      </dsp:txBody>
      <dsp:txXfrm>
        <a:off x="2933857" y="1991676"/>
        <a:ext cx="1818315" cy="13085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D32A-15D5-4B74-A81D-41652B70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13273</Words>
  <Characters>73004</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Uusario</cp:lastModifiedBy>
  <cp:revision>2</cp:revision>
  <cp:lastPrinted>2017-01-27T17:11:00Z</cp:lastPrinted>
  <dcterms:created xsi:type="dcterms:W3CDTF">2017-09-18T20:40:00Z</dcterms:created>
  <dcterms:modified xsi:type="dcterms:W3CDTF">2017-09-18T20:40:00Z</dcterms:modified>
</cp:coreProperties>
</file>